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w:t>
      </w:r>
    </w:p>
    <w:p>
      <w:pPr>
        <w:pStyle w:val="14"/>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rPr>
          <w:rStyle w:val="11"/>
          <w:rFonts w:hint="default" w:ascii="Times New Roman" w:hAnsi="Times New Roman" w:eastAsia="方正小标宋_GBK" w:cs="Times New Roman"/>
          <w:b w:val="0"/>
          <w:kern w:val="2"/>
          <w:sz w:val="44"/>
          <w:szCs w:val="44"/>
          <w:shd w:val="clear" w:color="auto" w:fill="FFFFFF"/>
          <w:lang w:val="en-US" w:eastAsia="zh-CN" w:bidi="ar-SA"/>
        </w:rPr>
      </w:pPr>
      <w:r>
        <w:rPr>
          <w:rStyle w:val="11"/>
          <w:rFonts w:hint="default" w:ascii="Times New Roman" w:hAnsi="Times New Roman" w:eastAsia="方正小标宋_GBK" w:cs="Times New Roman"/>
          <w:b w:val="0"/>
          <w:kern w:val="2"/>
          <w:sz w:val="44"/>
          <w:szCs w:val="44"/>
          <w:shd w:val="clear" w:color="auto" w:fill="FFFFFF"/>
          <w:lang w:val="en-US" w:eastAsia="zh-CN" w:bidi="ar-SA"/>
        </w:rPr>
        <w:t>重庆市经济和信息化委员会</w:t>
      </w:r>
    </w:p>
    <w:p>
      <w:pPr>
        <w:pStyle w:val="14"/>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rPr>
          <w:rStyle w:val="11"/>
          <w:rFonts w:hint="default" w:ascii="Times New Roman" w:hAnsi="Times New Roman" w:eastAsia="方正小标宋_GBK" w:cs="Times New Roman"/>
          <w:b w:val="0"/>
          <w:kern w:val="2"/>
          <w:sz w:val="44"/>
          <w:szCs w:val="44"/>
          <w:shd w:val="clear" w:color="auto" w:fill="FFFFFF"/>
          <w:lang w:val="en-US" w:eastAsia="zh-CN" w:bidi="ar-SA"/>
        </w:rPr>
      </w:pPr>
      <w:r>
        <w:rPr>
          <w:rStyle w:val="11"/>
          <w:rFonts w:hint="default" w:ascii="Times New Roman" w:hAnsi="Times New Roman" w:eastAsia="方正小标宋_GBK" w:cs="Times New Roman"/>
          <w:b w:val="0"/>
          <w:kern w:val="2"/>
          <w:sz w:val="44"/>
          <w:szCs w:val="44"/>
          <w:shd w:val="clear" w:color="auto" w:fill="FFFFFF"/>
          <w:lang w:val="en-US" w:eastAsia="zh-CN" w:bidi="ar-SA"/>
        </w:rPr>
        <w:t>关于印发《重庆市软件产业园认定管理办法</w:t>
      </w:r>
    </w:p>
    <w:p>
      <w:pPr>
        <w:pStyle w:val="14"/>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rPr>
          <w:rStyle w:val="11"/>
          <w:rFonts w:hint="default" w:ascii="Times New Roman" w:hAnsi="Times New Roman" w:eastAsia="方正小标宋_GBK" w:cs="Times New Roman"/>
          <w:b w:val="0"/>
          <w:kern w:val="2"/>
          <w:sz w:val="44"/>
          <w:szCs w:val="44"/>
          <w:shd w:val="clear" w:color="auto" w:fill="FFFFFF"/>
          <w:lang w:val="en-US" w:eastAsia="zh-CN" w:bidi="ar-SA"/>
        </w:rPr>
      </w:pPr>
      <w:r>
        <w:rPr>
          <w:rStyle w:val="11"/>
          <w:rFonts w:hint="default" w:ascii="Times New Roman" w:hAnsi="Times New Roman" w:eastAsia="方正小标宋_GBK" w:cs="Times New Roman"/>
          <w:b w:val="0"/>
          <w:kern w:val="2"/>
          <w:sz w:val="44"/>
          <w:szCs w:val="44"/>
          <w:shd w:val="clear" w:color="auto" w:fill="FFFFFF"/>
          <w:lang w:val="en-US" w:eastAsia="zh-CN" w:bidi="ar-SA"/>
        </w:rPr>
        <w:t>（暂行）》的通知</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firstLine="0" w:firstLineChars="0"/>
        <w:jc w:val="center"/>
        <w:textAlignment w:val="auto"/>
        <w:rPr>
          <w:rFonts w:hint="default" w:ascii="Times New Roman" w:hAnsi="Times New Roman" w:eastAsia="方正仿宋_GBK" w:cs="Times New Roman"/>
          <w:sz w:val="32"/>
          <w:szCs w:val="32"/>
          <w:lang w:val="zh-CN" w:eastAsia="zh-CN"/>
        </w:rPr>
      </w:pPr>
      <w:bookmarkStart w:id="3" w:name="_GoBack"/>
      <w:bookmarkStart w:id="0" w:name="OLE_LINK1"/>
      <w:bookmarkStart w:id="1" w:name="OLE_LINK2"/>
      <w:r>
        <w:rPr>
          <w:rFonts w:hint="default" w:ascii="Times New Roman" w:hAnsi="Times New Roman" w:eastAsia="方正仿宋_GBK" w:cs="Times New Roman"/>
          <w:sz w:val="32"/>
          <w:szCs w:val="32"/>
          <w:lang w:val="zh-CN" w:eastAsia="zh-CN"/>
        </w:rPr>
        <w:t>渝经信发〔2019〕123号</w:t>
      </w:r>
      <w:bookmarkEnd w:id="0"/>
      <w:bookmarkEnd w:id="1"/>
    </w:p>
    <w:bookmarkEnd w:id="3"/>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0" w:firstLineChars="0"/>
        <w:jc w:val="center"/>
        <w:textAlignment w:val="auto"/>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600" w:lineRule="exact"/>
        <w:ind w:right="0" w:rightChars="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各区县（自治县）经济信息委，两江新区、万盛经开区、高新区经信部门：</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《重庆市软件产业园认定管理办法（暂行）》已经2019年市经济信息委第27次党组会议审议通过，现印发给你们，请认真遵照执行。</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jc w:val="center"/>
        <w:textAlignment w:val="auto"/>
        <w:rPr>
          <w:rFonts w:hint="default" w:ascii="Times New Roman" w:hAnsi="Times New Roman" w:eastAsia="方正仿宋简体" w:cs="Times New Roman"/>
          <w:sz w:val="32"/>
          <w:szCs w:val="32"/>
        </w:rPr>
      </w:pPr>
    </w:p>
    <w:p>
      <w:pPr>
        <w:pStyle w:val="2"/>
        <w:rPr>
          <w:rFonts w:hint="default"/>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 xml:space="preserve">                   </w:t>
      </w:r>
      <w:r>
        <w:rPr>
          <w:rFonts w:hint="eastAsia" w:ascii="Times New Roman" w:hAnsi="Times New Roman" w:eastAsia="方正仿宋_GBK" w:cs="Times New Roman"/>
          <w:kern w:val="0"/>
          <w:sz w:val="32"/>
          <w:szCs w:val="32"/>
          <w:shd w:val="clear" w:color="auto" w:fill="FFFFFF"/>
          <w:lang w:val="en-US" w:eastAsia="zh-CN" w:bidi="ar-SA"/>
        </w:rPr>
        <w:t xml:space="preserve">           </w:t>
      </w:r>
      <w:r>
        <w:rPr>
          <w:rFonts w:hint="default" w:ascii="Times New Roman" w:hAnsi="Times New Roman" w:eastAsia="方正仿宋_GBK" w:cs="Times New Roman"/>
          <w:kern w:val="0"/>
          <w:sz w:val="32"/>
          <w:szCs w:val="32"/>
          <w:shd w:val="clear" w:color="auto" w:fill="FFFFFF"/>
          <w:lang w:val="en-US" w:eastAsia="zh-CN" w:bidi="ar-SA"/>
        </w:rPr>
        <w:t>重庆市经济和信息化委员会</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 xml:space="preserve">         </w:t>
      </w:r>
      <w:r>
        <w:rPr>
          <w:rFonts w:hint="eastAsia" w:ascii="Times New Roman" w:hAnsi="Times New Roman" w:eastAsia="方正仿宋_GBK" w:cs="Times New Roman"/>
          <w:kern w:val="0"/>
          <w:sz w:val="32"/>
          <w:szCs w:val="32"/>
          <w:shd w:val="clear" w:color="auto" w:fill="FFFFFF"/>
          <w:lang w:val="en-US" w:eastAsia="zh-CN" w:bidi="ar-SA"/>
        </w:rPr>
        <w:t xml:space="preserve">                         </w:t>
      </w:r>
      <w:r>
        <w:rPr>
          <w:rFonts w:hint="default" w:ascii="Times New Roman" w:hAnsi="Times New Roman" w:eastAsia="方正仿宋_GBK" w:cs="Times New Roman"/>
          <w:kern w:val="0"/>
          <w:sz w:val="32"/>
          <w:szCs w:val="32"/>
          <w:shd w:val="clear" w:color="auto" w:fill="FFFFFF"/>
          <w:lang w:val="en-US" w:eastAsia="zh-CN" w:bidi="ar-SA"/>
        </w:rPr>
        <w:t>2019年12月17日</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textAlignment w:val="auto"/>
        <w:rPr>
          <w:rFonts w:hint="default" w:ascii="Times New Roman" w:hAnsi="Times New Roman" w:eastAsia="方正小标宋_GBK" w:cs="Times New Roman"/>
          <w:kern w:val="0"/>
          <w:sz w:val="44"/>
          <w:szCs w:val="44"/>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（此件公开发布）</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left="0" w:leftChars="0" w:right="0" w:rightChars="0" w:firstLine="0" w:firstLineChars="0"/>
        <w:jc w:val="center"/>
        <w:textAlignment w:val="auto"/>
        <w:outlineLvl w:val="9"/>
        <w:rPr>
          <w:rFonts w:hint="default" w:ascii="Times New Roman" w:hAnsi="Times New Roman" w:eastAsia="方正小标宋_GBK" w:cs="Times New Roman"/>
          <w:b w:val="0"/>
          <w:bCs w:val="0"/>
          <w:color w:val="000000"/>
          <w:sz w:val="44"/>
          <w:szCs w:val="44"/>
        </w:rPr>
      </w:pP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left="0" w:leftChars="0" w:right="0" w:rightChars="0" w:firstLine="0" w:firstLineChars="0"/>
        <w:jc w:val="center"/>
        <w:textAlignment w:val="auto"/>
        <w:outlineLvl w:val="9"/>
        <w:rPr>
          <w:rFonts w:hint="default" w:ascii="Times New Roman" w:hAnsi="Times New Roman" w:eastAsia="方正小标宋_GBK" w:cs="Times New Roman"/>
          <w:b w:val="0"/>
          <w:bCs w:val="0"/>
          <w:color w:val="000000"/>
          <w:sz w:val="44"/>
          <w:szCs w:val="44"/>
        </w:rPr>
      </w:pP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left="0" w:leftChars="0" w:right="0" w:rightChars="0" w:firstLine="0" w:firstLineChars="0"/>
        <w:jc w:val="center"/>
        <w:textAlignment w:val="auto"/>
        <w:outlineLvl w:val="9"/>
        <w:rPr>
          <w:rFonts w:hint="default" w:ascii="Times New Roman" w:hAnsi="Times New Roman" w:eastAsia="方正小标宋_GBK" w:cs="Times New Roman"/>
          <w:b w:val="0"/>
          <w:bCs w:val="0"/>
          <w:color w:val="000000"/>
          <w:sz w:val="44"/>
          <w:szCs w:val="44"/>
        </w:rPr>
      </w:pP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left="0" w:leftChars="0" w:right="0" w:rightChars="0" w:firstLine="0" w:firstLineChars="0"/>
        <w:jc w:val="center"/>
        <w:textAlignment w:val="auto"/>
        <w:outlineLvl w:val="9"/>
        <w:rPr>
          <w:rFonts w:hint="default" w:ascii="Times New Roman" w:hAnsi="Times New Roman" w:eastAsia="方正小标宋_GBK" w:cs="Times New Roman"/>
          <w:b w:val="0"/>
          <w:bCs w:val="0"/>
          <w:color w:val="000000"/>
          <w:sz w:val="44"/>
          <w:szCs w:val="44"/>
        </w:rPr>
      </w:pP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firstLine="0" w:firstLineChars="0"/>
        <w:jc w:val="left"/>
        <w:textAlignment w:val="auto"/>
        <w:rPr>
          <w:rFonts w:hint="default" w:ascii="Times New Roman" w:hAnsi="Times New Roman" w:eastAsia="方正小标宋_GBK" w:cs="Times New Roman"/>
          <w:b w:val="0"/>
          <w:bCs w:val="0"/>
          <w:color w:val="000000"/>
          <w:sz w:val="44"/>
          <w:szCs w:val="44"/>
        </w:rPr>
      </w:pP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0" w:firstLineChars="0"/>
        <w:jc w:val="center"/>
        <w:textAlignment w:val="auto"/>
        <w:rPr>
          <w:rFonts w:hint="default" w:ascii="Times New Roman" w:hAnsi="Times New Roman" w:eastAsia="方正黑体_GBK" w:cs="Times New Roman"/>
          <w:color w:val="auto"/>
          <w:spacing w:val="0"/>
          <w:sz w:val="44"/>
          <w:szCs w:val="44"/>
        </w:rPr>
      </w:pPr>
      <w:r>
        <w:rPr>
          <w:rFonts w:hint="default" w:ascii="方正小标宋_GBK" w:hAnsi="方正小标宋_GBK" w:eastAsia="方正小标宋_GBK" w:cs="方正小标宋_GBK"/>
          <w:kern w:val="0"/>
          <w:sz w:val="44"/>
          <w:szCs w:val="44"/>
          <w:shd w:val="clear" w:color="auto" w:fill="FFFFFF"/>
          <w:lang w:val="en-US" w:eastAsia="zh-CN" w:bidi="ar-SA"/>
        </w:rPr>
        <w:t>重庆市软件产业园认定管理办法（暂行）</w:t>
      </w:r>
    </w:p>
    <w:p>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40" w:lineRule="exact"/>
        <w:ind w:left="0" w:leftChars="0" w:right="0" w:rightChars="0" w:firstLine="0" w:firstLineChars="0"/>
        <w:jc w:val="both"/>
        <w:textAlignment w:val="auto"/>
        <w:rPr>
          <w:rFonts w:hint="default" w:ascii="Times New Roman" w:hAnsi="Times New Roman" w:eastAsia="方正黑体_GBK" w:cs="Times New Roman"/>
          <w:b w:val="0"/>
          <w:color w:val="auto"/>
          <w:spacing w:val="-16"/>
          <w:kern w:val="2"/>
          <w:sz w:val="32"/>
          <w:szCs w:val="32"/>
        </w:rPr>
      </w:pPr>
    </w:p>
    <w:p>
      <w:pPr>
        <w:pageBreakBefore w:val="0"/>
        <w:kinsoku/>
        <w:overflowPunct/>
        <w:topLinePunct w:val="0"/>
        <w:autoSpaceDE/>
        <w:autoSpaceDN/>
        <w:bidi w:val="0"/>
        <w:adjustRightInd w:val="0"/>
        <w:snapToGrid w:val="0"/>
        <w:spacing w:line="600" w:lineRule="exact"/>
        <w:ind w:left="0" w:leftChars="0" w:right="0" w:rightChars="0"/>
        <w:jc w:val="center"/>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第一章  总则</w:t>
      </w:r>
    </w:p>
    <w:p>
      <w:pPr>
        <w:pStyle w:val="2"/>
        <w:rPr>
          <w:rFonts w:hint="default"/>
        </w:rPr>
      </w:pPr>
    </w:p>
    <w:p>
      <w:pPr>
        <w:pageBreakBefore w:val="0"/>
        <w:kinsoku/>
        <w:overflowPunct/>
        <w:topLinePunct w:val="0"/>
        <w:autoSpaceDE/>
        <w:autoSpaceDN/>
        <w:bidi w:val="0"/>
        <w:adjustRightInd w:val="0"/>
        <w:snapToGrid w:val="0"/>
        <w:spacing w:line="600" w:lineRule="exact"/>
        <w:ind w:left="0" w:leftChars="0" w:right="0" w:rightChars="0" w:firstLine="640" w:firstLineChars="200"/>
        <w:textAlignment w:val="auto"/>
        <w:rPr>
          <w:rFonts w:hint="default" w:ascii="Times New Roman" w:hAnsi="Times New Roman" w:eastAsia="方正仿宋_GBK" w:cs="Times New Roman"/>
          <w:color w:val="auto"/>
          <w:sz w:val="32"/>
          <w:szCs w:val="32"/>
        </w:rPr>
      </w:pPr>
      <w:r>
        <w:rPr>
          <w:rFonts w:hint="eastAsia" w:ascii="方正黑体_GBK" w:hAnsi="方正黑体_GBK" w:eastAsia="方正黑体_GBK" w:cs="方正黑体_GBK"/>
          <w:color w:val="auto"/>
          <w:sz w:val="32"/>
          <w:szCs w:val="32"/>
        </w:rPr>
        <w:t>第一条</w:t>
      </w:r>
      <w:r>
        <w:rPr>
          <w:rFonts w:hint="default" w:ascii="Times New Roman" w:hAnsi="Times New Roman" w:eastAsia="方正仿宋_GBK" w:cs="Times New Roman"/>
          <w:color w:val="auto"/>
          <w:sz w:val="32"/>
          <w:szCs w:val="32"/>
        </w:rPr>
        <w:t xml:space="preserve">  根据《中国软件名城创建管理办法（试行）》《重庆市以大数据智能化为引领的创新驱动发展战略行动计划（2018—2020年）》《重庆市软件服务业提升发展行动计划（2016―2020年）》等要求，为加快全市软件和信息服务业（</w:t>
      </w:r>
      <w:r>
        <w:rPr>
          <w:rFonts w:hint="default" w:ascii="Times New Roman" w:hAnsi="Times New Roman" w:eastAsia="方正仿宋_GBK" w:cs="Times New Roman"/>
          <w:color w:val="auto"/>
          <w:sz w:val="32"/>
          <w:szCs w:val="32"/>
          <w:lang w:eastAsia="zh-CN"/>
        </w:rPr>
        <w:t>以下简称</w:t>
      </w:r>
      <w:r>
        <w:rPr>
          <w:rFonts w:hint="default" w:ascii="Times New Roman" w:hAnsi="Times New Roman" w:eastAsia="方正仿宋_GBK" w:cs="Times New Roman"/>
          <w:color w:val="auto"/>
          <w:sz w:val="32"/>
          <w:szCs w:val="32"/>
        </w:rPr>
        <w:t>软件产业）集聚发展，推进中国软件名城创建工作，进一步推动软件产业园的科学规划、合理布局和规范管理，特制定本办法。</w:t>
      </w:r>
    </w:p>
    <w:p>
      <w:pPr>
        <w:pageBreakBefore w:val="0"/>
        <w:kinsoku/>
        <w:overflowPunct/>
        <w:topLinePunct w:val="0"/>
        <w:autoSpaceDE/>
        <w:autoSpaceDN/>
        <w:bidi w:val="0"/>
        <w:adjustRightInd w:val="0"/>
        <w:snapToGrid w:val="0"/>
        <w:spacing w:line="600" w:lineRule="exact"/>
        <w:ind w:left="0" w:leftChars="0" w:right="0" w:rightChars="0" w:firstLine="640" w:firstLineChars="200"/>
        <w:textAlignment w:val="auto"/>
        <w:rPr>
          <w:rFonts w:hint="default" w:ascii="Times New Roman" w:hAnsi="Times New Roman" w:eastAsia="方正仿宋_GBK" w:cs="Times New Roman"/>
          <w:color w:val="auto"/>
          <w:sz w:val="32"/>
          <w:szCs w:val="32"/>
        </w:rPr>
      </w:pPr>
      <w:r>
        <w:rPr>
          <w:rFonts w:hint="default" w:ascii="方正黑体_GBK" w:hAnsi="方正黑体_GBK" w:eastAsia="方正黑体_GBK" w:cs="方正黑体_GBK"/>
          <w:color w:val="auto"/>
          <w:sz w:val="32"/>
          <w:szCs w:val="32"/>
        </w:rPr>
        <w:t>第二条</w:t>
      </w:r>
      <w:r>
        <w:rPr>
          <w:rFonts w:hint="default" w:ascii="Times New Roman" w:hAnsi="Times New Roman" w:eastAsia="方正仿宋_GBK" w:cs="Times New Roman"/>
          <w:color w:val="auto"/>
          <w:sz w:val="32"/>
          <w:szCs w:val="32"/>
        </w:rPr>
        <w:t xml:space="preserve">  软件产业园是指软件产业具备相当基础和规模，软件和信息服务企业和相关科研、服务机构相对集中，以软件和信息技术开发、生产、服务和出口为主体的产业园区。</w:t>
      </w:r>
    </w:p>
    <w:p>
      <w:pPr>
        <w:pageBreakBefore w:val="0"/>
        <w:kinsoku/>
        <w:overflowPunct/>
        <w:topLinePunct w:val="0"/>
        <w:autoSpaceDE/>
        <w:autoSpaceDN/>
        <w:bidi w:val="0"/>
        <w:adjustRightInd w:val="0"/>
        <w:snapToGrid w:val="0"/>
        <w:spacing w:line="600" w:lineRule="exact"/>
        <w:ind w:left="0" w:leftChars="0" w:right="0" w:rightChars="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软件产业园所辖园区应是经县级以上人民政府批准设立的开发区工业园、科技园、软件园、数字经济产业园，大数据</w:t>
      </w:r>
      <w:r>
        <w:rPr>
          <w:rFonts w:hint="eastAsia" w:ascii="Times New Roman" w:hAnsi="Times New Roman" w:eastAsia="方正仿宋_GBK" w:cs="Times New Roman"/>
          <w:color w:val="auto"/>
          <w:sz w:val="32"/>
          <w:szCs w:val="32"/>
          <w:lang w:eastAsia="zh-CN"/>
        </w:rPr>
        <w:t>、云计算、</w:t>
      </w:r>
      <w:r>
        <w:rPr>
          <w:rFonts w:hint="default" w:ascii="Times New Roman" w:hAnsi="Times New Roman" w:eastAsia="方正仿宋_GBK" w:cs="Times New Roman"/>
          <w:color w:val="auto"/>
          <w:sz w:val="32"/>
          <w:szCs w:val="32"/>
        </w:rPr>
        <w:t>区块链等新技术新业态产业园，以及其他产业集聚区。</w:t>
      </w:r>
    </w:p>
    <w:p>
      <w:pPr>
        <w:pageBreakBefore w:val="0"/>
        <w:kinsoku/>
        <w:overflowPunct/>
        <w:topLinePunct w:val="0"/>
        <w:autoSpaceDE/>
        <w:autoSpaceDN/>
        <w:bidi w:val="0"/>
        <w:adjustRightInd w:val="0"/>
        <w:snapToGrid w:val="0"/>
        <w:spacing w:line="600" w:lineRule="exact"/>
        <w:ind w:left="0" w:leftChars="0" w:right="0" w:rightChars="0" w:firstLine="640" w:firstLineChars="200"/>
        <w:textAlignment w:val="auto"/>
        <w:rPr>
          <w:rFonts w:hint="default" w:ascii="Times New Roman" w:hAnsi="Times New Roman" w:eastAsia="方正仿宋_GBK" w:cs="Times New Roman"/>
          <w:color w:val="auto"/>
          <w:sz w:val="32"/>
          <w:szCs w:val="32"/>
        </w:rPr>
      </w:pPr>
      <w:r>
        <w:rPr>
          <w:rFonts w:hint="default" w:ascii="方正黑体_GBK" w:hAnsi="方正黑体_GBK" w:eastAsia="方正黑体_GBK" w:cs="方正黑体_GBK"/>
          <w:color w:val="auto"/>
          <w:sz w:val="32"/>
          <w:szCs w:val="32"/>
        </w:rPr>
        <w:t>第三条</w:t>
      </w:r>
      <w:r>
        <w:rPr>
          <w:rFonts w:hint="default" w:ascii="Times New Roman" w:hAnsi="Times New Roman" w:eastAsia="方正仿宋_GBK" w:cs="Times New Roman"/>
          <w:color w:val="auto"/>
          <w:sz w:val="32"/>
          <w:szCs w:val="32"/>
        </w:rPr>
        <w:t xml:space="preserve">  重庆市软件产业园分为综合型和特色型。</w:t>
      </w:r>
    </w:p>
    <w:p>
      <w:pPr>
        <w:pageBreakBefore w:val="0"/>
        <w:kinsoku/>
        <w:overflowPunct/>
        <w:topLinePunct w:val="0"/>
        <w:autoSpaceDE/>
        <w:autoSpaceDN/>
        <w:bidi w:val="0"/>
        <w:adjustRightInd w:val="0"/>
        <w:snapToGrid w:val="0"/>
        <w:spacing w:line="600" w:lineRule="exact"/>
        <w:ind w:left="0" w:leftChars="0" w:right="0" w:rightChars="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综合型软件产业园是指软件产业门类健全、集聚程度高、主体规模较大，拥一定数量的知名软件企业，产业创新能力突出，配套公共服务设施完善的园区。</w:t>
      </w:r>
    </w:p>
    <w:p>
      <w:pPr>
        <w:pageBreakBefore w:val="0"/>
        <w:kinsoku/>
        <w:overflowPunct/>
        <w:topLinePunct w:val="0"/>
        <w:autoSpaceDE/>
        <w:autoSpaceDN/>
        <w:bidi w:val="0"/>
        <w:adjustRightInd w:val="0"/>
        <w:snapToGrid w:val="0"/>
        <w:spacing w:line="600" w:lineRule="exact"/>
        <w:ind w:left="0" w:leftChars="0" w:right="0" w:rightChars="0" w:firstLine="640" w:firstLineChars="200"/>
        <w:textAlignment w:val="auto"/>
        <w:rPr>
          <w:rFonts w:hint="default" w:ascii="Times New Roman" w:hAnsi="Times New Roman" w:eastAsia="方正仿宋_GBK" w:cs="Times New Roman"/>
          <w:color w:val="0000FF"/>
          <w:sz w:val="32"/>
          <w:szCs w:val="32"/>
        </w:rPr>
      </w:pPr>
      <w:r>
        <w:rPr>
          <w:rFonts w:hint="default" w:ascii="Times New Roman" w:hAnsi="Times New Roman" w:eastAsia="方正仿宋_GBK" w:cs="Times New Roman"/>
          <w:color w:val="auto"/>
          <w:sz w:val="32"/>
          <w:szCs w:val="32"/>
        </w:rPr>
        <w:t>特色型软件产业园是指在某个领域或方向特色突出，主要特色领域方向包括但不限于大数据、云计算、人工智能、物联网、区块链、5G、数字内容、电子商务、移动互联网、软件服务外包、互联网平台、智慧行业应用、信息安全等，有一定数量的特色型企业，基础配套相对完善的园区。特色型软件产业园可根据区县实际和产业特点命名为“重庆市信息服务产业园”。</w:t>
      </w:r>
    </w:p>
    <w:p>
      <w:pPr>
        <w:pageBreakBefore w:val="0"/>
        <w:kinsoku/>
        <w:overflowPunct/>
        <w:topLinePunct w:val="0"/>
        <w:autoSpaceDE/>
        <w:autoSpaceDN/>
        <w:bidi w:val="0"/>
        <w:adjustRightInd w:val="0"/>
        <w:snapToGrid w:val="0"/>
        <w:spacing w:line="600" w:lineRule="exact"/>
        <w:ind w:left="0" w:leftChars="0" w:right="0" w:rightChars="0" w:firstLine="640" w:firstLineChars="200"/>
        <w:textAlignment w:val="auto"/>
        <w:rPr>
          <w:rFonts w:hint="default" w:ascii="Times New Roman" w:hAnsi="Times New Roman" w:eastAsia="方正仿宋_GBK" w:cs="Times New Roman"/>
          <w:color w:val="auto"/>
          <w:sz w:val="32"/>
          <w:szCs w:val="32"/>
        </w:rPr>
      </w:pPr>
      <w:r>
        <w:rPr>
          <w:rFonts w:hint="default" w:ascii="方正黑体_GBK" w:hAnsi="方正黑体_GBK" w:eastAsia="方正黑体_GBK" w:cs="方正黑体_GBK"/>
          <w:color w:val="auto"/>
          <w:sz w:val="32"/>
          <w:szCs w:val="32"/>
        </w:rPr>
        <w:t>第四条</w:t>
      </w:r>
      <w:r>
        <w:rPr>
          <w:rFonts w:hint="default" w:ascii="Times New Roman" w:hAnsi="Times New Roman" w:eastAsia="方正仿宋_GBK" w:cs="Times New Roman"/>
          <w:color w:val="auto"/>
          <w:sz w:val="32"/>
          <w:szCs w:val="32"/>
        </w:rPr>
        <w:t xml:space="preserve">  重庆市软件产业园的认定管理坚持统筹规划、合理配置资源，遵循公平、公正、公开原则，按照申请、审核、公示、</w:t>
      </w:r>
      <w:r>
        <w:rPr>
          <w:rFonts w:hint="default" w:ascii="Times New Roman" w:hAnsi="Times New Roman" w:eastAsia="方正仿宋_GBK" w:cs="Times New Roman"/>
          <w:color w:val="auto"/>
          <w:sz w:val="32"/>
          <w:szCs w:val="32"/>
          <w:lang w:eastAsia="zh-CN"/>
        </w:rPr>
        <w:t>授牌</w:t>
      </w:r>
      <w:r>
        <w:rPr>
          <w:rFonts w:hint="default" w:ascii="Times New Roman" w:hAnsi="Times New Roman" w:eastAsia="方正仿宋_GBK" w:cs="Times New Roman"/>
          <w:color w:val="auto"/>
          <w:sz w:val="32"/>
          <w:szCs w:val="32"/>
        </w:rPr>
        <w:t>的程序进行。</w:t>
      </w:r>
    </w:p>
    <w:p>
      <w:pPr>
        <w:pageBreakBefore w:val="0"/>
        <w:kinsoku/>
        <w:overflowPunct/>
        <w:topLinePunct w:val="0"/>
        <w:autoSpaceDE/>
        <w:autoSpaceDN/>
        <w:bidi w:val="0"/>
        <w:adjustRightInd w:val="0"/>
        <w:snapToGrid w:val="0"/>
        <w:spacing w:line="600" w:lineRule="exact"/>
        <w:ind w:left="0" w:leftChars="0" w:right="0" w:rightChars="0" w:firstLine="640" w:firstLineChars="200"/>
        <w:textAlignment w:val="auto"/>
        <w:rPr>
          <w:rFonts w:hint="default" w:ascii="Times New Roman" w:hAnsi="Times New Roman" w:eastAsia="方正仿宋_GBK" w:cs="Times New Roman"/>
          <w:color w:val="auto"/>
          <w:sz w:val="32"/>
          <w:szCs w:val="32"/>
        </w:rPr>
      </w:pPr>
      <w:r>
        <w:rPr>
          <w:rFonts w:hint="default" w:ascii="方正黑体_GBK" w:hAnsi="方正黑体_GBK" w:eastAsia="方正黑体_GBK" w:cs="方正黑体_GBK"/>
          <w:color w:val="auto"/>
          <w:sz w:val="32"/>
          <w:szCs w:val="32"/>
        </w:rPr>
        <w:t xml:space="preserve">第五条 </w:t>
      </w:r>
      <w:r>
        <w:rPr>
          <w:rFonts w:hint="default" w:ascii="Times New Roman" w:hAnsi="Times New Roman" w:eastAsia="方正仿宋_GBK" w:cs="Times New Roman"/>
          <w:color w:val="auto"/>
          <w:sz w:val="32"/>
          <w:szCs w:val="32"/>
        </w:rPr>
        <w:t xml:space="preserve"> 市经济信息委负责重庆市软件产业园的申请受理、审核、认定、考核等工作。</w:t>
      </w:r>
    </w:p>
    <w:p>
      <w:pPr>
        <w:pageBreakBefore w:val="0"/>
        <w:kinsoku/>
        <w:overflowPunct/>
        <w:topLinePunct w:val="0"/>
        <w:autoSpaceDE/>
        <w:autoSpaceDN/>
        <w:bidi w:val="0"/>
        <w:adjustRightInd w:val="0"/>
        <w:snapToGrid w:val="0"/>
        <w:spacing w:line="600" w:lineRule="exact"/>
        <w:ind w:left="0" w:leftChars="0" w:right="0" w:rightChars="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w:t>
      </w:r>
    </w:p>
    <w:p>
      <w:pPr>
        <w:pageBreakBefore w:val="0"/>
        <w:kinsoku/>
        <w:overflowPunct/>
        <w:topLinePunct w:val="0"/>
        <w:autoSpaceDE/>
        <w:autoSpaceDN/>
        <w:bidi w:val="0"/>
        <w:adjustRightInd w:val="0"/>
        <w:snapToGrid w:val="0"/>
        <w:spacing w:line="600" w:lineRule="exact"/>
        <w:ind w:left="0" w:leftChars="0" w:right="0" w:rightChars="0"/>
        <w:jc w:val="center"/>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第二章  申报条件</w:t>
      </w:r>
    </w:p>
    <w:p>
      <w:pPr>
        <w:pageBreakBefore w:val="0"/>
        <w:kinsoku/>
        <w:overflowPunct/>
        <w:topLinePunct w:val="0"/>
        <w:autoSpaceDE/>
        <w:autoSpaceDN/>
        <w:bidi w:val="0"/>
        <w:adjustRightInd w:val="0"/>
        <w:snapToGrid w:val="0"/>
        <w:spacing w:line="600" w:lineRule="exact"/>
        <w:ind w:left="0" w:leftChars="0" w:right="0" w:rightChars="0" w:firstLine="640" w:firstLineChars="200"/>
        <w:textAlignment w:val="auto"/>
        <w:rPr>
          <w:rFonts w:hint="default" w:ascii="方正黑体_GBK" w:hAnsi="方正黑体_GBK" w:eastAsia="方正黑体_GBK" w:cs="方正黑体_GBK"/>
          <w:color w:val="auto"/>
          <w:sz w:val="32"/>
          <w:szCs w:val="32"/>
        </w:rPr>
      </w:pPr>
    </w:p>
    <w:p>
      <w:pPr>
        <w:pageBreakBefore w:val="0"/>
        <w:kinsoku/>
        <w:overflowPunct/>
        <w:topLinePunct w:val="0"/>
        <w:autoSpaceDE/>
        <w:autoSpaceDN/>
        <w:bidi w:val="0"/>
        <w:adjustRightInd w:val="0"/>
        <w:snapToGrid w:val="0"/>
        <w:spacing w:line="600" w:lineRule="exact"/>
        <w:ind w:left="0" w:leftChars="0" w:right="0" w:rightChars="0" w:firstLine="640" w:firstLineChars="200"/>
        <w:textAlignment w:val="auto"/>
        <w:rPr>
          <w:rFonts w:hint="default" w:ascii="Times New Roman" w:hAnsi="Times New Roman" w:eastAsia="方正仿宋_GBK" w:cs="Times New Roman"/>
          <w:color w:val="auto"/>
          <w:sz w:val="32"/>
          <w:szCs w:val="32"/>
        </w:rPr>
      </w:pPr>
      <w:r>
        <w:rPr>
          <w:rFonts w:hint="default" w:ascii="方正黑体_GBK" w:hAnsi="方正黑体_GBK" w:eastAsia="方正黑体_GBK" w:cs="方正黑体_GBK"/>
          <w:color w:val="auto"/>
          <w:sz w:val="32"/>
          <w:szCs w:val="32"/>
        </w:rPr>
        <w:t>第六条</w:t>
      </w:r>
      <w:r>
        <w:rPr>
          <w:rFonts w:hint="default" w:ascii="Times New Roman" w:hAnsi="Times New Roman" w:eastAsia="方正仿宋_GBK" w:cs="Times New Roman"/>
          <w:color w:val="auto"/>
          <w:sz w:val="32"/>
          <w:szCs w:val="32"/>
        </w:rPr>
        <w:t xml:space="preserve">  重庆市软件产业园应当具备以下条件：</w:t>
      </w:r>
    </w:p>
    <w:p>
      <w:pPr>
        <w:pageBreakBefore w:val="0"/>
        <w:kinsoku/>
        <w:overflowPunct/>
        <w:topLinePunct w:val="0"/>
        <w:autoSpaceDE/>
        <w:autoSpaceDN/>
        <w:bidi w:val="0"/>
        <w:adjustRightInd w:val="0"/>
        <w:snapToGrid w:val="0"/>
        <w:spacing w:line="600" w:lineRule="exact"/>
        <w:ind w:left="0" w:leftChars="0" w:right="0" w:rightChars="0" w:firstLine="64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（一）符合全市软件产业发展规划、产业布局和功能定位，有明确的产业发展规划、招商规划和保障措施等；</w:t>
      </w:r>
    </w:p>
    <w:p>
      <w:pPr>
        <w:pageBreakBefore w:val="0"/>
        <w:kinsoku/>
        <w:overflowPunct/>
        <w:topLinePunct w:val="0"/>
        <w:autoSpaceDE/>
        <w:autoSpaceDN/>
        <w:bidi w:val="0"/>
        <w:adjustRightInd w:val="0"/>
        <w:snapToGrid w:val="0"/>
        <w:spacing w:line="600" w:lineRule="exact"/>
        <w:ind w:left="0" w:leftChars="0" w:right="0" w:rightChars="0" w:firstLine="64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（二）当地政府（管委会）高度重视软件产业发展，制定出台相关政策措施；</w:t>
      </w:r>
    </w:p>
    <w:p>
      <w:pPr>
        <w:pageBreakBefore w:val="0"/>
        <w:kinsoku/>
        <w:overflowPunct/>
        <w:topLinePunct w:val="0"/>
        <w:autoSpaceDE/>
        <w:autoSpaceDN/>
        <w:bidi w:val="0"/>
        <w:adjustRightInd w:val="0"/>
        <w:snapToGrid w:val="0"/>
        <w:spacing w:line="600" w:lineRule="exact"/>
        <w:ind w:left="0" w:leftChars="0" w:right="0" w:rightChars="0" w:firstLine="64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（三）有适合软件产业集聚发展的载体环境，有较为完善的基础设施和配套服务；</w:t>
      </w:r>
    </w:p>
    <w:p>
      <w:pPr>
        <w:pageBreakBefore w:val="0"/>
        <w:kinsoku/>
        <w:overflowPunct/>
        <w:topLinePunct w:val="0"/>
        <w:autoSpaceDE/>
        <w:autoSpaceDN/>
        <w:bidi w:val="0"/>
        <w:adjustRightInd w:val="0"/>
        <w:snapToGrid w:val="0"/>
        <w:spacing w:line="600" w:lineRule="exact"/>
        <w:ind w:left="0" w:leftChars="0" w:right="0" w:rightChars="0" w:firstLine="64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（四）软件产业集聚度高，软件和信息服务企业相对集中，园区年软件和信息服务</w:t>
      </w:r>
      <w:r>
        <w:rPr>
          <w:rFonts w:hint="default" w:ascii="Times New Roman" w:hAnsi="Times New Roman" w:eastAsia="方正仿宋_GBK" w:cs="Times New Roman"/>
          <w:color w:val="auto"/>
          <w:sz w:val="32"/>
          <w:szCs w:val="32"/>
          <w:lang w:eastAsia="zh-CN"/>
        </w:rPr>
        <w:t>业</w:t>
      </w:r>
      <w:r>
        <w:rPr>
          <w:rFonts w:hint="default" w:ascii="Times New Roman" w:hAnsi="Times New Roman" w:eastAsia="方正仿宋_GBK" w:cs="Times New Roman"/>
          <w:color w:val="auto"/>
          <w:sz w:val="32"/>
          <w:szCs w:val="32"/>
        </w:rPr>
        <w:t>收入</w:t>
      </w:r>
      <w:r>
        <w:rPr>
          <w:rFonts w:hint="default" w:ascii="Times New Roman" w:hAnsi="Times New Roman" w:eastAsia="方正仿宋_GBK" w:cs="Times New Roman"/>
          <w:color w:val="auto"/>
          <w:sz w:val="32"/>
          <w:szCs w:val="32"/>
          <w:lang w:eastAsia="zh-CN"/>
        </w:rPr>
        <w:t>（以下简称软件业务收入）</w:t>
      </w:r>
      <w:r>
        <w:rPr>
          <w:rFonts w:hint="default" w:ascii="Times New Roman" w:hAnsi="Times New Roman" w:eastAsia="方正仿宋_GBK" w:cs="Times New Roman"/>
          <w:color w:val="auto"/>
          <w:sz w:val="32"/>
          <w:szCs w:val="32"/>
        </w:rPr>
        <w:t>不低于10亿元；</w:t>
      </w:r>
    </w:p>
    <w:p>
      <w:pPr>
        <w:pageBreakBefore w:val="0"/>
        <w:kinsoku/>
        <w:overflowPunct/>
        <w:topLinePunct w:val="0"/>
        <w:autoSpaceDE/>
        <w:autoSpaceDN/>
        <w:bidi w:val="0"/>
        <w:adjustRightInd w:val="0"/>
        <w:snapToGrid w:val="0"/>
        <w:spacing w:line="600" w:lineRule="exact"/>
        <w:ind w:left="0" w:leftChars="0" w:right="0" w:rightChars="0" w:firstLine="64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（五）技术开发、知识产权保护、金融服务、市场开拓、人力资源等公共服务体系健全，具备培育骨干软件企业和孵化中小软件企业的条件；</w:t>
      </w:r>
    </w:p>
    <w:p>
      <w:pPr>
        <w:pageBreakBefore w:val="0"/>
        <w:kinsoku/>
        <w:overflowPunct/>
        <w:topLinePunct w:val="0"/>
        <w:autoSpaceDE/>
        <w:autoSpaceDN/>
        <w:bidi w:val="0"/>
        <w:adjustRightInd w:val="0"/>
        <w:snapToGrid w:val="0"/>
        <w:spacing w:line="600" w:lineRule="exact"/>
        <w:ind w:left="0" w:leftChars="0" w:right="0" w:rightChars="0" w:firstLine="64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（六）园区设有专门的运营管理机构，运营管理机构应为独立的法人、有独立的办公场所和专业管理人员；</w:t>
      </w:r>
    </w:p>
    <w:p>
      <w:pPr>
        <w:pageBreakBefore w:val="0"/>
        <w:kinsoku/>
        <w:overflowPunct/>
        <w:topLinePunct w:val="0"/>
        <w:autoSpaceDE/>
        <w:autoSpaceDN/>
        <w:bidi w:val="0"/>
        <w:adjustRightInd w:val="0"/>
        <w:snapToGrid w:val="0"/>
        <w:spacing w:line="600" w:lineRule="exact"/>
        <w:ind w:left="0" w:leftChars="0" w:right="0" w:rightChars="0" w:firstLine="64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（七）符合环保、安全生产、消防等相关规定。</w:t>
      </w:r>
    </w:p>
    <w:p>
      <w:pPr>
        <w:pageBreakBefore w:val="0"/>
        <w:kinsoku/>
        <w:overflowPunct/>
        <w:topLinePunct w:val="0"/>
        <w:autoSpaceDE/>
        <w:autoSpaceDN/>
        <w:bidi w:val="0"/>
        <w:adjustRightInd w:val="0"/>
        <w:snapToGrid w:val="0"/>
        <w:spacing w:line="600" w:lineRule="exact"/>
        <w:ind w:left="0" w:leftChars="0" w:right="0" w:rightChars="0" w:firstLine="64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除上述条件外，综合型软件产业园应符合已建成用于产业发展的建筑面积不低于100万平方米；年软件业务收入不低于200亿元；入驻园区的软件和信息服务企业数量不低于入园企业数量的50%。特色型软件产业园应符合特色产业在园区产业规模中的比重不低于50%，特色领域有一定的核心技术和产品体系，在全市乃至全国有一定影响力。</w:t>
      </w:r>
    </w:p>
    <w:p>
      <w:pPr>
        <w:pageBreakBefore w:val="0"/>
        <w:kinsoku/>
        <w:overflowPunct/>
        <w:topLinePunct w:val="0"/>
        <w:autoSpaceDE/>
        <w:autoSpaceDN/>
        <w:bidi w:val="0"/>
        <w:adjustRightInd w:val="0"/>
        <w:snapToGrid w:val="0"/>
        <w:spacing w:line="600" w:lineRule="exact"/>
        <w:ind w:left="0" w:leftChars="0" w:right="0" w:rightChars="0" w:firstLine="640"/>
        <w:textAlignment w:val="auto"/>
        <w:rPr>
          <w:rFonts w:hint="default" w:ascii="Times New Roman" w:hAnsi="Times New Roman" w:eastAsia="方正仿宋_GBK" w:cs="Times New Roman"/>
          <w:color w:val="auto"/>
          <w:sz w:val="32"/>
          <w:szCs w:val="32"/>
        </w:rPr>
      </w:pPr>
    </w:p>
    <w:p>
      <w:pPr>
        <w:pageBreakBefore w:val="0"/>
        <w:kinsoku/>
        <w:overflowPunct/>
        <w:topLinePunct w:val="0"/>
        <w:autoSpaceDE/>
        <w:autoSpaceDN/>
        <w:bidi w:val="0"/>
        <w:adjustRightInd w:val="0"/>
        <w:snapToGrid w:val="0"/>
        <w:spacing w:line="600" w:lineRule="exact"/>
        <w:ind w:left="0" w:leftChars="0" w:right="0" w:rightChars="0"/>
        <w:jc w:val="center"/>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第三章  认定程序</w:t>
      </w:r>
    </w:p>
    <w:p>
      <w:pPr>
        <w:pageBreakBefore w:val="0"/>
        <w:kinsoku/>
        <w:overflowPunct/>
        <w:topLinePunct w:val="0"/>
        <w:autoSpaceDE/>
        <w:autoSpaceDN/>
        <w:bidi w:val="0"/>
        <w:adjustRightInd w:val="0"/>
        <w:snapToGrid w:val="0"/>
        <w:spacing w:line="600" w:lineRule="exact"/>
        <w:ind w:left="0" w:leftChars="0" w:right="0" w:rightChars="0" w:firstLine="640"/>
        <w:textAlignment w:val="auto"/>
        <w:rPr>
          <w:rFonts w:hint="default" w:ascii="方正黑体_GBK" w:hAnsi="方正黑体_GBK" w:eastAsia="方正黑体_GBK" w:cs="方正黑体_GBK"/>
          <w:color w:val="auto"/>
          <w:sz w:val="32"/>
          <w:szCs w:val="32"/>
        </w:rPr>
      </w:pPr>
    </w:p>
    <w:p>
      <w:pPr>
        <w:pageBreakBefore w:val="0"/>
        <w:kinsoku/>
        <w:overflowPunct/>
        <w:topLinePunct w:val="0"/>
        <w:autoSpaceDE/>
        <w:autoSpaceDN/>
        <w:bidi w:val="0"/>
        <w:adjustRightInd w:val="0"/>
        <w:snapToGrid w:val="0"/>
        <w:spacing w:line="600" w:lineRule="exact"/>
        <w:ind w:left="0" w:leftChars="0" w:right="0" w:rightChars="0" w:firstLine="640"/>
        <w:textAlignment w:val="auto"/>
        <w:rPr>
          <w:rFonts w:hint="default" w:ascii="Times New Roman" w:hAnsi="Times New Roman" w:eastAsia="方正仿宋_GBK" w:cs="Times New Roman"/>
          <w:color w:val="auto"/>
          <w:sz w:val="32"/>
          <w:szCs w:val="32"/>
        </w:rPr>
      </w:pPr>
      <w:r>
        <w:rPr>
          <w:rFonts w:hint="default" w:ascii="方正黑体_GBK" w:hAnsi="方正黑体_GBK" w:eastAsia="方正黑体_GBK" w:cs="方正黑体_GBK"/>
          <w:color w:val="auto"/>
          <w:sz w:val="32"/>
          <w:szCs w:val="32"/>
        </w:rPr>
        <w:t>第七条</w:t>
      </w:r>
      <w:r>
        <w:rPr>
          <w:rFonts w:hint="default" w:ascii="Times New Roman" w:hAnsi="Times New Roman" w:eastAsia="方正仿宋_GBK" w:cs="Times New Roman"/>
          <w:color w:val="auto"/>
          <w:sz w:val="32"/>
          <w:szCs w:val="32"/>
        </w:rPr>
        <w:t xml:space="preserve">  重庆市软件产业园的申报由符合条件的园区运营管理机构填写《重庆市软件产业园申报表》（见附件，下称申报表），向所在区县（自治县）经济信息委或软件产业主管部门（以下统称</w:t>
      </w:r>
      <w:r>
        <w:rPr>
          <w:rFonts w:hint="eastAsia" w:ascii="Times New Roman" w:hAnsi="Times New Roman" w:eastAsia="方正仿宋_GBK" w:cs="Times New Roman"/>
          <w:color w:val="auto"/>
          <w:sz w:val="32"/>
          <w:szCs w:val="32"/>
          <w:lang w:eastAsia="zh-CN"/>
        </w:rPr>
        <w:t>为</w:t>
      </w:r>
      <w:r>
        <w:rPr>
          <w:rFonts w:hint="default" w:ascii="Times New Roman" w:hAnsi="Times New Roman" w:eastAsia="方正仿宋_GBK" w:cs="Times New Roman"/>
          <w:color w:val="auto"/>
          <w:sz w:val="32"/>
          <w:szCs w:val="32"/>
        </w:rPr>
        <w:t>区县主管部门）提出，由区县主管部门审查同意后上报市经济信息委。</w:t>
      </w:r>
    </w:p>
    <w:p>
      <w:pPr>
        <w:pageBreakBefore w:val="0"/>
        <w:kinsoku/>
        <w:overflowPunct/>
        <w:topLinePunct w:val="0"/>
        <w:autoSpaceDE/>
        <w:autoSpaceDN/>
        <w:bidi w:val="0"/>
        <w:adjustRightInd w:val="0"/>
        <w:snapToGrid w:val="0"/>
        <w:spacing w:line="600" w:lineRule="exact"/>
        <w:ind w:left="0" w:leftChars="0" w:right="0" w:rightChars="0" w:firstLine="640"/>
        <w:textAlignment w:val="auto"/>
        <w:rPr>
          <w:rFonts w:hint="default" w:ascii="Times New Roman" w:hAnsi="Times New Roman" w:eastAsia="方正仿宋_GBK" w:cs="Times New Roman"/>
          <w:color w:val="auto"/>
          <w:sz w:val="32"/>
          <w:szCs w:val="32"/>
        </w:rPr>
      </w:pPr>
      <w:r>
        <w:rPr>
          <w:rFonts w:hint="default" w:ascii="方正黑体_GBK" w:hAnsi="方正黑体_GBK" w:eastAsia="方正黑体_GBK" w:cs="方正黑体_GBK"/>
          <w:color w:val="auto"/>
          <w:sz w:val="32"/>
          <w:szCs w:val="32"/>
        </w:rPr>
        <w:t>第八条</w:t>
      </w:r>
      <w:r>
        <w:rPr>
          <w:rFonts w:hint="default" w:ascii="Times New Roman" w:hAnsi="Times New Roman" w:eastAsia="方正仿宋_GBK" w:cs="Times New Roman"/>
          <w:color w:val="auto"/>
          <w:sz w:val="32"/>
          <w:szCs w:val="32"/>
        </w:rPr>
        <w:t xml:space="preserve">  申报材料包括：</w:t>
      </w:r>
    </w:p>
    <w:p>
      <w:pPr>
        <w:pageBreakBefore w:val="0"/>
        <w:kinsoku/>
        <w:overflowPunct/>
        <w:topLinePunct w:val="0"/>
        <w:autoSpaceDE/>
        <w:autoSpaceDN/>
        <w:bidi w:val="0"/>
        <w:adjustRightInd w:val="0"/>
        <w:snapToGrid w:val="0"/>
        <w:spacing w:line="600" w:lineRule="exact"/>
        <w:ind w:left="0" w:leftChars="0" w:right="0" w:rightChars="0" w:firstLine="64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（一）重庆市软件产业园申报表，其中，区县主管部门负责对申报表所填内容进行审查，确保真实有效，并在对应栏目内签署</w:t>
      </w:r>
      <w:r>
        <w:rPr>
          <w:rFonts w:hint="eastAsia" w:ascii="Times New Roman" w:hAnsi="Times New Roman" w:eastAsia="方正仿宋_GBK" w:cs="Times New Roman"/>
          <w:color w:val="auto"/>
          <w:sz w:val="32"/>
          <w:szCs w:val="32"/>
          <w:lang w:eastAsia="zh-CN"/>
        </w:rPr>
        <w:t>审查</w:t>
      </w:r>
      <w:r>
        <w:rPr>
          <w:rFonts w:hint="default" w:ascii="Times New Roman" w:hAnsi="Times New Roman" w:eastAsia="方正仿宋_GBK" w:cs="Times New Roman"/>
          <w:color w:val="auto"/>
          <w:sz w:val="32"/>
          <w:szCs w:val="32"/>
        </w:rPr>
        <w:t>意见并加盖公章；</w:t>
      </w:r>
    </w:p>
    <w:p>
      <w:pPr>
        <w:pageBreakBefore w:val="0"/>
        <w:kinsoku/>
        <w:overflowPunct/>
        <w:topLinePunct w:val="0"/>
        <w:autoSpaceDE/>
        <w:autoSpaceDN/>
        <w:bidi w:val="0"/>
        <w:adjustRightInd w:val="0"/>
        <w:snapToGrid w:val="0"/>
        <w:spacing w:line="600" w:lineRule="exact"/>
        <w:ind w:left="0" w:leftChars="0" w:right="0" w:rightChars="0" w:firstLine="64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（二）区县主管部门向市经济信息委提出的正式请示文件；</w:t>
      </w:r>
    </w:p>
    <w:p>
      <w:pPr>
        <w:pageBreakBefore w:val="0"/>
        <w:kinsoku/>
        <w:overflowPunct/>
        <w:topLinePunct w:val="0"/>
        <w:autoSpaceDE/>
        <w:autoSpaceDN/>
        <w:bidi w:val="0"/>
        <w:adjustRightInd w:val="0"/>
        <w:snapToGrid w:val="0"/>
        <w:spacing w:line="600" w:lineRule="exact"/>
        <w:ind w:left="0" w:leftChars="0" w:right="0" w:rightChars="0" w:firstLine="64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（三）园区建设用地使用权证明、载体产权证明以及规划公告面积、建成面积、运营面积证明材料，园区以租赁楼宇为主的需提供租赁合同等证明资料；</w:t>
      </w:r>
    </w:p>
    <w:p>
      <w:pPr>
        <w:pageBreakBefore w:val="0"/>
        <w:kinsoku/>
        <w:overflowPunct/>
        <w:topLinePunct w:val="0"/>
        <w:autoSpaceDE/>
        <w:autoSpaceDN/>
        <w:bidi w:val="0"/>
        <w:adjustRightInd w:val="0"/>
        <w:snapToGrid w:val="0"/>
        <w:spacing w:line="600" w:lineRule="exact"/>
        <w:ind w:left="0" w:leftChars="0" w:right="0" w:rightChars="0" w:firstLine="64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（四）县级以上人民政府批准设立该园区的相关证明资料，以及批准设立该所属园区运营管理机构的文件；</w:t>
      </w:r>
    </w:p>
    <w:p>
      <w:pPr>
        <w:pageBreakBefore w:val="0"/>
        <w:kinsoku/>
        <w:overflowPunct/>
        <w:topLinePunct w:val="0"/>
        <w:autoSpaceDE/>
        <w:autoSpaceDN/>
        <w:bidi w:val="0"/>
        <w:adjustRightInd w:val="0"/>
        <w:snapToGrid w:val="0"/>
        <w:spacing w:line="600" w:lineRule="exact"/>
        <w:ind w:left="0" w:leftChars="0" w:right="0" w:rightChars="0" w:firstLine="64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（五）区县配套扶持政策文件及落实情况证明；</w:t>
      </w:r>
    </w:p>
    <w:p>
      <w:pPr>
        <w:pageBreakBefore w:val="0"/>
        <w:kinsoku/>
        <w:overflowPunct/>
        <w:topLinePunct w:val="0"/>
        <w:autoSpaceDE/>
        <w:autoSpaceDN/>
        <w:bidi w:val="0"/>
        <w:adjustRightInd w:val="0"/>
        <w:snapToGrid w:val="0"/>
        <w:spacing w:line="600" w:lineRule="exact"/>
        <w:ind w:left="0" w:leftChars="0" w:right="0" w:rightChars="0" w:firstLine="64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六）其它能够体现软件产业发展情况的材料等，申报综合型软件产业园的，还需提供企业入驻园区已使用土地或购买、租赁办公用房面积的相关证明资料；申报特色型软件产业园的，需提供特色产业占园区规模的比重等相关证明资料。</w:t>
      </w:r>
    </w:p>
    <w:p>
      <w:pPr>
        <w:pageBreakBefore w:val="0"/>
        <w:kinsoku/>
        <w:overflowPunct/>
        <w:topLinePunct w:val="0"/>
        <w:autoSpaceDE/>
        <w:autoSpaceDN/>
        <w:bidi w:val="0"/>
        <w:adjustRightInd w:val="0"/>
        <w:snapToGrid w:val="0"/>
        <w:spacing w:line="600" w:lineRule="exact"/>
        <w:ind w:left="0" w:leftChars="0" w:right="0" w:rightChars="0" w:firstLine="640"/>
        <w:textAlignment w:val="auto"/>
        <w:rPr>
          <w:rFonts w:hint="default" w:ascii="Times New Roman" w:hAnsi="Times New Roman" w:eastAsia="方正仿宋_GBK" w:cs="Times New Roman"/>
          <w:color w:val="auto"/>
          <w:sz w:val="32"/>
          <w:szCs w:val="32"/>
        </w:rPr>
      </w:pPr>
      <w:r>
        <w:rPr>
          <w:rFonts w:hint="default" w:ascii="方正黑体_GBK" w:hAnsi="方正黑体_GBK" w:eastAsia="方正黑体_GBK" w:cs="方正黑体_GBK"/>
          <w:color w:val="auto"/>
          <w:sz w:val="32"/>
          <w:szCs w:val="32"/>
        </w:rPr>
        <w:t>第九条</w:t>
      </w:r>
      <w:r>
        <w:rPr>
          <w:rFonts w:hint="default" w:ascii="Times New Roman" w:hAnsi="Times New Roman" w:eastAsia="方正仿宋_GBK" w:cs="Times New Roman"/>
          <w:color w:val="auto"/>
          <w:sz w:val="32"/>
          <w:szCs w:val="32"/>
        </w:rPr>
        <w:t xml:space="preserve">  市经济信息委组织专家进行评审，提出审核意见，并将审核结果在市经济信息委网站公示7个工作日。</w:t>
      </w:r>
    </w:p>
    <w:p>
      <w:pPr>
        <w:pageBreakBefore w:val="0"/>
        <w:kinsoku/>
        <w:overflowPunct/>
        <w:topLinePunct w:val="0"/>
        <w:autoSpaceDE/>
        <w:autoSpaceDN/>
        <w:bidi w:val="0"/>
        <w:adjustRightInd w:val="0"/>
        <w:snapToGrid w:val="0"/>
        <w:spacing w:line="600" w:lineRule="exact"/>
        <w:ind w:left="0" w:leftChars="0" w:right="0" w:rightChars="0" w:firstLine="64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所属园区在软件和信息服务产业某一领域或多个领域内特色明显，经审核同意后可适当放宽申报条件。</w:t>
      </w:r>
    </w:p>
    <w:p>
      <w:pPr>
        <w:pageBreakBefore w:val="0"/>
        <w:kinsoku/>
        <w:overflowPunct/>
        <w:topLinePunct w:val="0"/>
        <w:autoSpaceDE/>
        <w:autoSpaceDN/>
        <w:bidi w:val="0"/>
        <w:adjustRightInd w:val="0"/>
        <w:snapToGrid w:val="0"/>
        <w:spacing w:line="600" w:lineRule="exact"/>
        <w:ind w:left="0" w:leftChars="0" w:right="0" w:rightChars="0" w:firstLine="640" w:firstLineChars="200"/>
        <w:textAlignment w:val="auto"/>
        <w:rPr>
          <w:rFonts w:hint="default" w:ascii="Times New Roman" w:hAnsi="Times New Roman" w:eastAsia="方正仿宋_GBK" w:cs="Times New Roman"/>
          <w:color w:val="auto"/>
          <w:sz w:val="32"/>
          <w:szCs w:val="32"/>
        </w:rPr>
      </w:pPr>
      <w:r>
        <w:rPr>
          <w:rFonts w:hint="default" w:ascii="方正黑体_GBK" w:hAnsi="方正黑体_GBK" w:eastAsia="方正黑体_GBK" w:cs="方正黑体_GBK"/>
          <w:color w:val="auto"/>
          <w:sz w:val="32"/>
          <w:szCs w:val="32"/>
        </w:rPr>
        <w:t>第十条</w:t>
      </w:r>
      <w:r>
        <w:rPr>
          <w:rFonts w:hint="default" w:ascii="Times New Roman" w:hAnsi="Times New Roman" w:eastAsia="方正仿宋_GBK" w:cs="Times New Roman"/>
          <w:color w:val="auto"/>
          <w:sz w:val="32"/>
          <w:szCs w:val="32"/>
        </w:rPr>
        <w:t xml:space="preserve">  经公示无异议后，市经济信息委对符合条件的园区进行公告并授牌。</w:t>
      </w:r>
    </w:p>
    <w:p>
      <w:pPr>
        <w:pStyle w:val="2"/>
        <w:keepNext w:val="0"/>
        <w:keepLines w:val="0"/>
        <w:pageBreakBefore w:val="0"/>
        <w:kinsoku/>
        <w:overflowPunct/>
        <w:topLinePunct w:val="0"/>
        <w:autoSpaceDE/>
        <w:autoSpaceDN/>
        <w:bidi w:val="0"/>
        <w:adjustRightInd w:val="0"/>
        <w:snapToGrid w:val="0"/>
        <w:spacing w:before="0" w:after="0" w:line="600" w:lineRule="exact"/>
        <w:ind w:left="0" w:leftChars="0" w:right="0" w:rightChars="0"/>
        <w:textAlignment w:val="auto"/>
        <w:rPr>
          <w:rFonts w:hint="default" w:ascii="Times New Roman" w:hAnsi="Times New Roman" w:eastAsia="方正仿宋_GBK" w:cs="Times New Roman"/>
        </w:rPr>
      </w:pPr>
    </w:p>
    <w:p>
      <w:pPr>
        <w:pageBreakBefore w:val="0"/>
        <w:kinsoku/>
        <w:overflowPunct/>
        <w:topLinePunct w:val="0"/>
        <w:autoSpaceDE/>
        <w:autoSpaceDN/>
        <w:bidi w:val="0"/>
        <w:adjustRightInd w:val="0"/>
        <w:snapToGrid w:val="0"/>
        <w:spacing w:line="600" w:lineRule="exact"/>
        <w:ind w:left="0" w:leftChars="0" w:right="0" w:rightChars="0"/>
        <w:jc w:val="center"/>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第四章  管理考核</w:t>
      </w:r>
    </w:p>
    <w:p>
      <w:pPr>
        <w:pageBreakBefore w:val="0"/>
        <w:kinsoku/>
        <w:overflowPunct/>
        <w:topLinePunct w:val="0"/>
        <w:autoSpaceDE/>
        <w:autoSpaceDN/>
        <w:bidi w:val="0"/>
        <w:adjustRightInd w:val="0"/>
        <w:snapToGrid w:val="0"/>
        <w:spacing w:line="600" w:lineRule="exact"/>
        <w:ind w:left="0" w:leftChars="0" w:right="0" w:rightChars="0" w:firstLine="640" w:firstLineChars="200"/>
        <w:textAlignment w:val="auto"/>
        <w:rPr>
          <w:rFonts w:hint="default" w:ascii="方正黑体_GBK" w:hAnsi="方正黑体_GBK" w:eastAsia="方正黑体_GBK" w:cs="方正黑体_GBK"/>
          <w:color w:val="auto"/>
          <w:sz w:val="32"/>
          <w:szCs w:val="32"/>
        </w:rPr>
      </w:pPr>
    </w:p>
    <w:p>
      <w:pPr>
        <w:pageBreakBefore w:val="0"/>
        <w:kinsoku/>
        <w:overflowPunct/>
        <w:topLinePunct w:val="0"/>
        <w:autoSpaceDE/>
        <w:autoSpaceDN/>
        <w:bidi w:val="0"/>
        <w:adjustRightInd w:val="0"/>
        <w:snapToGrid w:val="0"/>
        <w:spacing w:line="600" w:lineRule="exact"/>
        <w:ind w:left="0" w:leftChars="0" w:right="0" w:rightChars="0" w:firstLine="640" w:firstLineChars="200"/>
        <w:textAlignment w:val="auto"/>
        <w:rPr>
          <w:rFonts w:hint="default" w:ascii="Times New Roman" w:hAnsi="Times New Roman" w:eastAsia="方正仿宋_GBK" w:cs="Times New Roman"/>
          <w:color w:val="auto"/>
          <w:sz w:val="32"/>
          <w:szCs w:val="32"/>
        </w:rPr>
      </w:pPr>
      <w:r>
        <w:rPr>
          <w:rFonts w:hint="default" w:ascii="方正黑体_GBK" w:hAnsi="方正黑体_GBK" w:eastAsia="方正黑体_GBK" w:cs="方正黑体_GBK"/>
          <w:color w:val="auto"/>
          <w:sz w:val="32"/>
          <w:szCs w:val="32"/>
        </w:rPr>
        <w:t>第十一条</w:t>
      </w:r>
      <w:r>
        <w:rPr>
          <w:rFonts w:hint="default" w:ascii="Times New Roman" w:hAnsi="Times New Roman" w:eastAsia="方正仿宋_GBK" w:cs="Times New Roman"/>
          <w:color w:val="auto"/>
          <w:sz w:val="32"/>
          <w:szCs w:val="32"/>
        </w:rPr>
        <w:t xml:space="preserve">  通过认定的软件产业园，优先享受相关扶持政策，优先支持申报国家级相关园区和示范基地。</w:t>
      </w:r>
    </w:p>
    <w:p>
      <w:pPr>
        <w:pageBreakBefore w:val="0"/>
        <w:kinsoku/>
        <w:overflowPunct/>
        <w:topLinePunct w:val="0"/>
        <w:autoSpaceDE/>
        <w:autoSpaceDN/>
        <w:bidi w:val="0"/>
        <w:adjustRightInd w:val="0"/>
        <w:snapToGrid w:val="0"/>
        <w:spacing w:line="600" w:lineRule="exact"/>
        <w:ind w:left="0" w:leftChars="0" w:right="0" w:rightChars="0" w:firstLine="640" w:firstLineChars="200"/>
        <w:textAlignment w:val="auto"/>
        <w:rPr>
          <w:rFonts w:hint="default" w:ascii="Times New Roman" w:hAnsi="Times New Roman" w:eastAsia="方正仿宋_GBK" w:cs="Times New Roman"/>
          <w:color w:val="auto"/>
          <w:sz w:val="32"/>
          <w:szCs w:val="32"/>
        </w:rPr>
      </w:pPr>
      <w:r>
        <w:rPr>
          <w:rFonts w:hint="default" w:ascii="方正黑体_GBK" w:hAnsi="方正黑体_GBK" w:eastAsia="方正黑体_GBK" w:cs="方正黑体_GBK"/>
          <w:color w:val="auto"/>
          <w:sz w:val="32"/>
          <w:szCs w:val="32"/>
        </w:rPr>
        <w:t>第十二条</w:t>
      </w:r>
      <w:r>
        <w:rPr>
          <w:rFonts w:hint="default" w:ascii="Times New Roman" w:hAnsi="Times New Roman" w:eastAsia="方正仿宋_GBK" w:cs="Times New Roman"/>
          <w:color w:val="auto"/>
          <w:sz w:val="32"/>
          <w:szCs w:val="32"/>
        </w:rPr>
        <w:t xml:space="preserve">  市经济信息委对园区实行动态管理，适时开展监督检查，每三年考核一次。考核达标的，予以公告确认。考核不达标的，发布公告并予以摘牌。</w:t>
      </w:r>
    </w:p>
    <w:p>
      <w:pPr>
        <w:pageBreakBefore w:val="0"/>
        <w:kinsoku/>
        <w:overflowPunct/>
        <w:topLinePunct w:val="0"/>
        <w:autoSpaceDE/>
        <w:autoSpaceDN/>
        <w:bidi w:val="0"/>
        <w:adjustRightInd w:val="0"/>
        <w:snapToGrid w:val="0"/>
        <w:spacing w:line="600" w:lineRule="exact"/>
        <w:ind w:left="0" w:leftChars="0" w:right="0" w:rightChars="0" w:firstLine="640"/>
        <w:textAlignment w:val="auto"/>
        <w:rPr>
          <w:rFonts w:hint="default" w:ascii="Times New Roman" w:hAnsi="Times New Roman" w:eastAsia="方正仿宋_GBK" w:cs="Times New Roman"/>
          <w:color w:val="auto"/>
          <w:sz w:val="32"/>
          <w:szCs w:val="32"/>
        </w:rPr>
      </w:pPr>
      <w:r>
        <w:rPr>
          <w:rFonts w:hint="default" w:ascii="方正黑体_GBK" w:hAnsi="方正黑体_GBK" w:eastAsia="方正黑体_GBK" w:cs="方正黑体_GBK"/>
          <w:color w:val="auto"/>
          <w:sz w:val="32"/>
          <w:szCs w:val="32"/>
        </w:rPr>
        <w:t>第十三条</w:t>
      </w:r>
      <w:r>
        <w:rPr>
          <w:rFonts w:hint="default" w:ascii="Times New Roman" w:hAnsi="Times New Roman" w:eastAsia="方正仿宋_GBK" w:cs="Times New Roman"/>
          <w:color w:val="auto"/>
          <w:sz w:val="32"/>
          <w:szCs w:val="32"/>
        </w:rPr>
        <w:t xml:space="preserve">  园区所在地政府应在发展规划、配套服务、财政政策和人才培养等方面加大支持力度。区县主管部门</w:t>
      </w:r>
      <w:r>
        <w:rPr>
          <w:rFonts w:hint="eastAsia" w:ascii="Times New Roman" w:hAnsi="Times New Roman" w:eastAsia="方正仿宋_GBK" w:cs="Times New Roman"/>
          <w:color w:val="auto"/>
          <w:sz w:val="32"/>
          <w:szCs w:val="32"/>
          <w:lang w:eastAsia="zh-CN"/>
        </w:rPr>
        <w:t>应积极</w:t>
      </w:r>
      <w:r>
        <w:rPr>
          <w:rFonts w:hint="default" w:ascii="Times New Roman" w:hAnsi="Times New Roman" w:eastAsia="方正仿宋_GBK" w:cs="Times New Roman"/>
          <w:color w:val="auto"/>
          <w:sz w:val="32"/>
          <w:szCs w:val="32"/>
        </w:rPr>
        <w:t>会同当地相关部门做好园区发展、建设指导、日常管理等工作</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u w:val="none"/>
        </w:rPr>
        <w:t>每半年</w:t>
      </w:r>
      <w:r>
        <w:rPr>
          <w:rFonts w:hint="eastAsia" w:ascii="Times New Roman" w:hAnsi="Times New Roman" w:eastAsia="方正仿宋_GBK" w:cs="Times New Roman"/>
          <w:color w:val="auto"/>
          <w:sz w:val="32"/>
          <w:szCs w:val="32"/>
          <w:u w:val="none"/>
          <w:lang w:eastAsia="zh-CN"/>
        </w:rPr>
        <w:t>向市经济信息委报送</w:t>
      </w:r>
      <w:r>
        <w:rPr>
          <w:rFonts w:hint="default" w:ascii="Times New Roman" w:hAnsi="Times New Roman" w:eastAsia="方正仿宋_GBK" w:cs="Times New Roman"/>
          <w:color w:val="auto"/>
          <w:sz w:val="32"/>
          <w:szCs w:val="32"/>
          <w:u w:val="none"/>
        </w:rPr>
        <w:t>园区发展情况</w:t>
      </w:r>
      <w:r>
        <w:rPr>
          <w:rFonts w:hint="eastAsia" w:ascii="Times New Roman" w:hAnsi="Times New Roman" w:eastAsia="方正仿宋_GBK" w:cs="Times New Roman"/>
          <w:color w:val="auto"/>
          <w:sz w:val="32"/>
          <w:szCs w:val="32"/>
          <w:u w:val="none"/>
          <w:lang w:eastAsia="zh-CN"/>
        </w:rPr>
        <w:t>报告</w:t>
      </w:r>
      <w:r>
        <w:rPr>
          <w:rFonts w:hint="default" w:ascii="Times New Roman" w:hAnsi="Times New Roman" w:eastAsia="方正仿宋_GBK" w:cs="Times New Roman"/>
          <w:color w:val="auto"/>
          <w:sz w:val="32"/>
          <w:szCs w:val="32"/>
          <w:u w:val="none"/>
        </w:rPr>
        <w:t>。</w:t>
      </w:r>
      <w:r>
        <w:rPr>
          <w:rFonts w:hint="default" w:ascii="Times New Roman" w:hAnsi="Times New Roman" w:eastAsia="方正仿宋_GBK" w:cs="Times New Roman"/>
          <w:color w:val="auto"/>
          <w:sz w:val="32"/>
          <w:szCs w:val="32"/>
        </w:rPr>
        <w:t>园区管理机构</w:t>
      </w:r>
      <w:r>
        <w:rPr>
          <w:rFonts w:hint="eastAsia" w:ascii="Times New Roman" w:hAnsi="Times New Roman" w:eastAsia="方正仿宋_GBK" w:cs="Times New Roman"/>
          <w:color w:val="auto"/>
          <w:sz w:val="32"/>
          <w:szCs w:val="32"/>
          <w:lang w:eastAsia="zh-CN"/>
        </w:rPr>
        <w:t>应切实</w:t>
      </w:r>
      <w:r>
        <w:rPr>
          <w:rFonts w:hint="default" w:ascii="Times New Roman" w:hAnsi="Times New Roman" w:eastAsia="方正仿宋_GBK" w:cs="Times New Roman"/>
          <w:color w:val="auto"/>
          <w:sz w:val="32"/>
          <w:szCs w:val="32"/>
        </w:rPr>
        <w:t>做好产业统计上报、企业培育发展、日常管理服务等工作。</w:t>
      </w:r>
    </w:p>
    <w:p>
      <w:pPr>
        <w:pageBreakBefore w:val="0"/>
        <w:kinsoku/>
        <w:overflowPunct/>
        <w:topLinePunct w:val="0"/>
        <w:autoSpaceDE/>
        <w:autoSpaceDN/>
        <w:bidi w:val="0"/>
        <w:adjustRightInd w:val="0"/>
        <w:snapToGrid w:val="0"/>
        <w:spacing w:line="600" w:lineRule="exact"/>
        <w:ind w:left="0" w:leftChars="0" w:right="0" w:rightChars="0" w:firstLine="640" w:firstLineChars="200"/>
        <w:textAlignment w:val="auto"/>
        <w:rPr>
          <w:rFonts w:hint="default" w:ascii="Times New Roman" w:hAnsi="Times New Roman" w:eastAsia="方正仿宋_GBK" w:cs="Times New Roman"/>
          <w:color w:val="auto"/>
          <w:sz w:val="32"/>
          <w:szCs w:val="32"/>
        </w:rPr>
      </w:pPr>
      <w:r>
        <w:rPr>
          <w:rFonts w:hint="default" w:ascii="方正黑体_GBK" w:hAnsi="方正黑体_GBK" w:eastAsia="方正黑体_GBK" w:cs="方正黑体_GBK"/>
          <w:color w:val="auto"/>
          <w:sz w:val="32"/>
          <w:szCs w:val="32"/>
        </w:rPr>
        <w:t>第十四条</w:t>
      </w:r>
      <w:r>
        <w:rPr>
          <w:rFonts w:hint="default" w:ascii="Times New Roman" w:hAnsi="Times New Roman" w:eastAsia="方正仿宋_GBK" w:cs="Times New Roman"/>
          <w:color w:val="auto"/>
          <w:sz w:val="32"/>
          <w:szCs w:val="32"/>
        </w:rPr>
        <w:t xml:space="preserve">  申报过程中发现弄虚作假的，立即停止申报资格。已经通过认定的，取消称号。同时，暂停一年该园区的市级软件产业园申报工作。</w:t>
      </w:r>
    </w:p>
    <w:p>
      <w:pPr>
        <w:pageBreakBefore w:val="0"/>
        <w:kinsoku/>
        <w:overflowPunct/>
        <w:topLinePunct w:val="0"/>
        <w:autoSpaceDE/>
        <w:autoSpaceDN/>
        <w:bidi w:val="0"/>
        <w:adjustRightInd w:val="0"/>
        <w:snapToGrid w:val="0"/>
        <w:spacing w:line="600" w:lineRule="exact"/>
        <w:ind w:left="0" w:leftChars="0" w:right="0" w:rightChars="0" w:firstLine="640" w:firstLineChars="200"/>
        <w:textAlignment w:val="auto"/>
        <w:rPr>
          <w:rFonts w:hint="default" w:ascii="Times New Roman" w:hAnsi="Times New Roman" w:eastAsia="方正仿宋_GBK" w:cs="Times New Roman"/>
          <w:color w:val="auto"/>
          <w:sz w:val="32"/>
          <w:szCs w:val="32"/>
        </w:rPr>
      </w:pPr>
    </w:p>
    <w:p>
      <w:pPr>
        <w:pageBreakBefore w:val="0"/>
        <w:kinsoku/>
        <w:overflowPunct/>
        <w:topLinePunct w:val="0"/>
        <w:autoSpaceDE/>
        <w:autoSpaceDN/>
        <w:bidi w:val="0"/>
        <w:adjustRightInd w:val="0"/>
        <w:snapToGrid w:val="0"/>
        <w:spacing w:line="600" w:lineRule="exact"/>
        <w:ind w:left="0" w:leftChars="0" w:right="0" w:rightChars="0"/>
        <w:jc w:val="center"/>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第五章  附则</w:t>
      </w:r>
    </w:p>
    <w:p>
      <w:pPr>
        <w:pageBreakBefore w:val="0"/>
        <w:kinsoku/>
        <w:overflowPunct/>
        <w:topLinePunct w:val="0"/>
        <w:autoSpaceDE/>
        <w:autoSpaceDN/>
        <w:bidi w:val="0"/>
        <w:adjustRightInd w:val="0"/>
        <w:snapToGrid w:val="0"/>
        <w:spacing w:line="600" w:lineRule="exact"/>
        <w:ind w:left="0" w:leftChars="0" w:right="0" w:rightChars="0" w:firstLine="640" w:firstLineChars="200"/>
        <w:textAlignment w:val="auto"/>
        <w:rPr>
          <w:rFonts w:hint="default" w:ascii="方正黑体_GBK" w:hAnsi="方正黑体_GBK" w:eastAsia="方正黑体_GBK" w:cs="方正黑体_GBK"/>
          <w:color w:val="auto"/>
          <w:sz w:val="32"/>
          <w:szCs w:val="32"/>
        </w:rPr>
      </w:pPr>
    </w:p>
    <w:p>
      <w:pPr>
        <w:pageBreakBefore w:val="0"/>
        <w:kinsoku/>
        <w:overflowPunct/>
        <w:topLinePunct w:val="0"/>
        <w:autoSpaceDE/>
        <w:autoSpaceDN/>
        <w:bidi w:val="0"/>
        <w:adjustRightInd w:val="0"/>
        <w:snapToGrid w:val="0"/>
        <w:spacing w:line="600" w:lineRule="exact"/>
        <w:ind w:left="0" w:leftChars="0" w:right="0" w:rightChars="0" w:firstLine="640" w:firstLineChars="200"/>
        <w:textAlignment w:val="auto"/>
        <w:rPr>
          <w:rFonts w:hint="default" w:ascii="Times New Roman" w:hAnsi="Times New Roman" w:eastAsia="方正仿宋_GBK" w:cs="Times New Roman"/>
          <w:color w:val="auto"/>
          <w:sz w:val="32"/>
          <w:szCs w:val="32"/>
        </w:rPr>
      </w:pPr>
      <w:r>
        <w:rPr>
          <w:rFonts w:hint="default" w:ascii="方正黑体_GBK" w:hAnsi="方正黑体_GBK" w:eastAsia="方正黑体_GBK" w:cs="方正黑体_GBK"/>
          <w:color w:val="auto"/>
          <w:sz w:val="32"/>
          <w:szCs w:val="32"/>
        </w:rPr>
        <w:t>第十</w:t>
      </w:r>
      <w:r>
        <w:rPr>
          <w:rFonts w:hint="eastAsia" w:ascii="方正黑体_GBK" w:hAnsi="方正黑体_GBK" w:eastAsia="方正黑体_GBK" w:cs="方正黑体_GBK"/>
          <w:color w:val="auto"/>
          <w:sz w:val="32"/>
          <w:szCs w:val="32"/>
          <w:lang w:eastAsia="zh-CN"/>
        </w:rPr>
        <w:t>五</w:t>
      </w:r>
      <w:r>
        <w:rPr>
          <w:rFonts w:hint="default" w:ascii="方正黑体_GBK" w:hAnsi="方正黑体_GBK" w:eastAsia="方正黑体_GBK" w:cs="方正黑体_GBK"/>
          <w:color w:val="auto"/>
          <w:sz w:val="32"/>
          <w:szCs w:val="32"/>
        </w:rPr>
        <w:t xml:space="preserve">条 </w:t>
      </w:r>
      <w:r>
        <w:rPr>
          <w:rFonts w:hint="default" w:ascii="Times New Roman" w:hAnsi="Times New Roman" w:eastAsia="方正仿宋_GBK" w:cs="Times New Roman"/>
          <w:color w:val="auto"/>
          <w:sz w:val="32"/>
          <w:szCs w:val="32"/>
        </w:rPr>
        <w:t xml:space="preserve"> 本办法由市经济信息委负责解释。</w:t>
      </w:r>
    </w:p>
    <w:p>
      <w:pPr>
        <w:pageBreakBefore w:val="0"/>
        <w:kinsoku/>
        <w:overflowPunct/>
        <w:topLinePunct w:val="0"/>
        <w:autoSpaceDE/>
        <w:autoSpaceDN/>
        <w:bidi w:val="0"/>
        <w:adjustRightInd w:val="0"/>
        <w:snapToGrid w:val="0"/>
        <w:spacing w:line="600" w:lineRule="exact"/>
        <w:ind w:left="0" w:leftChars="0" w:right="0" w:rightChars="0" w:firstLine="640" w:firstLineChars="200"/>
        <w:textAlignment w:val="auto"/>
        <w:rPr>
          <w:rFonts w:hint="default" w:ascii="Times New Roman" w:hAnsi="Times New Roman" w:eastAsia="方正仿宋_GBK" w:cs="Times New Roman"/>
          <w:color w:val="auto"/>
          <w:sz w:val="32"/>
          <w:szCs w:val="32"/>
        </w:rPr>
      </w:pPr>
      <w:r>
        <w:rPr>
          <w:rFonts w:hint="default" w:ascii="方正黑体_GBK" w:hAnsi="方正黑体_GBK" w:eastAsia="方正黑体_GBK" w:cs="方正黑体_GBK"/>
          <w:color w:val="auto"/>
          <w:sz w:val="32"/>
          <w:szCs w:val="32"/>
        </w:rPr>
        <w:t>第十</w:t>
      </w:r>
      <w:r>
        <w:rPr>
          <w:rFonts w:hint="eastAsia" w:ascii="方正黑体_GBK" w:hAnsi="方正黑体_GBK" w:eastAsia="方正黑体_GBK" w:cs="方正黑体_GBK"/>
          <w:color w:val="auto"/>
          <w:sz w:val="32"/>
          <w:szCs w:val="32"/>
          <w:lang w:eastAsia="zh-CN"/>
        </w:rPr>
        <w:t>六</w:t>
      </w:r>
      <w:r>
        <w:rPr>
          <w:rFonts w:hint="default" w:ascii="方正黑体_GBK" w:hAnsi="方正黑体_GBK" w:eastAsia="方正黑体_GBK" w:cs="方正黑体_GBK"/>
          <w:color w:val="auto"/>
          <w:sz w:val="32"/>
          <w:szCs w:val="32"/>
        </w:rPr>
        <w:t>条</w:t>
      </w:r>
      <w:r>
        <w:rPr>
          <w:rFonts w:hint="default" w:ascii="Times New Roman" w:hAnsi="Times New Roman" w:eastAsia="方正仿宋_GBK" w:cs="Times New Roman"/>
          <w:color w:val="auto"/>
          <w:sz w:val="32"/>
          <w:szCs w:val="32"/>
        </w:rPr>
        <w:t xml:space="preserve">  本办法自2020年1月2</w:t>
      </w:r>
      <w:r>
        <w:rPr>
          <w:rFonts w:hint="eastAsia"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rPr>
        <w:t>日起施行，有效期5年。</w:t>
      </w:r>
    </w:p>
    <w:p>
      <w:pPr>
        <w:pageBreakBefore w:val="0"/>
        <w:kinsoku/>
        <w:overflowPunct/>
        <w:topLinePunct w:val="0"/>
        <w:autoSpaceDE/>
        <w:autoSpaceDN/>
        <w:bidi w:val="0"/>
        <w:adjustRightInd w:val="0"/>
        <w:snapToGrid w:val="0"/>
        <w:spacing w:line="600" w:lineRule="exact"/>
        <w:ind w:left="0" w:leftChars="0" w:right="0" w:rightChars="0" w:firstLine="640" w:firstLineChars="200"/>
        <w:textAlignment w:val="auto"/>
        <w:rPr>
          <w:rFonts w:hint="default" w:ascii="Times New Roman" w:hAnsi="Times New Roman" w:eastAsia="方正仿宋_GBK" w:cs="Times New Roman"/>
          <w:color w:val="auto"/>
          <w:sz w:val="32"/>
          <w:szCs w:val="32"/>
        </w:rPr>
      </w:pPr>
    </w:p>
    <w:p>
      <w:pPr>
        <w:pageBreakBefore w:val="0"/>
        <w:kinsoku/>
        <w:overflowPunct/>
        <w:topLinePunct w:val="0"/>
        <w:autoSpaceDE/>
        <w:autoSpaceDN/>
        <w:bidi w:val="0"/>
        <w:adjustRightInd w:val="0"/>
        <w:snapToGrid w:val="0"/>
        <w:spacing w:line="600" w:lineRule="exact"/>
        <w:ind w:left="0" w:leftChars="0" w:right="0" w:rightChars="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附件：重庆市软件产业园申报表</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jc w:val="left"/>
        <w:textAlignment w:val="auto"/>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jc w:val="left"/>
        <w:textAlignment w:val="auto"/>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jc w:val="left"/>
        <w:textAlignment w:val="auto"/>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tabs>
          <w:tab w:val="left" w:pos="3735"/>
        </w:tabs>
        <w:kinsoku/>
        <w:wordWrap/>
        <w:overflowPunct/>
        <w:topLinePunct w:val="0"/>
        <w:autoSpaceDE/>
        <w:autoSpaceDN/>
        <w:bidi w:val="0"/>
        <w:adjustRightInd/>
        <w:spacing w:beforeAutospacing="0" w:afterAutospacing="0" w:line="600" w:lineRule="exact"/>
        <w:ind w:left="0" w:leftChars="0" w:right="0" w:rightChars="0"/>
        <w:jc w:val="left"/>
        <w:textAlignment w:val="auto"/>
        <w:rPr>
          <w:rFonts w:hint="default" w:ascii="Times New Roman" w:hAnsi="Times New Roman" w:eastAsia="方正仿宋_GBK" w:cs="Times New Roman"/>
          <w:kern w:val="0"/>
          <w:sz w:val="32"/>
          <w:szCs w:val="32"/>
          <w:shd w:val="clear" w:color="auto" w:fill="FFFFFF"/>
          <w:lang w:eastAsia="zh-CN" w:bidi="ar-SA"/>
        </w:rPr>
      </w:pPr>
    </w:p>
    <w:p>
      <w:pPr>
        <w:keepNext w:val="0"/>
        <w:keepLines w:val="0"/>
        <w:pageBreakBefore w:val="0"/>
        <w:tabs>
          <w:tab w:val="left" w:pos="3735"/>
        </w:tabs>
        <w:kinsoku/>
        <w:wordWrap/>
        <w:overflowPunct/>
        <w:topLinePunct w:val="0"/>
        <w:autoSpaceDE/>
        <w:autoSpaceDN/>
        <w:bidi w:val="0"/>
        <w:adjustRightInd/>
        <w:spacing w:beforeAutospacing="0" w:afterAutospacing="0" w:line="600" w:lineRule="exact"/>
        <w:ind w:left="0" w:leftChars="0" w:right="0" w:rightChars="0"/>
        <w:jc w:val="left"/>
        <w:textAlignment w:val="auto"/>
        <w:rPr>
          <w:rFonts w:hint="default" w:ascii="Times New Roman" w:hAnsi="Times New Roman" w:eastAsia="方正仿宋_GBK" w:cs="Times New Roman"/>
          <w:kern w:val="0"/>
          <w:sz w:val="32"/>
          <w:szCs w:val="32"/>
          <w:shd w:val="clear" w:color="auto" w:fill="FFFFFF"/>
          <w:lang w:eastAsia="zh-CN" w:bidi="ar-SA"/>
        </w:rPr>
      </w:pPr>
    </w:p>
    <w:p>
      <w:pPr>
        <w:keepNext w:val="0"/>
        <w:keepLines w:val="0"/>
        <w:pageBreakBefore w:val="0"/>
        <w:tabs>
          <w:tab w:val="left" w:pos="3735"/>
        </w:tabs>
        <w:kinsoku/>
        <w:wordWrap/>
        <w:overflowPunct/>
        <w:topLinePunct w:val="0"/>
        <w:autoSpaceDE/>
        <w:autoSpaceDN/>
        <w:bidi w:val="0"/>
        <w:adjustRightInd/>
        <w:spacing w:beforeAutospacing="0" w:afterAutospacing="0" w:line="600" w:lineRule="exact"/>
        <w:ind w:left="0" w:leftChars="0" w:right="0" w:rightChars="0"/>
        <w:jc w:val="left"/>
        <w:textAlignment w:val="auto"/>
        <w:rPr>
          <w:rFonts w:hint="default" w:ascii="Times New Roman" w:hAnsi="Times New Roman" w:eastAsia="方正仿宋_GBK" w:cs="Times New Roman"/>
          <w:kern w:val="0"/>
          <w:sz w:val="32"/>
          <w:szCs w:val="32"/>
          <w:shd w:val="clear" w:color="auto" w:fill="FFFFFF"/>
          <w:lang w:eastAsia="zh-CN" w:bidi="ar-SA"/>
        </w:rPr>
      </w:pPr>
    </w:p>
    <w:p>
      <w:pPr>
        <w:keepNext w:val="0"/>
        <w:keepLines w:val="0"/>
        <w:pageBreakBefore w:val="0"/>
        <w:tabs>
          <w:tab w:val="left" w:pos="3735"/>
        </w:tabs>
        <w:kinsoku/>
        <w:wordWrap/>
        <w:overflowPunct/>
        <w:topLinePunct w:val="0"/>
        <w:autoSpaceDE/>
        <w:autoSpaceDN/>
        <w:bidi w:val="0"/>
        <w:adjustRightInd/>
        <w:spacing w:beforeAutospacing="0" w:afterAutospacing="0" w:line="600" w:lineRule="exact"/>
        <w:ind w:left="0" w:leftChars="0" w:right="0" w:rightChars="0"/>
        <w:jc w:val="left"/>
        <w:textAlignment w:val="auto"/>
        <w:rPr>
          <w:rFonts w:hint="default" w:ascii="Times New Roman" w:hAnsi="Times New Roman" w:eastAsia="方正仿宋_GBK" w:cs="Times New Roman"/>
          <w:kern w:val="0"/>
          <w:sz w:val="32"/>
          <w:szCs w:val="32"/>
          <w:shd w:val="clear" w:color="auto" w:fill="FFFFFF"/>
          <w:lang w:eastAsia="zh-CN" w:bidi="ar-SA"/>
        </w:rPr>
      </w:pPr>
    </w:p>
    <w:p>
      <w:pPr>
        <w:pStyle w:val="2"/>
        <w:rPr>
          <w:rFonts w:hint="default"/>
          <w:lang w:eastAsia="zh-CN"/>
        </w:rPr>
      </w:pPr>
    </w:p>
    <w:p>
      <w:pPr>
        <w:keepNext w:val="0"/>
        <w:keepLines w:val="0"/>
        <w:pageBreakBefore w:val="0"/>
        <w:tabs>
          <w:tab w:val="left" w:pos="3735"/>
        </w:tabs>
        <w:kinsoku/>
        <w:wordWrap/>
        <w:overflowPunct/>
        <w:topLinePunct w:val="0"/>
        <w:autoSpaceDE/>
        <w:autoSpaceDN/>
        <w:bidi w:val="0"/>
        <w:adjustRightInd/>
        <w:spacing w:beforeAutospacing="0" w:afterAutospacing="0" w:line="600" w:lineRule="exact"/>
        <w:ind w:left="0" w:leftChars="0" w:right="0" w:rightChars="0"/>
        <w:jc w:val="left"/>
        <w:textAlignment w:val="auto"/>
        <w:rPr>
          <w:rFonts w:hint="default" w:ascii="Times New Roman" w:hAnsi="Times New Roman" w:eastAsia="方正仿宋_GBK" w:cs="Times New Roman"/>
          <w:kern w:val="0"/>
          <w:sz w:val="32"/>
          <w:szCs w:val="32"/>
          <w:shd w:val="clear" w:color="auto" w:fill="FFFFFF"/>
          <w:lang w:eastAsia="zh-CN" w:bidi="ar-SA"/>
        </w:rPr>
      </w:pPr>
    </w:p>
    <w:p>
      <w:pPr>
        <w:pageBreakBefore w:val="0"/>
        <w:kinsoku/>
        <w:overflowPunct/>
        <w:topLinePunct w:val="0"/>
        <w:autoSpaceDE/>
        <w:autoSpaceDN/>
        <w:bidi w:val="0"/>
        <w:adjustRightInd w:val="0"/>
        <w:snapToGrid w:val="0"/>
        <w:spacing w:line="600" w:lineRule="exact"/>
        <w:ind w:left="0" w:leftChars="0" w:right="0" w:rightChars="0"/>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附件</w:t>
      </w:r>
    </w:p>
    <w:p>
      <w:pPr>
        <w:pageBreakBefore w:val="0"/>
        <w:kinsoku/>
        <w:overflowPunct/>
        <w:topLinePunct w:val="0"/>
        <w:autoSpaceDE/>
        <w:autoSpaceDN/>
        <w:bidi w:val="0"/>
        <w:adjustRightInd w:val="0"/>
        <w:snapToGrid w:val="0"/>
        <w:spacing w:line="600" w:lineRule="exact"/>
        <w:ind w:left="0" w:leftChars="0" w:right="0" w:rightChars="0"/>
        <w:textAlignment w:val="auto"/>
        <w:rPr>
          <w:rFonts w:hint="default" w:ascii="Times New Roman" w:hAnsi="Times New Roman" w:eastAsia="方正黑体_GBK" w:cs="Times New Roman"/>
          <w:color w:val="auto"/>
          <w:sz w:val="32"/>
          <w:szCs w:val="32"/>
        </w:rPr>
      </w:pPr>
    </w:p>
    <w:p>
      <w:pPr>
        <w:pageBreakBefore w:val="0"/>
        <w:kinsoku/>
        <w:overflowPunct/>
        <w:topLinePunct w:val="0"/>
        <w:autoSpaceDE/>
        <w:autoSpaceDN/>
        <w:bidi w:val="0"/>
        <w:adjustRightInd w:val="0"/>
        <w:snapToGrid w:val="0"/>
        <w:spacing w:line="600" w:lineRule="exact"/>
        <w:ind w:left="0" w:leftChars="0" w:right="0" w:rightChars="0"/>
        <w:jc w:val="center"/>
        <w:textAlignment w:val="auto"/>
        <w:rPr>
          <w:rFonts w:hint="default" w:ascii="Times New Roman" w:hAnsi="Times New Roman" w:eastAsia="方正黑体_GBK" w:cs="Times New Roman"/>
          <w:color w:val="auto"/>
          <w:sz w:val="52"/>
          <w:szCs w:val="52"/>
        </w:rPr>
      </w:pPr>
      <w:r>
        <w:rPr>
          <w:rFonts w:hint="default" w:ascii="Times New Roman" w:hAnsi="Times New Roman" w:eastAsia="方正黑体_GBK" w:cs="Times New Roman"/>
          <w:color w:val="auto"/>
          <w:sz w:val="52"/>
          <w:szCs w:val="52"/>
        </w:rPr>
        <w:t>重庆市软件产业园</w:t>
      </w:r>
    </w:p>
    <w:p>
      <w:pPr>
        <w:pageBreakBefore w:val="0"/>
        <w:kinsoku/>
        <w:overflowPunct/>
        <w:topLinePunct w:val="0"/>
        <w:autoSpaceDE/>
        <w:autoSpaceDN/>
        <w:bidi w:val="0"/>
        <w:adjustRightInd w:val="0"/>
        <w:snapToGrid w:val="0"/>
        <w:spacing w:line="600" w:lineRule="exact"/>
        <w:ind w:left="0" w:leftChars="0" w:right="0" w:rightChars="0"/>
        <w:jc w:val="center"/>
        <w:textAlignment w:val="auto"/>
        <w:rPr>
          <w:rFonts w:hint="default" w:ascii="Times New Roman" w:hAnsi="Times New Roman" w:eastAsia="方正黑体_GBK" w:cs="Times New Roman"/>
          <w:color w:val="auto"/>
          <w:sz w:val="52"/>
          <w:szCs w:val="52"/>
        </w:rPr>
      </w:pPr>
      <w:r>
        <w:rPr>
          <w:rFonts w:hint="default" w:ascii="Times New Roman" w:hAnsi="Times New Roman" w:eastAsia="方正黑体_GBK" w:cs="Times New Roman"/>
          <w:color w:val="auto"/>
          <w:sz w:val="52"/>
          <w:szCs w:val="52"/>
        </w:rPr>
        <w:t>申 报 表</w:t>
      </w:r>
    </w:p>
    <w:p>
      <w:pPr>
        <w:pageBreakBefore w:val="0"/>
        <w:kinsoku/>
        <w:overflowPunct/>
        <w:topLinePunct w:val="0"/>
        <w:autoSpaceDE/>
        <w:autoSpaceDN/>
        <w:bidi w:val="0"/>
        <w:adjustRightInd w:val="0"/>
        <w:snapToGrid w:val="0"/>
        <w:spacing w:line="600" w:lineRule="exact"/>
        <w:ind w:left="0" w:leftChars="0" w:right="0" w:rightChars="0" w:firstLine="640" w:firstLineChars="200"/>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 xml:space="preserve">      </w:t>
      </w:r>
    </w:p>
    <w:p>
      <w:pPr>
        <w:pageBreakBefore w:val="0"/>
        <w:kinsoku/>
        <w:overflowPunct/>
        <w:topLinePunct w:val="0"/>
        <w:autoSpaceDE/>
        <w:autoSpaceDN/>
        <w:bidi w:val="0"/>
        <w:adjustRightInd w:val="0"/>
        <w:snapToGrid w:val="0"/>
        <w:spacing w:line="600" w:lineRule="exact"/>
        <w:ind w:left="0" w:leftChars="0" w:right="0" w:rightChars="0" w:firstLine="640" w:firstLineChars="200"/>
        <w:textAlignment w:val="auto"/>
        <w:rPr>
          <w:rFonts w:hint="default" w:ascii="Times New Roman" w:hAnsi="Times New Roman" w:eastAsia="方正黑体_GBK" w:cs="Times New Roman"/>
          <w:color w:val="auto"/>
          <w:sz w:val="32"/>
          <w:szCs w:val="32"/>
        </w:rPr>
      </w:pPr>
    </w:p>
    <w:p>
      <w:pPr>
        <w:pageBreakBefore w:val="0"/>
        <w:kinsoku/>
        <w:overflowPunct/>
        <w:topLinePunct w:val="0"/>
        <w:autoSpaceDE/>
        <w:autoSpaceDN/>
        <w:bidi w:val="0"/>
        <w:adjustRightInd w:val="0"/>
        <w:snapToGrid w:val="0"/>
        <w:spacing w:line="600" w:lineRule="exact"/>
        <w:ind w:left="0" w:leftChars="0" w:right="0" w:rightChars="0"/>
        <w:jc w:val="center"/>
        <w:textAlignment w:val="auto"/>
        <w:rPr>
          <w:rFonts w:hint="default" w:ascii="Times New Roman" w:hAnsi="Times New Roman" w:eastAsia="方正黑体_GBK" w:cs="Times New Roman"/>
          <w:color w:val="auto"/>
        </w:rPr>
      </w:pPr>
      <w:r>
        <w:rPr>
          <w:rFonts w:hint="default" w:ascii="Times New Roman" w:hAnsi="Times New Roman" w:eastAsia="方正黑体_GBK" w:cs="Times New Roman"/>
          <w:color w:val="auto"/>
          <w:kern w:val="0"/>
          <w:sz w:val="52"/>
          <w:szCs w:val="52"/>
          <w:shd w:val="clear" w:color="auto" w:fill="FFFFFF"/>
          <w:lang w:bidi="ar"/>
        </w:rPr>
        <w:t>  </w:t>
      </w:r>
    </w:p>
    <w:p>
      <w:pPr>
        <w:pageBreakBefore w:val="0"/>
        <w:kinsoku/>
        <w:overflowPunct/>
        <w:topLinePunct w:val="0"/>
        <w:autoSpaceDE/>
        <w:autoSpaceDN/>
        <w:bidi w:val="0"/>
        <w:adjustRightInd w:val="0"/>
        <w:snapToGrid w:val="0"/>
        <w:spacing w:line="600" w:lineRule="exact"/>
        <w:ind w:left="0" w:leftChars="0" w:right="0" w:rightChars="0" w:firstLine="470"/>
        <w:textAlignment w:val="auto"/>
        <w:rPr>
          <w:rFonts w:hint="default" w:ascii="Times New Roman" w:hAnsi="Times New Roman" w:eastAsia="方正黑体_GBK" w:cs="Times New Roman"/>
          <w:color w:val="auto"/>
        </w:rPr>
      </w:pPr>
      <w:r>
        <w:rPr>
          <w:rFonts w:hint="default" w:ascii="Times New Roman" w:hAnsi="Times New Roman" w:eastAsia="方正黑体_GBK" w:cs="Times New Roman"/>
          <w:color w:val="auto"/>
          <w:spacing w:val="38"/>
          <w:kern w:val="0"/>
          <w:sz w:val="28"/>
          <w:szCs w:val="28"/>
          <w:shd w:val="clear" w:color="auto" w:fill="FFFFFF"/>
          <w:lang w:bidi="ar"/>
        </w:rPr>
        <w:t> </w:t>
      </w:r>
    </w:p>
    <w:p>
      <w:pPr>
        <w:pageBreakBefore w:val="0"/>
        <w:kinsoku/>
        <w:overflowPunct/>
        <w:topLinePunct w:val="0"/>
        <w:autoSpaceDE/>
        <w:autoSpaceDN/>
        <w:bidi w:val="0"/>
        <w:adjustRightInd w:val="0"/>
        <w:snapToGrid w:val="0"/>
        <w:spacing w:line="600" w:lineRule="exact"/>
        <w:ind w:left="0" w:leftChars="0" w:right="0" w:rightChars="0" w:firstLine="420"/>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kern w:val="0"/>
          <w:sz w:val="32"/>
          <w:szCs w:val="32"/>
          <w:shd w:val="clear" w:color="auto" w:fill="FFFFFF"/>
          <w:lang w:bidi="ar"/>
        </w:rPr>
        <w:t>申 报 单 位</w:t>
      </w:r>
      <w:r>
        <w:rPr>
          <w:rFonts w:hint="default" w:ascii="Times New Roman" w:hAnsi="Times New Roman" w:eastAsia="方正黑体_GBK" w:cs="Times New Roman"/>
          <w:color w:val="auto"/>
          <w:spacing w:val="38"/>
          <w:kern w:val="0"/>
          <w:sz w:val="32"/>
          <w:szCs w:val="32"/>
          <w:shd w:val="clear" w:color="auto" w:fill="FFFFFF"/>
          <w:lang w:bidi="ar"/>
        </w:rPr>
        <w:t>：</w:t>
      </w:r>
      <w:r>
        <w:rPr>
          <w:rFonts w:hint="default" w:ascii="Times New Roman" w:hAnsi="Times New Roman" w:eastAsia="方正黑体_GBK" w:cs="Times New Roman"/>
          <w:color w:val="auto"/>
          <w:spacing w:val="20"/>
          <w:kern w:val="0"/>
          <w:sz w:val="32"/>
          <w:szCs w:val="32"/>
          <w:u w:val="single"/>
          <w:shd w:val="clear" w:color="auto" w:fill="FFFFFF"/>
          <w:lang w:bidi="ar"/>
        </w:rPr>
        <w:t>                                </w:t>
      </w:r>
      <w:r>
        <w:rPr>
          <w:rFonts w:hint="default" w:ascii="Times New Roman" w:hAnsi="Times New Roman" w:eastAsia="方正黑体_GBK" w:cs="Times New Roman"/>
          <w:color w:val="auto"/>
          <w:spacing w:val="20"/>
          <w:kern w:val="0"/>
          <w:sz w:val="32"/>
          <w:szCs w:val="32"/>
          <w:shd w:val="clear" w:color="auto" w:fill="FFFFFF"/>
          <w:lang w:bidi="ar"/>
        </w:rPr>
        <w:t>（盖章）</w:t>
      </w:r>
    </w:p>
    <w:p>
      <w:pPr>
        <w:pageBreakBefore w:val="0"/>
        <w:kinsoku/>
        <w:overflowPunct/>
        <w:topLinePunct w:val="0"/>
        <w:autoSpaceDE/>
        <w:autoSpaceDN/>
        <w:bidi w:val="0"/>
        <w:adjustRightInd w:val="0"/>
        <w:snapToGrid w:val="0"/>
        <w:spacing w:line="600" w:lineRule="exact"/>
        <w:ind w:left="0" w:leftChars="0" w:right="0" w:rightChars="0" w:firstLine="480"/>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pacing w:val="20"/>
          <w:kern w:val="0"/>
          <w:sz w:val="32"/>
          <w:szCs w:val="32"/>
          <w:shd w:val="clear" w:color="auto" w:fill="FFFFFF"/>
          <w:lang w:bidi="ar"/>
        </w:rPr>
        <w:t> </w:t>
      </w:r>
    </w:p>
    <w:p>
      <w:pPr>
        <w:pageBreakBefore w:val="0"/>
        <w:kinsoku/>
        <w:overflowPunct/>
        <w:topLinePunct w:val="0"/>
        <w:autoSpaceDE/>
        <w:autoSpaceDN/>
        <w:bidi w:val="0"/>
        <w:adjustRightInd w:val="0"/>
        <w:snapToGrid w:val="0"/>
        <w:spacing w:line="600" w:lineRule="exact"/>
        <w:ind w:left="0" w:leftChars="0" w:right="0" w:rightChars="0" w:firstLine="480"/>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pacing w:val="20"/>
          <w:kern w:val="0"/>
          <w:sz w:val="32"/>
          <w:szCs w:val="32"/>
          <w:shd w:val="clear" w:color="auto" w:fill="FFFFFF"/>
          <w:lang w:bidi="ar"/>
        </w:rPr>
        <w:t>申报负责人：</w:t>
      </w:r>
      <w:r>
        <w:rPr>
          <w:rFonts w:hint="default" w:ascii="Times New Roman" w:hAnsi="Times New Roman" w:eastAsia="方正黑体_GBK" w:cs="Times New Roman"/>
          <w:color w:val="auto"/>
          <w:spacing w:val="20"/>
          <w:kern w:val="0"/>
          <w:sz w:val="32"/>
          <w:szCs w:val="32"/>
          <w:u w:val="single"/>
          <w:shd w:val="clear" w:color="auto" w:fill="FFFFFF"/>
          <w:lang w:bidi="ar"/>
        </w:rPr>
        <w:t>                              </w:t>
      </w:r>
    </w:p>
    <w:p>
      <w:pPr>
        <w:pageBreakBefore w:val="0"/>
        <w:kinsoku/>
        <w:overflowPunct/>
        <w:topLinePunct w:val="0"/>
        <w:autoSpaceDE/>
        <w:autoSpaceDN/>
        <w:bidi w:val="0"/>
        <w:adjustRightInd w:val="0"/>
        <w:snapToGrid w:val="0"/>
        <w:spacing w:line="600" w:lineRule="exact"/>
        <w:ind w:left="0" w:leftChars="0" w:right="0" w:rightChars="0" w:firstLine="452"/>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pacing w:val="30"/>
          <w:kern w:val="0"/>
          <w:sz w:val="32"/>
          <w:szCs w:val="32"/>
          <w:shd w:val="clear" w:color="auto" w:fill="FFFFFF"/>
          <w:lang w:bidi="ar"/>
        </w:rPr>
        <w:t> </w:t>
      </w:r>
    </w:p>
    <w:p>
      <w:pPr>
        <w:pageBreakBefore w:val="0"/>
        <w:kinsoku/>
        <w:overflowPunct/>
        <w:topLinePunct w:val="0"/>
        <w:autoSpaceDE/>
        <w:autoSpaceDN/>
        <w:bidi w:val="0"/>
        <w:adjustRightInd w:val="0"/>
        <w:snapToGrid w:val="0"/>
        <w:spacing w:line="600" w:lineRule="exact"/>
        <w:ind w:left="0" w:leftChars="0" w:right="0" w:rightChars="0" w:firstLine="476"/>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pacing w:val="60"/>
          <w:kern w:val="0"/>
          <w:sz w:val="32"/>
          <w:szCs w:val="32"/>
          <w:shd w:val="clear" w:color="auto" w:fill="FFFFFF"/>
          <w:lang w:bidi="ar"/>
        </w:rPr>
        <w:t>填报日期</w:t>
      </w:r>
      <w:r>
        <w:rPr>
          <w:rFonts w:hint="default" w:ascii="Times New Roman" w:hAnsi="Times New Roman" w:eastAsia="方正黑体_GBK" w:cs="Times New Roman"/>
          <w:color w:val="auto"/>
          <w:spacing w:val="38"/>
          <w:kern w:val="0"/>
          <w:sz w:val="32"/>
          <w:szCs w:val="32"/>
          <w:shd w:val="clear" w:color="auto" w:fill="FFFFFF"/>
          <w:lang w:bidi="ar"/>
        </w:rPr>
        <w:t>：</w:t>
      </w:r>
      <w:r>
        <w:rPr>
          <w:rFonts w:hint="default" w:ascii="Times New Roman" w:hAnsi="Times New Roman" w:eastAsia="方正黑体_GBK" w:cs="Times New Roman"/>
          <w:color w:val="auto"/>
          <w:spacing w:val="20"/>
          <w:kern w:val="0"/>
          <w:sz w:val="32"/>
          <w:szCs w:val="32"/>
          <w:u w:val="single"/>
          <w:shd w:val="clear" w:color="auto" w:fill="FFFFFF"/>
          <w:lang w:bidi="ar"/>
        </w:rPr>
        <w:t>          年       月       日</w:t>
      </w:r>
    </w:p>
    <w:p>
      <w:pPr>
        <w:pageBreakBefore w:val="0"/>
        <w:kinsoku/>
        <w:overflowPunct/>
        <w:topLinePunct w:val="0"/>
        <w:autoSpaceDE/>
        <w:autoSpaceDN/>
        <w:bidi w:val="0"/>
        <w:adjustRightInd w:val="0"/>
        <w:snapToGrid w:val="0"/>
        <w:spacing w:line="600" w:lineRule="exact"/>
        <w:ind w:left="0" w:leftChars="0" w:right="0" w:rightChars="0"/>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kern w:val="0"/>
          <w:sz w:val="32"/>
          <w:szCs w:val="32"/>
          <w:shd w:val="clear" w:color="auto" w:fill="FFFFFF"/>
          <w:lang w:bidi="ar"/>
        </w:rPr>
        <w:t> </w:t>
      </w:r>
    </w:p>
    <w:p>
      <w:pPr>
        <w:pageBreakBefore w:val="0"/>
        <w:kinsoku/>
        <w:overflowPunct/>
        <w:topLinePunct w:val="0"/>
        <w:autoSpaceDE/>
        <w:autoSpaceDN/>
        <w:bidi w:val="0"/>
        <w:adjustRightInd w:val="0"/>
        <w:snapToGrid w:val="0"/>
        <w:spacing w:line="600" w:lineRule="exact"/>
        <w:ind w:left="0" w:leftChars="0" w:right="0" w:rightChars="0"/>
        <w:textAlignment w:val="auto"/>
        <w:rPr>
          <w:rFonts w:hint="default" w:ascii="Times New Roman" w:hAnsi="Times New Roman" w:eastAsia="方正黑体_GBK" w:cs="Times New Roman"/>
          <w:color w:val="auto"/>
          <w:kern w:val="0"/>
          <w:sz w:val="32"/>
          <w:szCs w:val="32"/>
          <w:shd w:val="clear" w:color="auto" w:fill="FFFFFF"/>
          <w:lang w:bidi="ar"/>
        </w:rPr>
      </w:pPr>
      <w:r>
        <w:rPr>
          <w:rFonts w:hint="default" w:ascii="Times New Roman" w:hAnsi="Times New Roman" w:eastAsia="方正黑体_GBK" w:cs="Times New Roman"/>
          <w:color w:val="auto"/>
          <w:kern w:val="0"/>
          <w:sz w:val="32"/>
          <w:szCs w:val="32"/>
          <w:shd w:val="clear" w:color="auto" w:fill="FFFFFF"/>
          <w:lang w:bidi="ar"/>
        </w:rPr>
        <w:t> </w:t>
      </w:r>
    </w:p>
    <w:p>
      <w:pPr>
        <w:pStyle w:val="2"/>
        <w:keepNext w:val="0"/>
        <w:keepLines w:val="0"/>
        <w:pageBreakBefore w:val="0"/>
        <w:kinsoku/>
        <w:overflowPunct/>
        <w:topLinePunct w:val="0"/>
        <w:autoSpaceDE/>
        <w:autoSpaceDN/>
        <w:bidi w:val="0"/>
        <w:adjustRightInd w:val="0"/>
        <w:snapToGrid w:val="0"/>
        <w:spacing w:before="0" w:after="0" w:line="600" w:lineRule="exact"/>
        <w:ind w:left="0" w:leftChars="0" w:right="0" w:rightChars="0"/>
        <w:textAlignment w:val="auto"/>
        <w:rPr>
          <w:rFonts w:hint="default" w:ascii="Times New Roman" w:hAnsi="Times New Roman" w:eastAsia="方正黑体_GBK" w:cs="Times New Roman"/>
          <w:color w:val="auto"/>
          <w:kern w:val="0"/>
          <w:sz w:val="32"/>
          <w:szCs w:val="32"/>
          <w:shd w:val="clear" w:color="auto" w:fill="FFFFFF"/>
          <w:lang w:bidi="ar"/>
        </w:rPr>
      </w:pPr>
    </w:p>
    <w:p>
      <w:pPr>
        <w:pageBreakBefore w:val="0"/>
        <w:kinsoku/>
        <w:overflowPunct/>
        <w:topLinePunct w:val="0"/>
        <w:autoSpaceDE/>
        <w:autoSpaceDN/>
        <w:bidi w:val="0"/>
        <w:adjustRightInd w:val="0"/>
        <w:snapToGrid w:val="0"/>
        <w:spacing w:line="600" w:lineRule="exact"/>
        <w:ind w:left="0" w:leftChars="0" w:right="0" w:rightChars="0"/>
        <w:textAlignment w:val="auto"/>
        <w:rPr>
          <w:rFonts w:hint="default" w:ascii="Times New Roman" w:hAnsi="Times New Roman"/>
        </w:rPr>
      </w:pPr>
    </w:p>
    <w:p>
      <w:pPr>
        <w:pageBreakBefore w:val="0"/>
        <w:kinsoku/>
        <w:overflowPunct/>
        <w:topLinePunct w:val="0"/>
        <w:autoSpaceDE/>
        <w:autoSpaceDN/>
        <w:bidi w:val="0"/>
        <w:adjustRightInd w:val="0"/>
        <w:snapToGrid w:val="0"/>
        <w:spacing w:line="600" w:lineRule="exact"/>
        <w:ind w:left="0" w:leftChars="0" w:right="0" w:rightChars="0"/>
        <w:textAlignment w:val="auto"/>
        <w:rPr>
          <w:rFonts w:hint="default" w:ascii="Times New Roman" w:hAnsi="Times New Roman" w:eastAsia="方正黑体_GBK" w:cs="Times New Roman"/>
          <w:color w:val="auto"/>
          <w:kern w:val="0"/>
          <w:sz w:val="32"/>
          <w:szCs w:val="32"/>
          <w:shd w:val="clear" w:color="auto" w:fill="FFFFFF"/>
          <w:lang w:bidi="ar"/>
        </w:rPr>
      </w:pPr>
      <w:r>
        <w:rPr>
          <w:rFonts w:hint="default" w:ascii="Times New Roman" w:hAnsi="Times New Roman" w:eastAsia="方正黑体_GBK" w:cs="Times New Roman"/>
          <w:color w:val="auto"/>
          <w:kern w:val="0"/>
          <w:sz w:val="32"/>
          <w:szCs w:val="32"/>
          <w:shd w:val="clear" w:color="auto" w:fill="FFFFFF"/>
          <w:lang w:bidi="ar"/>
        </w:rPr>
        <w:t> </w:t>
      </w:r>
    </w:p>
    <w:p>
      <w:pPr>
        <w:pageBreakBefore w:val="0"/>
        <w:kinsoku/>
        <w:overflowPunct/>
        <w:topLinePunct w:val="0"/>
        <w:autoSpaceDE/>
        <w:autoSpaceDN/>
        <w:bidi w:val="0"/>
        <w:adjustRightInd w:val="0"/>
        <w:snapToGrid w:val="0"/>
        <w:spacing w:line="600" w:lineRule="exact"/>
        <w:ind w:left="0" w:leftChars="0" w:right="0" w:rightChars="0"/>
        <w:jc w:val="center"/>
        <w:textAlignment w:val="auto"/>
        <w:rPr>
          <w:rFonts w:hint="default" w:ascii="Times New Roman" w:hAnsi="Times New Roman" w:eastAsia="方正黑体_GBK" w:cs="Times New Roman"/>
          <w:color w:val="auto"/>
          <w:sz w:val="36"/>
          <w:szCs w:val="36"/>
        </w:rPr>
      </w:pPr>
      <w:r>
        <w:rPr>
          <w:rFonts w:hint="default" w:ascii="Times New Roman" w:hAnsi="Times New Roman" w:eastAsia="方正黑体_GBK" w:cs="Times New Roman"/>
          <w:color w:val="auto"/>
          <w:kern w:val="0"/>
          <w:sz w:val="36"/>
          <w:szCs w:val="36"/>
          <w:shd w:val="clear" w:color="auto" w:fill="FFFFFF"/>
          <w:lang w:bidi="ar"/>
        </w:rPr>
        <w:t>重庆市经济和信息化委员会  制</w:t>
      </w:r>
    </w:p>
    <w:p>
      <w:pPr>
        <w:pageBreakBefore w:val="0"/>
        <w:kinsoku/>
        <w:overflowPunct/>
        <w:topLinePunct w:val="0"/>
        <w:autoSpaceDE/>
        <w:autoSpaceDN/>
        <w:bidi w:val="0"/>
        <w:adjustRightInd w:val="0"/>
        <w:snapToGrid w:val="0"/>
        <w:spacing w:line="600" w:lineRule="exact"/>
        <w:ind w:left="0" w:leftChars="0" w:right="0" w:rightChars="0"/>
        <w:jc w:val="center"/>
        <w:textAlignment w:val="auto"/>
        <w:rPr>
          <w:rFonts w:hint="default" w:ascii="Times New Roman" w:hAnsi="Times New Roman" w:eastAsia="方正黑体_GBK" w:cs="Times New Roman"/>
          <w:color w:val="auto"/>
          <w:kern w:val="0"/>
          <w:sz w:val="36"/>
          <w:szCs w:val="36"/>
          <w:shd w:val="clear" w:color="auto" w:fill="FFFFFF"/>
          <w:lang w:bidi="ar"/>
        </w:rPr>
      </w:pPr>
      <w:bookmarkStart w:id="2" w:name="OLE_LINK7"/>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jc w:val="center"/>
        <w:textAlignment w:val="auto"/>
        <w:outlineLvl w:val="9"/>
        <w:rPr>
          <w:rFonts w:hint="default" w:ascii="Times New Roman" w:hAnsi="Times New Roman" w:eastAsia="方正黑体_GBK" w:cs="Times New Roman"/>
          <w:color w:val="auto"/>
          <w:kern w:val="0"/>
          <w:sz w:val="36"/>
          <w:szCs w:val="36"/>
          <w:shd w:val="clear" w:color="auto" w:fill="FFFFFF"/>
          <w:lang w:bidi="ar"/>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jc w:val="center"/>
        <w:textAlignment w:val="auto"/>
        <w:outlineLvl w:val="9"/>
        <w:rPr>
          <w:rFonts w:hint="default" w:ascii="Times New Roman" w:hAnsi="Times New Roman" w:eastAsia="方正黑体_GBK" w:cs="Times New Roman"/>
          <w:color w:val="auto"/>
          <w:sz w:val="36"/>
          <w:szCs w:val="36"/>
        </w:rPr>
      </w:pPr>
      <w:r>
        <w:rPr>
          <w:rFonts w:hint="default" w:ascii="Times New Roman" w:hAnsi="Times New Roman" w:eastAsia="方正黑体_GBK" w:cs="Times New Roman"/>
          <w:color w:val="auto"/>
          <w:kern w:val="0"/>
          <w:sz w:val="36"/>
          <w:szCs w:val="36"/>
          <w:shd w:val="clear" w:color="auto" w:fill="FFFFFF"/>
          <w:lang w:bidi="ar"/>
        </w:rPr>
        <w:t>填 报 说 明</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textAlignment w:val="auto"/>
        <w:outlineLvl w:val="9"/>
        <w:rPr>
          <w:rFonts w:hint="default" w:ascii="Times New Roman" w:hAnsi="Times New Roman" w:eastAsia="方正仿宋_GBK" w:cs="Times New Roman"/>
          <w:color w:val="auto"/>
          <w:spacing w:val="2"/>
          <w:kern w:val="0"/>
          <w:sz w:val="30"/>
          <w:szCs w:val="30"/>
          <w:shd w:val="clear" w:color="auto" w:fill="FFFFFF"/>
          <w:lang w:bidi="ar"/>
        </w:rPr>
      </w:pPr>
      <w:r>
        <w:rPr>
          <w:rFonts w:hint="default" w:ascii="Times New Roman" w:hAnsi="Times New Roman" w:eastAsia="方正仿宋_GBK" w:cs="Times New Roman"/>
          <w:color w:val="auto"/>
          <w:spacing w:val="2"/>
          <w:kern w:val="0"/>
          <w:sz w:val="30"/>
          <w:szCs w:val="30"/>
          <w:shd w:val="clear" w:color="auto" w:fill="FFFFFF"/>
          <w:lang w:bidi="ar"/>
        </w:rPr>
        <w:t xml:space="preserve">    </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textAlignment w:val="auto"/>
        <w:outlineLvl w:val="9"/>
        <w:rPr>
          <w:rFonts w:hint="default" w:ascii="Times New Roman" w:hAnsi="Times New Roman" w:eastAsia="方正仿宋_GBK" w:cs="Times New Roman"/>
          <w:color w:val="auto"/>
          <w:spacing w:val="2"/>
          <w:kern w:val="0"/>
          <w:sz w:val="30"/>
          <w:szCs w:val="30"/>
          <w:shd w:val="clear" w:color="auto" w:fill="FFFFFF"/>
          <w:lang w:bidi="ar"/>
        </w:rPr>
      </w:pPr>
      <w:r>
        <w:rPr>
          <w:rFonts w:hint="default" w:ascii="Times New Roman" w:hAnsi="Times New Roman" w:eastAsia="方正仿宋_GBK" w:cs="Times New Roman"/>
          <w:color w:val="auto"/>
          <w:spacing w:val="2"/>
          <w:kern w:val="0"/>
          <w:sz w:val="30"/>
          <w:szCs w:val="30"/>
          <w:shd w:val="clear" w:color="auto" w:fill="FFFFFF"/>
          <w:lang w:bidi="ar"/>
        </w:rPr>
        <w:t xml:space="preserve">    1．填写内容必须实事求是，表达严谨、数据准确、文字简洁。</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568"/>
        <w:textAlignment w:val="auto"/>
        <w:outlineLvl w:val="9"/>
        <w:rPr>
          <w:rFonts w:hint="default" w:ascii="Times New Roman" w:hAnsi="Times New Roman" w:eastAsia="方正仿宋_GBK" w:cs="Times New Roman"/>
          <w:color w:val="auto"/>
          <w:spacing w:val="2"/>
          <w:kern w:val="0"/>
          <w:sz w:val="30"/>
          <w:szCs w:val="30"/>
          <w:shd w:val="clear" w:color="auto" w:fill="FFFFFF"/>
          <w:lang w:bidi="ar"/>
        </w:rPr>
      </w:pPr>
      <w:r>
        <w:rPr>
          <w:rFonts w:hint="default" w:ascii="Times New Roman" w:hAnsi="Times New Roman" w:eastAsia="方正仿宋_GBK" w:cs="Times New Roman"/>
          <w:color w:val="auto"/>
          <w:spacing w:val="2"/>
          <w:kern w:val="0"/>
          <w:sz w:val="30"/>
          <w:szCs w:val="30"/>
          <w:shd w:val="clear" w:color="auto" w:fill="FFFFFF"/>
          <w:lang w:bidi="ar"/>
        </w:rPr>
        <w:t>2．填报栏目不得空缺，如无内容应填“无”；数据有小数时，四舍五入取整数。</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568"/>
        <w:textAlignment w:val="auto"/>
        <w:outlineLvl w:val="9"/>
        <w:rPr>
          <w:rFonts w:hint="default" w:ascii="Times New Roman" w:hAnsi="Times New Roman" w:eastAsia="方正仿宋_GBK" w:cs="Times New Roman"/>
          <w:color w:val="auto"/>
          <w:spacing w:val="2"/>
          <w:kern w:val="0"/>
          <w:sz w:val="30"/>
          <w:szCs w:val="30"/>
          <w:shd w:val="clear" w:color="auto" w:fill="FFFFFF"/>
          <w:lang w:bidi="ar"/>
        </w:rPr>
      </w:pPr>
      <w:r>
        <w:rPr>
          <w:rFonts w:hint="default" w:ascii="Times New Roman" w:hAnsi="Times New Roman" w:eastAsia="方正仿宋_GBK" w:cs="Times New Roman"/>
          <w:color w:val="auto"/>
          <w:spacing w:val="2"/>
          <w:kern w:val="0"/>
          <w:sz w:val="30"/>
          <w:szCs w:val="30"/>
          <w:shd w:val="clear" w:color="auto" w:fill="FFFFFF"/>
          <w:lang w:bidi="ar"/>
        </w:rPr>
        <w:t>3．园区填写第一至第十项的“申报单位意见”一栏，区县主管部门在第十项的“审查意见”一栏中写明意见。</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568"/>
        <w:textAlignment w:val="auto"/>
        <w:outlineLvl w:val="9"/>
        <w:rPr>
          <w:rFonts w:hint="default" w:ascii="Times New Roman" w:hAnsi="Times New Roman" w:eastAsia="方正仿宋_GBK" w:cs="Times New Roman"/>
          <w:color w:val="auto"/>
          <w:spacing w:val="2"/>
          <w:kern w:val="0"/>
          <w:sz w:val="30"/>
          <w:szCs w:val="30"/>
          <w:shd w:val="clear" w:color="auto" w:fill="FFFFFF"/>
          <w:lang w:bidi="ar"/>
        </w:rPr>
      </w:pPr>
      <w:r>
        <w:rPr>
          <w:rFonts w:hint="default" w:ascii="Times New Roman" w:hAnsi="Times New Roman" w:eastAsia="方正仿宋_GBK" w:cs="Times New Roman"/>
          <w:color w:val="auto"/>
          <w:spacing w:val="2"/>
          <w:kern w:val="0"/>
          <w:sz w:val="30"/>
          <w:szCs w:val="30"/>
          <w:shd w:val="clear" w:color="auto" w:fill="FFFFFF"/>
          <w:lang w:bidi="ar"/>
        </w:rPr>
        <w:t>4．产业领域包括但不限于以下领域：基础软件、工业软件、</w:t>
      </w:r>
      <w:r>
        <w:rPr>
          <w:rFonts w:hint="eastAsia" w:ascii="Times New Roman" w:hAnsi="Times New Roman" w:eastAsia="方正仿宋_GBK" w:cs="Times New Roman"/>
          <w:color w:val="auto"/>
          <w:spacing w:val="2"/>
          <w:kern w:val="0"/>
          <w:sz w:val="30"/>
          <w:szCs w:val="30"/>
          <w:shd w:val="clear" w:color="auto" w:fill="FFFFFF"/>
          <w:lang w:eastAsia="zh-CN" w:bidi="ar"/>
        </w:rPr>
        <w:t>应用软件、平台软件等，以及</w:t>
      </w:r>
      <w:r>
        <w:rPr>
          <w:rFonts w:hint="default" w:ascii="Times New Roman" w:hAnsi="Times New Roman" w:eastAsia="方正仿宋_GBK" w:cs="Times New Roman"/>
          <w:color w:val="auto"/>
          <w:spacing w:val="2"/>
          <w:kern w:val="0"/>
          <w:sz w:val="30"/>
          <w:szCs w:val="30"/>
          <w:shd w:val="clear" w:color="auto" w:fill="FFFFFF"/>
          <w:lang w:bidi="ar"/>
        </w:rPr>
        <w:t>大数据、区块链、云计算、人工智能、物联网、5G、数字内容、电子商务、移动互联网、软件服务外包、互联网平台、智慧行业应用、信息安全等领域。</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textAlignment w:val="auto"/>
        <w:outlineLvl w:val="9"/>
        <w:rPr>
          <w:rFonts w:hint="default" w:ascii="Times New Roman" w:hAnsi="Times New Roman" w:eastAsia="方正仿宋_GBK" w:cs="Times New Roman"/>
          <w:color w:val="auto"/>
          <w:spacing w:val="2"/>
          <w:kern w:val="0"/>
          <w:sz w:val="30"/>
          <w:szCs w:val="30"/>
          <w:shd w:val="clear" w:color="auto" w:fill="FFFFFF"/>
          <w:lang w:bidi="ar"/>
        </w:rPr>
      </w:pPr>
      <w:r>
        <w:rPr>
          <w:rFonts w:hint="default" w:ascii="Times New Roman" w:hAnsi="Times New Roman" w:eastAsia="方正仿宋_GBK" w:cs="Times New Roman"/>
          <w:color w:val="auto"/>
          <w:spacing w:val="2"/>
          <w:kern w:val="0"/>
          <w:sz w:val="30"/>
          <w:szCs w:val="30"/>
          <w:shd w:val="clear" w:color="auto" w:fill="FFFFFF"/>
          <w:lang w:bidi="ar"/>
        </w:rPr>
        <w:t xml:space="preserve">    5．申报表中除指定年份外，所有指标要求填写申报当年前</w:t>
      </w:r>
      <w:r>
        <w:rPr>
          <w:rFonts w:hint="eastAsia" w:ascii="Times New Roman" w:hAnsi="Times New Roman" w:eastAsia="方正仿宋_GBK" w:cs="Times New Roman"/>
          <w:color w:val="auto"/>
          <w:spacing w:val="2"/>
          <w:kern w:val="0"/>
          <w:sz w:val="30"/>
          <w:szCs w:val="30"/>
          <w:shd w:val="clear" w:color="auto" w:fill="FFFFFF"/>
          <w:lang w:eastAsia="zh-CN" w:bidi="ar"/>
        </w:rPr>
        <w:t>一</w:t>
      </w:r>
      <w:r>
        <w:rPr>
          <w:rFonts w:hint="default" w:ascii="Times New Roman" w:hAnsi="Times New Roman" w:eastAsia="方正仿宋_GBK" w:cs="Times New Roman"/>
          <w:color w:val="auto"/>
          <w:spacing w:val="2"/>
          <w:kern w:val="0"/>
          <w:sz w:val="30"/>
          <w:szCs w:val="30"/>
          <w:shd w:val="clear" w:color="auto" w:fill="FFFFFF"/>
          <w:lang w:bidi="ar"/>
        </w:rPr>
        <w:t>个财政年度的财务数据。“近三年”是指申报当年以前的连续三年（不含申报当年）。</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568"/>
        <w:textAlignment w:val="auto"/>
        <w:outlineLvl w:val="9"/>
        <w:rPr>
          <w:rFonts w:hint="default" w:ascii="Times New Roman" w:hAnsi="Times New Roman" w:eastAsia="方正仿宋_GBK" w:cs="Times New Roman"/>
          <w:color w:val="auto"/>
          <w:spacing w:val="2"/>
          <w:kern w:val="0"/>
          <w:sz w:val="30"/>
          <w:szCs w:val="30"/>
          <w:shd w:val="clear" w:color="auto" w:fill="FFFFFF"/>
          <w:lang w:bidi="ar"/>
        </w:rPr>
      </w:pPr>
      <w:r>
        <w:rPr>
          <w:rFonts w:hint="default" w:ascii="Times New Roman" w:hAnsi="Times New Roman" w:eastAsia="方正仿宋_GBK" w:cs="Times New Roman"/>
          <w:color w:val="auto"/>
          <w:spacing w:val="2"/>
          <w:kern w:val="0"/>
          <w:sz w:val="30"/>
          <w:szCs w:val="30"/>
          <w:shd w:val="clear" w:color="auto" w:fill="FFFFFF"/>
          <w:lang w:bidi="ar"/>
        </w:rPr>
        <w:t>6．表格第二项“产业园骨干软件和信息服务企业一览表”中，资质情况是指企业取得的省部级荣誉、CMMI、ITSS、系统集成及服务资质等；上市情况是指企业是否上市公司、何年在何市场上市。</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568"/>
        <w:textAlignment w:val="auto"/>
        <w:outlineLvl w:val="9"/>
        <w:rPr>
          <w:rFonts w:hint="default" w:ascii="Times New Roman" w:hAnsi="Times New Roman" w:cs="Times New Roman"/>
          <w:color w:val="auto"/>
          <w:spacing w:val="2"/>
          <w:kern w:val="0"/>
          <w:sz w:val="30"/>
          <w:szCs w:val="30"/>
          <w:shd w:val="clear" w:color="auto" w:fill="FFFFFF"/>
          <w:lang w:bidi="ar"/>
        </w:rPr>
      </w:pPr>
      <w:r>
        <w:rPr>
          <w:rFonts w:hint="default" w:ascii="Times New Roman" w:hAnsi="Times New Roman" w:eastAsia="方正仿宋_GBK" w:cs="Times New Roman"/>
          <w:color w:val="auto"/>
          <w:spacing w:val="2"/>
          <w:kern w:val="0"/>
          <w:sz w:val="30"/>
          <w:szCs w:val="30"/>
          <w:shd w:val="clear" w:color="auto" w:fill="FFFFFF"/>
          <w:lang w:bidi="ar"/>
        </w:rPr>
        <w:t>7．申报表用Word文档填写，填报字体为宋体、小四号，表格空间不足时，可另附页。申报表用A4纸双面打印，左侧装订。</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left"/>
        <w:textAlignment w:val="auto"/>
        <w:outlineLvl w:val="9"/>
        <w:rPr>
          <w:rFonts w:hint="default" w:ascii="Times New Roman" w:hAnsi="Times New Roman" w:eastAsia="方正黑体_GBK" w:cs="Times New Roman"/>
          <w:color w:val="auto"/>
          <w:kern w:val="0"/>
          <w:sz w:val="32"/>
          <w:szCs w:val="32"/>
          <w:shd w:val="clear" w:color="auto" w:fill="FFFFFF"/>
          <w:lang w:bidi="ar"/>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right="0" w:rightChars="0"/>
        <w:jc w:val="left"/>
        <w:textAlignment w:val="auto"/>
        <w:outlineLvl w:val="9"/>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kern w:val="0"/>
          <w:sz w:val="32"/>
          <w:szCs w:val="32"/>
          <w:shd w:val="clear" w:color="auto" w:fill="FFFFFF"/>
          <w:lang w:bidi="ar"/>
        </w:rPr>
        <w:t>一、产业园软件和信息服务业发展基本情况</w:t>
      </w:r>
    </w:p>
    <w:bookmarkEnd w:id="2"/>
    <w:p>
      <w:pPr>
        <w:keepNext w:val="0"/>
        <w:keepLines w:val="0"/>
        <w:pageBreakBefore w:val="0"/>
        <w:widowControl w:val="0"/>
        <w:kinsoku/>
        <w:wordWrap/>
        <w:overflowPunct/>
        <w:topLinePunct w:val="0"/>
        <w:autoSpaceDE/>
        <w:autoSpaceDN/>
        <w:bidi w:val="0"/>
        <w:spacing w:beforeAutospacing="0" w:afterAutospacing="0" w:line="600" w:lineRule="exact"/>
        <w:ind w:right="0" w:rightChars="0"/>
        <w:textAlignment w:val="auto"/>
        <w:outlineLvl w:val="9"/>
        <w:rPr>
          <w:rFonts w:eastAsia="仿宋_GB2312"/>
          <w:b/>
          <w:sz w:val="32"/>
        </w:rPr>
      </w:pPr>
    </w:p>
    <w:tbl>
      <w:tblPr>
        <w:tblStyle w:val="13"/>
        <w:tblW w:w="9277" w:type="dxa"/>
        <w:jc w:val="center"/>
        <w:tblInd w:w="201"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1437"/>
        <w:gridCol w:w="1350"/>
        <w:gridCol w:w="2369"/>
        <w:gridCol w:w="818"/>
        <w:gridCol w:w="577"/>
        <w:gridCol w:w="1406"/>
        <w:gridCol w:w="1320"/>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936" w:hRule="exact"/>
          <w:jc w:val="center"/>
        </w:trPr>
        <w:tc>
          <w:tcPr>
            <w:tcW w:w="1437" w:type="dxa"/>
            <w:tcBorders>
              <w:top w:val="single" w:color="auto" w:sz="8" w:space="0"/>
              <w:left w:val="single" w:color="auto" w:sz="8" w:space="0"/>
              <w:bottom w:val="single" w:color="auto" w:sz="8" w:space="0"/>
              <w:right w:val="single" w:color="auto" w:sz="8" w:space="0"/>
            </w:tcBorders>
            <w:tcMar>
              <w:top w:w="57" w:type="dxa"/>
              <w:left w:w="85" w:type="dxa"/>
              <w:bottom w:w="57" w:type="dxa"/>
              <w:right w:w="85" w:type="dxa"/>
            </w:tcMar>
            <w:vAlign w:val="center"/>
          </w:tcPr>
          <w:p>
            <w:pPr>
              <w:pageBreakBefore w:val="0"/>
              <w:kinsoku/>
              <w:overflowPunct/>
              <w:topLinePunct w:val="0"/>
              <w:autoSpaceDE/>
              <w:autoSpaceDN/>
              <w:bidi w:val="0"/>
              <w:adjustRightInd w:val="0"/>
              <w:snapToGrid w:val="0"/>
              <w:spacing w:line="600" w:lineRule="exact"/>
              <w:ind w:left="0" w:leftChars="0" w:right="0" w:rightChars="0"/>
              <w:jc w:val="center"/>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kern w:val="0"/>
                <w:sz w:val="24"/>
                <w:lang w:bidi="ar"/>
              </w:rPr>
              <w:t>拟申报名称</w:t>
            </w:r>
          </w:p>
        </w:tc>
        <w:tc>
          <w:tcPr>
            <w:tcW w:w="7840" w:type="dxa"/>
            <w:gridSpan w:val="6"/>
            <w:tcBorders>
              <w:top w:val="single" w:color="auto" w:sz="8" w:space="0"/>
              <w:left w:val="single" w:color="auto" w:sz="8" w:space="0"/>
              <w:bottom w:val="single" w:color="auto" w:sz="8" w:space="0"/>
              <w:right w:val="single" w:color="auto" w:sz="8" w:space="0"/>
            </w:tcBorders>
            <w:tcMar>
              <w:top w:w="57" w:type="dxa"/>
              <w:left w:w="85" w:type="dxa"/>
              <w:bottom w:w="57" w:type="dxa"/>
              <w:right w:w="85" w:type="dxa"/>
            </w:tcMar>
            <w:vAlign w:val="center"/>
          </w:tcPr>
          <w:p>
            <w:pPr>
              <w:pageBreakBefore w:val="0"/>
              <w:kinsoku/>
              <w:overflowPunct/>
              <w:topLinePunct w:val="0"/>
              <w:autoSpaceDE/>
              <w:autoSpaceDN/>
              <w:bidi w:val="0"/>
              <w:adjustRightInd w:val="0"/>
              <w:snapToGrid w:val="0"/>
              <w:spacing w:line="600" w:lineRule="exact"/>
              <w:ind w:left="0" w:leftChars="0" w:right="0" w:rightChars="0"/>
              <w:jc w:val="center"/>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 xml:space="preserve">重庆市软件产业园  </w:t>
            </w:r>
            <w:r>
              <w:rPr>
                <w:rFonts w:hint="default" w:ascii="Times New Roman" w:hAnsi="Times New Roman" w:eastAsia="方正仿宋_GBK" w:cs="Times New Roman"/>
                <w:color w:val="auto"/>
                <w:sz w:val="24"/>
              </w:rPr>
              <w:sym w:font="Times New Roman" w:char="0000"/>
            </w:r>
            <w:r>
              <w:rPr>
                <w:rFonts w:hint="default" w:ascii="Times New Roman" w:hAnsi="Times New Roman" w:eastAsia="方正仿宋_GBK" w:cs="Times New Roman"/>
                <w:color w:val="auto"/>
                <w:sz w:val="24"/>
              </w:rPr>
              <w:t xml:space="preserve">综合型  </w:t>
            </w:r>
            <w:r>
              <w:rPr>
                <w:rFonts w:hint="default" w:ascii="Times New Roman" w:hAnsi="Times New Roman" w:eastAsia="方正仿宋_GBK" w:cs="Times New Roman"/>
                <w:color w:val="auto"/>
                <w:sz w:val="24"/>
              </w:rPr>
              <w:sym w:font="Times New Roman" w:char="0000"/>
            </w:r>
            <w:r>
              <w:rPr>
                <w:rFonts w:hint="default" w:ascii="Times New Roman" w:hAnsi="Times New Roman" w:eastAsia="方正仿宋_GBK" w:cs="Times New Roman"/>
                <w:color w:val="auto"/>
                <w:sz w:val="24"/>
              </w:rPr>
              <w:t>特色型</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09" w:hRule="exact"/>
          <w:jc w:val="center"/>
        </w:trPr>
        <w:tc>
          <w:tcPr>
            <w:tcW w:w="1437" w:type="dxa"/>
            <w:tcBorders>
              <w:top w:val="single" w:color="auto" w:sz="8" w:space="0"/>
              <w:left w:val="single" w:color="auto" w:sz="8" w:space="0"/>
              <w:bottom w:val="single" w:color="auto" w:sz="8" w:space="0"/>
              <w:right w:val="single" w:color="auto" w:sz="8" w:space="0"/>
            </w:tcBorders>
            <w:tcMar>
              <w:top w:w="57" w:type="dxa"/>
              <w:left w:w="85" w:type="dxa"/>
              <w:bottom w:w="57" w:type="dxa"/>
              <w:right w:w="85" w:type="dxa"/>
            </w:tcMar>
            <w:vAlign w:val="center"/>
          </w:tcPr>
          <w:p>
            <w:pPr>
              <w:pageBreakBefore w:val="0"/>
              <w:kinsoku/>
              <w:overflowPunct/>
              <w:topLinePunct w:val="0"/>
              <w:autoSpaceDE/>
              <w:autoSpaceDN/>
              <w:bidi w:val="0"/>
              <w:adjustRightInd w:val="0"/>
              <w:snapToGrid w:val="0"/>
              <w:spacing w:line="600" w:lineRule="exact"/>
              <w:ind w:left="0" w:leftChars="0" w:right="0" w:rightChars="0"/>
              <w:jc w:val="center"/>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kern w:val="0"/>
                <w:sz w:val="24"/>
                <w:lang w:bidi="ar"/>
              </w:rPr>
              <w:t>主体园区名称</w:t>
            </w:r>
          </w:p>
        </w:tc>
        <w:tc>
          <w:tcPr>
            <w:tcW w:w="7840" w:type="dxa"/>
            <w:gridSpan w:val="6"/>
            <w:tcBorders>
              <w:top w:val="single" w:color="auto" w:sz="8" w:space="0"/>
              <w:left w:val="single" w:color="auto" w:sz="8" w:space="0"/>
              <w:bottom w:val="single" w:color="auto" w:sz="8" w:space="0"/>
              <w:right w:val="single" w:color="auto" w:sz="8" w:space="0"/>
            </w:tcBorders>
            <w:tcMar>
              <w:top w:w="57" w:type="dxa"/>
              <w:left w:w="85" w:type="dxa"/>
              <w:bottom w:w="57" w:type="dxa"/>
              <w:right w:w="85" w:type="dxa"/>
            </w:tcMar>
            <w:vAlign w:val="center"/>
          </w:tcPr>
          <w:p>
            <w:pPr>
              <w:pageBreakBefore w:val="0"/>
              <w:kinsoku/>
              <w:overflowPunct/>
              <w:topLinePunct w:val="0"/>
              <w:autoSpaceDE/>
              <w:autoSpaceDN/>
              <w:bidi w:val="0"/>
              <w:adjustRightInd w:val="0"/>
              <w:snapToGrid w:val="0"/>
              <w:spacing w:line="600" w:lineRule="exact"/>
              <w:ind w:left="0" w:leftChars="0" w:right="0" w:rightChars="0"/>
              <w:jc w:val="center"/>
              <w:textAlignment w:val="auto"/>
              <w:rPr>
                <w:rFonts w:hint="default" w:ascii="Times New Roman" w:hAnsi="Times New Roman" w:eastAsia="方正仿宋_GBK" w:cs="Times New Roman"/>
                <w:color w:val="auto"/>
                <w:sz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615" w:hRule="exact"/>
          <w:jc w:val="center"/>
        </w:trPr>
        <w:tc>
          <w:tcPr>
            <w:tcW w:w="1437" w:type="dxa"/>
            <w:tcBorders>
              <w:top w:val="single" w:color="auto" w:sz="8" w:space="0"/>
              <w:left w:val="single" w:color="auto" w:sz="8" w:space="0"/>
              <w:bottom w:val="single" w:color="auto" w:sz="8" w:space="0"/>
              <w:right w:val="single" w:color="auto" w:sz="8" w:space="0"/>
            </w:tcBorders>
            <w:tcMar>
              <w:top w:w="57" w:type="dxa"/>
              <w:left w:w="85" w:type="dxa"/>
              <w:bottom w:w="57" w:type="dxa"/>
              <w:right w:w="85" w:type="dxa"/>
            </w:tcMar>
            <w:vAlign w:val="center"/>
          </w:tcPr>
          <w:p>
            <w:pPr>
              <w:pageBreakBefore w:val="0"/>
              <w:kinsoku/>
              <w:overflowPunct/>
              <w:topLinePunct w:val="0"/>
              <w:autoSpaceDE/>
              <w:autoSpaceDN/>
              <w:bidi w:val="0"/>
              <w:adjustRightInd w:val="0"/>
              <w:snapToGrid w:val="0"/>
              <w:spacing w:line="600" w:lineRule="exact"/>
              <w:ind w:left="0" w:leftChars="0" w:right="0" w:rightChars="0"/>
              <w:jc w:val="center"/>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kern w:val="0"/>
                <w:sz w:val="24"/>
                <w:lang w:bidi="ar"/>
              </w:rPr>
              <w:t>地  址</w:t>
            </w:r>
          </w:p>
        </w:tc>
        <w:tc>
          <w:tcPr>
            <w:tcW w:w="7840" w:type="dxa"/>
            <w:gridSpan w:val="6"/>
            <w:tcBorders>
              <w:top w:val="single" w:color="auto" w:sz="8" w:space="0"/>
              <w:left w:val="single" w:color="auto" w:sz="8" w:space="0"/>
              <w:bottom w:val="single" w:color="auto" w:sz="8" w:space="0"/>
              <w:right w:val="single" w:color="auto" w:sz="8" w:space="0"/>
            </w:tcBorders>
            <w:tcMar>
              <w:top w:w="57" w:type="dxa"/>
              <w:left w:w="85" w:type="dxa"/>
              <w:bottom w:w="57" w:type="dxa"/>
              <w:right w:w="85" w:type="dxa"/>
            </w:tcMar>
            <w:vAlign w:val="center"/>
          </w:tcPr>
          <w:p>
            <w:pPr>
              <w:pageBreakBefore w:val="0"/>
              <w:kinsoku/>
              <w:overflowPunct/>
              <w:topLinePunct w:val="0"/>
              <w:autoSpaceDE/>
              <w:autoSpaceDN/>
              <w:bidi w:val="0"/>
              <w:adjustRightInd w:val="0"/>
              <w:snapToGrid w:val="0"/>
              <w:spacing w:line="600" w:lineRule="exact"/>
              <w:ind w:left="0" w:leftChars="0" w:right="0" w:rightChars="0"/>
              <w:jc w:val="center"/>
              <w:textAlignment w:val="auto"/>
              <w:rPr>
                <w:rFonts w:hint="default" w:ascii="Times New Roman" w:hAnsi="Times New Roman" w:eastAsia="方正仿宋_GBK" w:cs="Times New Roman"/>
                <w:color w:val="auto"/>
                <w:sz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491" w:hRule="exact"/>
          <w:jc w:val="center"/>
        </w:trPr>
        <w:tc>
          <w:tcPr>
            <w:tcW w:w="9277" w:type="dxa"/>
            <w:gridSpan w:val="7"/>
            <w:tcBorders>
              <w:top w:val="single" w:color="auto" w:sz="8" w:space="0"/>
              <w:left w:val="single" w:color="auto" w:sz="8" w:space="0"/>
              <w:bottom w:val="single" w:color="auto" w:sz="8" w:space="0"/>
              <w:right w:val="single" w:color="auto" w:sz="8" w:space="0"/>
            </w:tcBorders>
            <w:tcMar>
              <w:top w:w="57" w:type="dxa"/>
              <w:left w:w="85" w:type="dxa"/>
              <w:bottom w:w="57" w:type="dxa"/>
              <w:right w:w="85" w:type="dxa"/>
            </w:tcMar>
            <w:vAlign w:val="center"/>
          </w:tcPr>
          <w:p>
            <w:pPr>
              <w:pageBreakBefore w:val="0"/>
              <w:kinsoku/>
              <w:overflowPunct/>
              <w:topLinePunct w:val="0"/>
              <w:autoSpaceDE/>
              <w:autoSpaceDN/>
              <w:bidi w:val="0"/>
              <w:adjustRightInd w:val="0"/>
              <w:snapToGrid w:val="0"/>
              <w:spacing w:line="600" w:lineRule="exact"/>
              <w:ind w:left="0" w:leftChars="0" w:right="0" w:rightChars="0"/>
              <w:jc w:val="center"/>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kern w:val="0"/>
                <w:sz w:val="24"/>
                <w:lang w:bidi="ar"/>
              </w:rPr>
              <w:t>主体园区土地规模（单位：公顷）</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135" w:hRule="atLeast"/>
          <w:jc w:val="center"/>
        </w:trPr>
        <w:tc>
          <w:tcPr>
            <w:tcW w:w="2787" w:type="dxa"/>
            <w:gridSpan w:val="2"/>
            <w:tcBorders>
              <w:top w:val="single" w:color="auto" w:sz="8" w:space="0"/>
              <w:left w:val="single" w:color="auto" w:sz="8" w:space="0"/>
              <w:bottom w:val="single" w:color="auto" w:sz="8" w:space="0"/>
              <w:right w:val="single" w:color="auto" w:sz="8" w:space="0"/>
            </w:tcBorders>
            <w:tcMar>
              <w:top w:w="57" w:type="dxa"/>
              <w:left w:w="85" w:type="dxa"/>
              <w:bottom w:w="57" w:type="dxa"/>
              <w:right w:w="85" w:type="dxa"/>
            </w:tcMar>
            <w:vAlign w:val="center"/>
          </w:tcPr>
          <w:p>
            <w:pPr>
              <w:pageBreakBefore w:val="0"/>
              <w:kinsoku/>
              <w:overflowPunct/>
              <w:topLinePunct w:val="0"/>
              <w:autoSpaceDE/>
              <w:autoSpaceDN/>
              <w:bidi w:val="0"/>
              <w:adjustRightInd w:val="0"/>
              <w:snapToGrid w:val="0"/>
              <w:spacing w:line="600" w:lineRule="exact"/>
              <w:ind w:left="0" w:leftChars="0" w:right="0" w:rightChars="0"/>
              <w:jc w:val="center"/>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kern w:val="0"/>
                <w:sz w:val="24"/>
                <w:lang w:bidi="ar"/>
              </w:rPr>
              <w:t>园区规划面积</w:t>
            </w:r>
          </w:p>
        </w:tc>
        <w:tc>
          <w:tcPr>
            <w:tcW w:w="3187" w:type="dxa"/>
            <w:gridSpan w:val="2"/>
            <w:tcBorders>
              <w:top w:val="single" w:color="auto" w:sz="8" w:space="0"/>
              <w:left w:val="single" w:color="auto" w:sz="8" w:space="0"/>
              <w:bottom w:val="single" w:color="auto" w:sz="8" w:space="0"/>
              <w:right w:val="single" w:color="auto" w:sz="8" w:space="0"/>
            </w:tcBorders>
            <w:tcMar>
              <w:top w:w="57" w:type="dxa"/>
              <w:left w:w="85" w:type="dxa"/>
              <w:bottom w:w="57" w:type="dxa"/>
              <w:right w:w="85" w:type="dxa"/>
            </w:tcMar>
            <w:vAlign w:val="center"/>
          </w:tcPr>
          <w:p>
            <w:pPr>
              <w:pageBreakBefore w:val="0"/>
              <w:kinsoku/>
              <w:overflowPunct/>
              <w:topLinePunct w:val="0"/>
              <w:autoSpaceDE/>
              <w:autoSpaceDN/>
              <w:bidi w:val="0"/>
              <w:adjustRightInd w:val="0"/>
              <w:snapToGrid w:val="0"/>
              <w:spacing w:line="600" w:lineRule="exact"/>
              <w:ind w:left="0" w:leftChars="0" w:right="0" w:rightChars="0"/>
              <w:jc w:val="center"/>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kern w:val="0"/>
                <w:sz w:val="24"/>
                <w:lang w:bidi="ar"/>
              </w:rPr>
              <w:t>园区建成面积</w:t>
            </w:r>
          </w:p>
        </w:tc>
        <w:tc>
          <w:tcPr>
            <w:tcW w:w="3303" w:type="dxa"/>
            <w:gridSpan w:val="3"/>
            <w:tcBorders>
              <w:top w:val="single" w:color="auto" w:sz="8" w:space="0"/>
              <w:left w:val="single" w:color="auto" w:sz="8" w:space="0"/>
              <w:bottom w:val="single" w:color="auto" w:sz="8" w:space="0"/>
              <w:right w:val="single" w:color="auto" w:sz="8" w:space="0"/>
            </w:tcBorders>
            <w:tcMar>
              <w:top w:w="57" w:type="dxa"/>
              <w:left w:w="85" w:type="dxa"/>
              <w:bottom w:w="57" w:type="dxa"/>
              <w:right w:w="85" w:type="dxa"/>
            </w:tcMar>
            <w:vAlign w:val="center"/>
          </w:tcPr>
          <w:p>
            <w:pPr>
              <w:pageBreakBefore w:val="0"/>
              <w:kinsoku/>
              <w:overflowPunct/>
              <w:topLinePunct w:val="0"/>
              <w:autoSpaceDE/>
              <w:autoSpaceDN/>
              <w:bidi w:val="0"/>
              <w:adjustRightInd w:val="0"/>
              <w:snapToGrid w:val="0"/>
              <w:spacing w:line="600" w:lineRule="exact"/>
              <w:ind w:left="0" w:leftChars="0" w:right="0" w:rightChars="0"/>
              <w:jc w:val="center"/>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kern w:val="0"/>
                <w:sz w:val="24"/>
                <w:lang w:bidi="ar"/>
              </w:rPr>
              <w:t>园区已运营面积</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63" w:hRule="atLeast"/>
          <w:jc w:val="center"/>
        </w:trPr>
        <w:tc>
          <w:tcPr>
            <w:tcW w:w="2787" w:type="dxa"/>
            <w:gridSpan w:val="2"/>
            <w:tcBorders>
              <w:top w:val="single" w:color="auto" w:sz="8" w:space="0"/>
              <w:left w:val="single" w:color="auto" w:sz="8" w:space="0"/>
              <w:bottom w:val="single" w:color="auto" w:sz="8" w:space="0"/>
              <w:right w:val="single" w:color="auto" w:sz="8" w:space="0"/>
            </w:tcBorders>
            <w:tcMar>
              <w:top w:w="57" w:type="dxa"/>
              <w:left w:w="85" w:type="dxa"/>
              <w:bottom w:w="57" w:type="dxa"/>
              <w:right w:w="85" w:type="dxa"/>
            </w:tcMar>
            <w:vAlign w:val="center"/>
          </w:tcPr>
          <w:p>
            <w:pPr>
              <w:pageBreakBefore w:val="0"/>
              <w:kinsoku/>
              <w:overflowPunct/>
              <w:topLinePunct w:val="0"/>
              <w:autoSpaceDE/>
              <w:autoSpaceDN/>
              <w:bidi w:val="0"/>
              <w:adjustRightInd w:val="0"/>
              <w:snapToGrid w:val="0"/>
              <w:spacing w:line="600" w:lineRule="exact"/>
              <w:ind w:left="0" w:leftChars="0" w:right="0" w:rightChars="0"/>
              <w:jc w:val="center"/>
              <w:textAlignment w:val="auto"/>
              <w:rPr>
                <w:rFonts w:hint="default" w:ascii="Times New Roman" w:hAnsi="Times New Roman" w:eastAsia="方正仿宋_GBK" w:cs="Times New Roman"/>
                <w:color w:val="auto"/>
                <w:sz w:val="24"/>
              </w:rPr>
            </w:pPr>
          </w:p>
        </w:tc>
        <w:tc>
          <w:tcPr>
            <w:tcW w:w="3187" w:type="dxa"/>
            <w:gridSpan w:val="2"/>
            <w:tcBorders>
              <w:top w:val="single" w:color="auto" w:sz="8" w:space="0"/>
              <w:left w:val="single" w:color="auto" w:sz="8" w:space="0"/>
              <w:bottom w:val="single" w:color="auto" w:sz="8" w:space="0"/>
              <w:right w:val="single" w:color="auto" w:sz="8" w:space="0"/>
            </w:tcBorders>
            <w:tcMar>
              <w:top w:w="57" w:type="dxa"/>
              <w:left w:w="85" w:type="dxa"/>
              <w:bottom w:w="57" w:type="dxa"/>
              <w:right w:w="85" w:type="dxa"/>
            </w:tcMar>
            <w:vAlign w:val="center"/>
          </w:tcPr>
          <w:p>
            <w:pPr>
              <w:pageBreakBefore w:val="0"/>
              <w:kinsoku/>
              <w:overflowPunct/>
              <w:topLinePunct w:val="0"/>
              <w:autoSpaceDE/>
              <w:autoSpaceDN/>
              <w:bidi w:val="0"/>
              <w:adjustRightInd w:val="0"/>
              <w:snapToGrid w:val="0"/>
              <w:spacing w:line="600" w:lineRule="exact"/>
              <w:ind w:left="0" w:leftChars="0" w:right="0" w:rightChars="0"/>
              <w:jc w:val="center"/>
              <w:textAlignment w:val="auto"/>
              <w:rPr>
                <w:rFonts w:hint="default" w:ascii="Times New Roman" w:hAnsi="Times New Roman" w:eastAsia="方正仿宋_GBK" w:cs="Times New Roman"/>
                <w:color w:val="auto"/>
                <w:sz w:val="24"/>
              </w:rPr>
            </w:pPr>
          </w:p>
        </w:tc>
        <w:tc>
          <w:tcPr>
            <w:tcW w:w="3303" w:type="dxa"/>
            <w:gridSpan w:val="3"/>
            <w:tcBorders>
              <w:top w:val="single" w:color="auto" w:sz="8" w:space="0"/>
              <w:left w:val="single" w:color="auto" w:sz="8" w:space="0"/>
              <w:bottom w:val="single" w:color="auto" w:sz="8" w:space="0"/>
              <w:right w:val="single" w:color="auto" w:sz="8" w:space="0"/>
            </w:tcBorders>
            <w:tcMar>
              <w:top w:w="57" w:type="dxa"/>
              <w:left w:w="85" w:type="dxa"/>
              <w:bottom w:w="57" w:type="dxa"/>
              <w:right w:w="85" w:type="dxa"/>
            </w:tcMar>
            <w:vAlign w:val="center"/>
          </w:tcPr>
          <w:p>
            <w:pPr>
              <w:pageBreakBefore w:val="0"/>
              <w:kinsoku/>
              <w:overflowPunct/>
              <w:topLinePunct w:val="0"/>
              <w:autoSpaceDE/>
              <w:autoSpaceDN/>
              <w:bidi w:val="0"/>
              <w:adjustRightInd w:val="0"/>
              <w:snapToGrid w:val="0"/>
              <w:spacing w:line="600" w:lineRule="exact"/>
              <w:ind w:left="0" w:leftChars="0" w:right="0" w:rightChars="0"/>
              <w:jc w:val="center"/>
              <w:textAlignment w:val="auto"/>
              <w:rPr>
                <w:rFonts w:hint="default" w:ascii="Times New Roman" w:hAnsi="Times New Roman" w:eastAsia="方正仿宋_GBK" w:cs="Times New Roman"/>
                <w:color w:val="auto"/>
                <w:sz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476" w:hRule="atLeast"/>
          <w:jc w:val="center"/>
        </w:trPr>
        <w:tc>
          <w:tcPr>
            <w:tcW w:w="9277" w:type="dxa"/>
            <w:gridSpan w:val="7"/>
            <w:tcBorders>
              <w:top w:val="single" w:color="auto" w:sz="8" w:space="0"/>
              <w:left w:val="single" w:color="auto" w:sz="8" w:space="0"/>
              <w:bottom w:val="single" w:color="auto" w:sz="8" w:space="0"/>
              <w:right w:val="single" w:color="auto" w:sz="8" w:space="0"/>
            </w:tcBorders>
            <w:tcMar>
              <w:top w:w="57" w:type="dxa"/>
              <w:left w:w="85" w:type="dxa"/>
              <w:bottom w:w="57" w:type="dxa"/>
              <w:right w:w="85" w:type="dxa"/>
            </w:tcMar>
            <w:vAlign w:val="center"/>
          </w:tcPr>
          <w:p>
            <w:pPr>
              <w:pageBreakBefore w:val="0"/>
              <w:kinsoku/>
              <w:overflowPunct/>
              <w:topLinePunct w:val="0"/>
              <w:autoSpaceDE/>
              <w:autoSpaceDN/>
              <w:bidi w:val="0"/>
              <w:adjustRightInd w:val="0"/>
              <w:snapToGrid w:val="0"/>
              <w:spacing w:line="600" w:lineRule="exact"/>
              <w:ind w:left="0" w:leftChars="0" w:right="0" w:rightChars="0"/>
              <w:jc w:val="center"/>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kern w:val="0"/>
                <w:sz w:val="24"/>
                <w:lang w:bidi="ar"/>
              </w:rPr>
              <w:t>近三年软件和信息服务业主要经济指标</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624" w:hRule="exact"/>
          <w:jc w:val="center"/>
        </w:trPr>
        <w:tc>
          <w:tcPr>
            <w:tcW w:w="5156" w:type="dxa"/>
            <w:gridSpan w:val="3"/>
            <w:tcBorders>
              <w:top w:val="single" w:color="auto" w:sz="8" w:space="0"/>
              <w:left w:val="single" w:color="auto" w:sz="8" w:space="0"/>
              <w:bottom w:val="single" w:color="auto" w:sz="8" w:space="0"/>
              <w:right w:val="single" w:color="auto" w:sz="8" w:space="0"/>
            </w:tcBorders>
            <w:tcMar>
              <w:top w:w="57" w:type="dxa"/>
              <w:left w:w="85" w:type="dxa"/>
              <w:bottom w:w="57" w:type="dxa"/>
              <w:right w:w="85" w:type="dxa"/>
            </w:tcMar>
            <w:vAlign w:val="center"/>
          </w:tcPr>
          <w:p>
            <w:pPr>
              <w:pageBreakBefore w:val="0"/>
              <w:kinsoku/>
              <w:overflowPunct/>
              <w:topLinePunct w:val="0"/>
              <w:autoSpaceDE/>
              <w:autoSpaceDN/>
              <w:bidi w:val="0"/>
              <w:adjustRightInd w:val="0"/>
              <w:snapToGrid w:val="0"/>
              <w:spacing w:line="600" w:lineRule="exact"/>
              <w:ind w:left="0" w:leftChars="0" w:right="0" w:rightChars="0"/>
              <w:jc w:val="center"/>
              <w:textAlignment w:val="auto"/>
              <w:rPr>
                <w:rFonts w:hint="default" w:ascii="Times New Roman" w:hAnsi="Times New Roman" w:eastAsia="方正仿宋_GBK" w:cs="Times New Roman"/>
                <w:color w:val="auto"/>
                <w:sz w:val="24"/>
              </w:rPr>
            </w:pPr>
          </w:p>
        </w:tc>
        <w:tc>
          <w:tcPr>
            <w:tcW w:w="1395" w:type="dxa"/>
            <w:gridSpan w:val="2"/>
            <w:tcBorders>
              <w:top w:val="single" w:color="auto" w:sz="8" w:space="0"/>
              <w:left w:val="single" w:color="auto" w:sz="8" w:space="0"/>
              <w:bottom w:val="single" w:color="auto" w:sz="8" w:space="0"/>
              <w:right w:val="single" w:color="auto" w:sz="4" w:space="0"/>
            </w:tcBorders>
            <w:tcMar>
              <w:top w:w="57" w:type="dxa"/>
              <w:left w:w="85" w:type="dxa"/>
              <w:bottom w:w="57" w:type="dxa"/>
              <w:right w:w="85" w:type="dxa"/>
            </w:tcMar>
            <w:vAlign w:val="center"/>
          </w:tcPr>
          <w:p>
            <w:pPr>
              <w:pageBreakBefore w:val="0"/>
              <w:kinsoku/>
              <w:overflowPunct/>
              <w:topLinePunct w:val="0"/>
              <w:autoSpaceDE/>
              <w:autoSpaceDN/>
              <w:bidi w:val="0"/>
              <w:adjustRightInd w:val="0"/>
              <w:snapToGrid w:val="0"/>
              <w:spacing w:line="600" w:lineRule="exact"/>
              <w:ind w:left="0" w:leftChars="0" w:right="0" w:rightChars="0"/>
              <w:jc w:val="center"/>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kern w:val="0"/>
                <w:sz w:val="24"/>
                <w:u w:val="single"/>
                <w:lang w:bidi="ar"/>
              </w:rPr>
              <w:t xml:space="preserve">2019 </w:t>
            </w:r>
            <w:r>
              <w:rPr>
                <w:rFonts w:hint="default" w:ascii="Times New Roman" w:hAnsi="Times New Roman" w:eastAsia="方正仿宋_GBK" w:cs="Times New Roman"/>
                <w:color w:val="auto"/>
                <w:kern w:val="0"/>
                <w:sz w:val="24"/>
                <w:lang w:bidi="ar"/>
              </w:rPr>
              <w:t>年</w:t>
            </w:r>
          </w:p>
        </w:tc>
        <w:tc>
          <w:tcPr>
            <w:tcW w:w="1406" w:type="dxa"/>
            <w:tcBorders>
              <w:top w:val="single" w:color="auto" w:sz="8" w:space="0"/>
              <w:left w:val="single" w:color="auto" w:sz="4" w:space="0"/>
              <w:bottom w:val="single" w:color="auto" w:sz="8" w:space="0"/>
              <w:right w:val="single" w:color="auto" w:sz="8" w:space="0"/>
            </w:tcBorders>
            <w:tcMar>
              <w:top w:w="57" w:type="dxa"/>
              <w:left w:w="85" w:type="dxa"/>
              <w:bottom w:w="57" w:type="dxa"/>
              <w:right w:w="85" w:type="dxa"/>
            </w:tcMar>
            <w:vAlign w:val="center"/>
          </w:tcPr>
          <w:p>
            <w:pPr>
              <w:pageBreakBefore w:val="0"/>
              <w:kinsoku/>
              <w:overflowPunct/>
              <w:topLinePunct w:val="0"/>
              <w:autoSpaceDE/>
              <w:autoSpaceDN/>
              <w:bidi w:val="0"/>
              <w:adjustRightInd w:val="0"/>
              <w:snapToGrid w:val="0"/>
              <w:spacing w:line="600" w:lineRule="exact"/>
              <w:ind w:left="0" w:leftChars="0" w:right="0" w:rightChars="0"/>
              <w:jc w:val="center"/>
              <w:textAlignment w:val="auto"/>
              <w:rPr>
                <w:rFonts w:hint="default" w:ascii="Times New Roman" w:hAnsi="Times New Roman" w:eastAsia="方正仿宋_GBK" w:cs="Times New Roman"/>
                <w:color w:val="auto"/>
                <w:kern w:val="0"/>
                <w:sz w:val="24"/>
                <w:u w:val="single"/>
                <w:lang w:bidi="ar"/>
              </w:rPr>
            </w:pPr>
            <w:r>
              <w:rPr>
                <w:rFonts w:hint="default" w:ascii="Times New Roman" w:hAnsi="Times New Roman" w:eastAsia="方正仿宋_GBK" w:cs="Times New Roman"/>
                <w:color w:val="auto"/>
                <w:kern w:val="0"/>
                <w:sz w:val="24"/>
                <w:u w:val="single"/>
                <w:lang w:bidi="ar"/>
              </w:rPr>
              <w:t xml:space="preserve">2018 </w:t>
            </w:r>
            <w:r>
              <w:rPr>
                <w:rFonts w:hint="default" w:ascii="Times New Roman" w:hAnsi="Times New Roman" w:eastAsia="方正仿宋_GBK" w:cs="Times New Roman"/>
                <w:color w:val="auto"/>
                <w:kern w:val="0"/>
                <w:sz w:val="24"/>
                <w:lang w:bidi="ar"/>
              </w:rPr>
              <w:t>年</w:t>
            </w:r>
          </w:p>
        </w:tc>
        <w:tc>
          <w:tcPr>
            <w:tcW w:w="1320" w:type="dxa"/>
            <w:tcBorders>
              <w:top w:val="single" w:color="auto" w:sz="8" w:space="0"/>
              <w:left w:val="single" w:color="auto" w:sz="8" w:space="0"/>
              <w:bottom w:val="single" w:color="auto" w:sz="8" w:space="0"/>
              <w:right w:val="single" w:color="auto" w:sz="8" w:space="0"/>
            </w:tcBorders>
            <w:tcMar>
              <w:top w:w="57" w:type="dxa"/>
              <w:left w:w="85" w:type="dxa"/>
              <w:bottom w:w="57" w:type="dxa"/>
              <w:right w:w="85" w:type="dxa"/>
            </w:tcMar>
            <w:vAlign w:val="center"/>
          </w:tcPr>
          <w:p>
            <w:pPr>
              <w:pageBreakBefore w:val="0"/>
              <w:kinsoku/>
              <w:overflowPunct/>
              <w:topLinePunct w:val="0"/>
              <w:autoSpaceDE/>
              <w:autoSpaceDN/>
              <w:bidi w:val="0"/>
              <w:adjustRightInd w:val="0"/>
              <w:snapToGrid w:val="0"/>
              <w:spacing w:line="600" w:lineRule="exact"/>
              <w:ind w:left="0" w:leftChars="0" w:right="0" w:rightChars="0"/>
              <w:jc w:val="center"/>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kern w:val="0"/>
                <w:sz w:val="24"/>
                <w:u w:val="single"/>
                <w:lang w:bidi="ar"/>
              </w:rPr>
              <w:t xml:space="preserve">2017 </w:t>
            </w:r>
            <w:r>
              <w:rPr>
                <w:rFonts w:hint="default" w:ascii="Times New Roman" w:hAnsi="Times New Roman" w:eastAsia="方正仿宋_GBK" w:cs="Times New Roman"/>
                <w:color w:val="auto"/>
                <w:kern w:val="0"/>
                <w:sz w:val="24"/>
                <w:lang w:bidi="ar"/>
              </w:rPr>
              <w:t>年</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exact"/>
          <w:jc w:val="center"/>
        </w:trPr>
        <w:tc>
          <w:tcPr>
            <w:tcW w:w="5156" w:type="dxa"/>
            <w:gridSpan w:val="3"/>
            <w:tcBorders>
              <w:top w:val="single" w:color="auto" w:sz="8" w:space="0"/>
              <w:left w:val="single" w:color="auto" w:sz="8" w:space="0"/>
              <w:bottom w:val="single" w:color="auto" w:sz="8" w:space="0"/>
              <w:right w:val="single" w:color="auto" w:sz="8" w:space="0"/>
            </w:tcBorders>
            <w:tcMar>
              <w:top w:w="57" w:type="dxa"/>
              <w:left w:w="85" w:type="dxa"/>
              <w:bottom w:w="57" w:type="dxa"/>
              <w:right w:w="85" w:type="dxa"/>
            </w:tcMar>
            <w:vAlign w:val="center"/>
          </w:tcPr>
          <w:p>
            <w:pPr>
              <w:pageBreakBefore w:val="0"/>
              <w:kinsoku/>
              <w:overflowPunct/>
              <w:topLinePunct w:val="0"/>
              <w:autoSpaceDE/>
              <w:autoSpaceDN/>
              <w:bidi w:val="0"/>
              <w:adjustRightInd w:val="0"/>
              <w:snapToGrid w:val="0"/>
              <w:spacing w:line="600" w:lineRule="exact"/>
              <w:ind w:left="0" w:leftChars="0" w:right="0" w:rightChars="0"/>
              <w:jc w:val="center"/>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kern w:val="0"/>
                <w:sz w:val="24"/>
                <w:lang w:bidi="ar"/>
              </w:rPr>
              <w:t>园区业务总收入（亿元）</w:t>
            </w:r>
          </w:p>
        </w:tc>
        <w:tc>
          <w:tcPr>
            <w:tcW w:w="1395" w:type="dxa"/>
            <w:gridSpan w:val="2"/>
            <w:tcBorders>
              <w:top w:val="single" w:color="auto" w:sz="8" w:space="0"/>
              <w:left w:val="single" w:color="auto" w:sz="8" w:space="0"/>
              <w:bottom w:val="single" w:color="auto" w:sz="8" w:space="0"/>
              <w:right w:val="single" w:color="auto" w:sz="4" w:space="0"/>
            </w:tcBorders>
            <w:tcMar>
              <w:top w:w="57" w:type="dxa"/>
              <w:left w:w="85" w:type="dxa"/>
              <w:bottom w:w="57" w:type="dxa"/>
              <w:right w:w="85" w:type="dxa"/>
            </w:tcMar>
            <w:vAlign w:val="center"/>
          </w:tcPr>
          <w:p>
            <w:pPr>
              <w:pageBreakBefore w:val="0"/>
              <w:kinsoku/>
              <w:overflowPunct/>
              <w:topLinePunct w:val="0"/>
              <w:autoSpaceDE/>
              <w:autoSpaceDN/>
              <w:bidi w:val="0"/>
              <w:adjustRightInd w:val="0"/>
              <w:snapToGrid w:val="0"/>
              <w:spacing w:line="600" w:lineRule="exact"/>
              <w:ind w:left="0" w:leftChars="0" w:right="0" w:rightChars="0"/>
              <w:jc w:val="center"/>
              <w:textAlignment w:val="auto"/>
              <w:rPr>
                <w:rFonts w:hint="default" w:ascii="Times New Roman" w:hAnsi="Times New Roman" w:eastAsia="方正仿宋_GBK" w:cs="Times New Roman"/>
                <w:color w:val="auto"/>
                <w:sz w:val="24"/>
              </w:rPr>
            </w:pPr>
          </w:p>
        </w:tc>
        <w:tc>
          <w:tcPr>
            <w:tcW w:w="1406" w:type="dxa"/>
            <w:tcBorders>
              <w:top w:val="single" w:color="auto" w:sz="8" w:space="0"/>
              <w:left w:val="single" w:color="auto" w:sz="4" w:space="0"/>
              <w:bottom w:val="single" w:color="auto" w:sz="8" w:space="0"/>
              <w:right w:val="single" w:color="auto" w:sz="8" w:space="0"/>
            </w:tcBorders>
            <w:tcMar>
              <w:top w:w="57" w:type="dxa"/>
              <w:left w:w="85" w:type="dxa"/>
              <w:bottom w:w="57" w:type="dxa"/>
              <w:right w:w="85" w:type="dxa"/>
            </w:tcMar>
            <w:vAlign w:val="center"/>
          </w:tcPr>
          <w:p>
            <w:pPr>
              <w:pageBreakBefore w:val="0"/>
              <w:kinsoku/>
              <w:overflowPunct/>
              <w:topLinePunct w:val="0"/>
              <w:autoSpaceDE/>
              <w:autoSpaceDN/>
              <w:bidi w:val="0"/>
              <w:adjustRightInd w:val="0"/>
              <w:snapToGrid w:val="0"/>
              <w:spacing w:line="600" w:lineRule="exact"/>
              <w:ind w:left="0" w:leftChars="0" w:right="0" w:rightChars="0"/>
              <w:jc w:val="center"/>
              <w:textAlignment w:val="auto"/>
              <w:rPr>
                <w:rFonts w:hint="default" w:ascii="Times New Roman" w:hAnsi="Times New Roman" w:eastAsia="方正仿宋_GBK" w:cs="Times New Roman"/>
                <w:color w:val="auto"/>
                <w:kern w:val="0"/>
                <w:sz w:val="24"/>
                <w:lang w:bidi="ar"/>
              </w:rPr>
            </w:pPr>
          </w:p>
        </w:tc>
        <w:tc>
          <w:tcPr>
            <w:tcW w:w="1320" w:type="dxa"/>
            <w:tcBorders>
              <w:top w:val="single" w:color="auto" w:sz="8" w:space="0"/>
              <w:left w:val="single" w:color="auto" w:sz="8" w:space="0"/>
              <w:bottom w:val="single" w:color="auto" w:sz="8" w:space="0"/>
              <w:right w:val="single" w:color="auto" w:sz="8" w:space="0"/>
            </w:tcBorders>
            <w:tcMar>
              <w:top w:w="57" w:type="dxa"/>
              <w:left w:w="85" w:type="dxa"/>
              <w:bottom w:w="57" w:type="dxa"/>
              <w:right w:w="85" w:type="dxa"/>
            </w:tcMar>
            <w:vAlign w:val="center"/>
          </w:tcPr>
          <w:p>
            <w:pPr>
              <w:pageBreakBefore w:val="0"/>
              <w:kinsoku/>
              <w:overflowPunct/>
              <w:topLinePunct w:val="0"/>
              <w:autoSpaceDE/>
              <w:autoSpaceDN/>
              <w:bidi w:val="0"/>
              <w:adjustRightInd w:val="0"/>
              <w:snapToGrid w:val="0"/>
              <w:spacing w:line="600" w:lineRule="exact"/>
              <w:ind w:left="0" w:leftChars="0" w:right="0" w:rightChars="0"/>
              <w:jc w:val="center"/>
              <w:textAlignment w:val="auto"/>
              <w:rPr>
                <w:rFonts w:hint="default" w:ascii="Times New Roman" w:hAnsi="Times New Roman" w:eastAsia="方正仿宋_GBK" w:cs="Times New Roman"/>
                <w:color w:val="auto"/>
                <w:sz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exact"/>
          <w:jc w:val="center"/>
        </w:trPr>
        <w:tc>
          <w:tcPr>
            <w:tcW w:w="5156" w:type="dxa"/>
            <w:gridSpan w:val="3"/>
            <w:tcBorders>
              <w:top w:val="single" w:color="auto" w:sz="8" w:space="0"/>
              <w:left w:val="single" w:color="auto" w:sz="8" w:space="0"/>
              <w:bottom w:val="single" w:color="auto" w:sz="8" w:space="0"/>
              <w:right w:val="single" w:color="auto" w:sz="8" w:space="0"/>
            </w:tcBorders>
            <w:tcMar>
              <w:top w:w="57" w:type="dxa"/>
              <w:left w:w="85" w:type="dxa"/>
              <w:bottom w:w="57" w:type="dxa"/>
              <w:right w:w="85" w:type="dxa"/>
            </w:tcMar>
            <w:vAlign w:val="center"/>
          </w:tcPr>
          <w:p>
            <w:pPr>
              <w:pageBreakBefore w:val="0"/>
              <w:kinsoku/>
              <w:overflowPunct/>
              <w:topLinePunct w:val="0"/>
              <w:autoSpaceDE/>
              <w:autoSpaceDN/>
              <w:bidi w:val="0"/>
              <w:adjustRightInd w:val="0"/>
              <w:snapToGrid w:val="0"/>
              <w:spacing w:line="600" w:lineRule="exact"/>
              <w:ind w:left="0" w:leftChars="0" w:right="0" w:rightChars="0"/>
              <w:jc w:val="center"/>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kern w:val="0"/>
                <w:sz w:val="24"/>
                <w:lang w:bidi="ar"/>
              </w:rPr>
              <w:t>其中：软件和信息服务</w:t>
            </w:r>
            <w:r>
              <w:rPr>
                <w:rFonts w:hint="eastAsia" w:ascii="Times New Roman" w:hAnsi="Times New Roman" w:eastAsia="方正仿宋_GBK" w:cs="Times New Roman"/>
                <w:color w:val="auto"/>
                <w:kern w:val="0"/>
                <w:sz w:val="24"/>
                <w:lang w:eastAsia="zh-CN" w:bidi="ar"/>
              </w:rPr>
              <w:t>业</w:t>
            </w:r>
            <w:r>
              <w:rPr>
                <w:rFonts w:hint="default" w:ascii="Times New Roman" w:hAnsi="Times New Roman" w:eastAsia="方正仿宋_GBK" w:cs="Times New Roman"/>
                <w:color w:val="auto"/>
                <w:kern w:val="0"/>
                <w:sz w:val="24"/>
                <w:lang w:bidi="ar"/>
              </w:rPr>
              <w:t>收入（亿元）</w:t>
            </w:r>
          </w:p>
        </w:tc>
        <w:tc>
          <w:tcPr>
            <w:tcW w:w="1395" w:type="dxa"/>
            <w:gridSpan w:val="2"/>
            <w:tcBorders>
              <w:top w:val="single" w:color="auto" w:sz="8" w:space="0"/>
              <w:left w:val="single" w:color="auto" w:sz="8" w:space="0"/>
              <w:bottom w:val="single" w:color="auto" w:sz="8" w:space="0"/>
              <w:right w:val="single" w:color="auto" w:sz="4" w:space="0"/>
            </w:tcBorders>
            <w:tcMar>
              <w:top w:w="57" w:type="dxa"/>
              <w:left w:w="85" w:type="dxa"/>
              <w:bottom w:w="57" w:type="dxa"/>
              <w:right w:w="85" w:type="dxa"/>
            </w:tcMar>
            <w:vAlign w:val="center"/>
          </w:tcPr>
          <w:p>
            <w:pPr>
              <w:pageBreakBefore w:val="0"/>
              <w:kinsoku/>
              <w:overflowPunct/>
              <w:topLinePunct w:val="0"/>
              <w:autoSpaceDE/>
              <w:autoSpaceDN/>
              <w:bidi w:val="0"/>
              <w:adjustRightInd w:val="0"/>
              <w:snapToGrid w:val="0"/>
              <w:spacing w:line="600" w:lineRule="exact"/>
              <w:ind w:left="0" w:leftChars="0" w:right="0" w:rightChars="0"/>
              <w:jc w:val="center"/>
              <w:textAlignment w:val="auto"/>
              <w:rPr>
                <w:rFonts w:hint="default" w:ascii="Times New Roman" w:hAnsi="Times New Roman" w:eastAsia="方正仿宋_GBK" w:cs="Times New Roman"/>
                <w:color w:val="auto"/>
                <w:sz w:val="24"/>
              </w:rPr>
            </w:pPr>
          </w:p>
        </w:tc>
        <w:tc>
          <w:tcPr>
            <w:tcW w:w="1406" w:type="dxa"/>
            <w:tcBorders>
              <w:top w:val="single" w:color="auto" w:sz="8" w:space="0"/>
              <w:left w:val="single" w:color="auto" w:sz="4" w:space="0"/>
              <w:bottom w:val="single" w:color="auto" w:sz="8" w:space="0"/>
              <w:right w:val="single" w:color="auto" w:sz="8" w:space="0"/>
            </w:tcBorders>
            <w:tcMar>
              <w:top w:w="57" w:type="dxa"/>
              <w:left w:w="85" w:type="dxa"/>
              <w:bottom w:w="57" w:type="dxa"/>
              <w:right w:w="85" w:type="dxa"/>
            </w:tcMar>
            <w:vAlign w:val="center"/>
          </w:tcPr>
          <w:p>
            <w:pPr>
              <w:pageBreakBefore w:val="0"/>
              <w:kinsoku/>
              <w:overflowPunct/>
              <w:topLinePunct w:val="0"/>
              <w:autoSpaceDE/>
              <w:autoSpaceDN/>
              <w:bidi w:val="0"/>
              <w:adjustRightInd w:val="0"/>
              <w:snapToGrid w:val="0"/>
              <w:spacing w:line="600" w:lineRule="exact"/>
              <w:ind w:left="0" w:leftChars="0" w:right="0" w:rightChars="0"/>
              <w:jc w:val="center"/>
              <w:textAlignment w:val="auto"/>
              <w:rPr>
                <w:rFonts w:hint="default" w:ascii="Times New Roman" w:hAnsi="Times New Roman" w:eastAsia="方正仿宋_GBK" w:cs="Times New Roman"/>
                <w:color w:val="auto"/>
                <w:kern w:val="0"/>
                <w:sz w:val="24"/>
                <w:lang w:bidi="ar"/>
              </w:rPr>
            </w:pPr>
          </w:p>
        </w:tc>
        <w:tc>
          <w:tcPr>
            <w:tcW w:w="1320" w:type="dxa"/>
            <w:tcBorders>
              <w:top w:val="single" w:color="auto" w:sz="8" w:space="0"/>
              <w:left w:val="single" w:color="auto" w:sz="8" w:space="0"/>
              <w:bottom w:val="single" w:color="auto" w:sz="8" w:space="0"/>
              <w:right w:val="single" w:color="auto" w:sz="8" w:space="0"/>
            </w:tcBorders>
            <w:tcMar>
              <w:top w:w="57" w:type="dxa"/>
              <w:left w:w="85" w:type="dxa"/>
              <w:bottom w:w="57" w:type="dxa"/>
              <w:right w:w="85" w:type="dxa"/>
            </w:tcMar>
            <w:vAlign w:val="center"/>
          </w:tcPr>
          <w:p>
            <w:pPr>
              <w:pageBreakBefore w:val="0"/>
              <w:kinsoku/>
              <w:overflowPunct/>
              <w:topLinePunct w:val="0"/>
              <w:autoSpaceDE/>
              <w:autoSpaceDN/>
              <w:bidi w:val="0"/>
              <w:adjustRightInd w:val="0"/>
              <w:snapToGrid w:val="0"/>
              <w:spacing w:line="600" w:lineRule="exact"/>
              <w:ind w:left="0" w:leftChars="0" w:right="0" w:rightChars="0"/>
              <w:jc w:val="center"/>
              <w:textAlignment w:val="auto"/>
              <w:rPr>
                <w:rFonts w:hint="default" w:ascii="Times New Roman" w:hAnsi="Times New Roman" w:eastAsia="方正仿宋_GBK" w:cs="Times New Roman"/>
                <w:color w:val="auto"/>
                <w:sz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exact"/>
          <w:jc w:val="center"/>
        </w:trPr>
        <w:tc>
          <w:tcPr>
            <w:tcW w:w="5156" w:type="dxa"/>
            <w:gridSpan w:val="3"/>
            <w:tcBorders>
              <w:top w:val="single" w:color="auto" w:sz="8" w:space="0"/>
              <w:left w:val="single" w:color="auto" w:sz="8" w:space="0"/>
              <w:bottom w:val="single" w:color="auto" w:sz="8" w:space="0"/>
              <w:right w:val="single" w:color="auto" w:sz="8" w:space="0"/>
            </w:tcBorders>
            <w:tcMar>
              <w:top w:w="57" w:type="dxa"/>
              <w:left w:w="85" w:type="dxa"/>
              <w:bottom w:w="57" w:type="dxa"/>
              <w:right w:w="85" w:type="dxa"/>
            </w:tcMar>
            <w:vAlign w:val="center"/>
          </w:tcPr>
          <w:p>
            <w:pPr>
              <w:pageBreakBefore w:val="0"/>
              <w:kinsoku/>
              <w:overflowPunct/>
              <w:topLinePunct w:val="0"/>
              <w:autoSpaceDE/>
              <w:autoSpaceDN/>
              <w:bidi w:val="0"/>
              <w:adjustRightInd w:val="0"/>
              <w:snapToGrid w:val="0"/>
              <w:spacing w:line="600" w:lineRule="exact"/>
              <w:ind w:left="0" w:leftChars="0" w:right="0" w:rightChars="0"/>
              <w:jc w:val="center"/>
              <w:textAlignment w:val="auto"/>
              <w:rPr>
                <w:rFonts w:hint="default" w:ascii="Times New Roman" w:hAnsi="Times New Roman" w:eastAsia="方正仿宋_GBK" w:cs="Times New Roman"/>
                <w:color w:val="auto"/>
                <w:kern w:val="0"/>
                <w:sz w:val="24"/>
                <w:lang w:bidi="ar"/>
              </w:rPr>
            </w:pPr>
            <w:r>
              <w:rPr>
                <w:rFonts w:hint="default" w:ascii="Times New Roman" w:hAnsi="Times New Roman" w:eastAsia="方正仿宋_GBK" w:cs="Times New Roman"/>
                <w:color w:val="auto"/>
                <w:kern w:val="0"/>
                <w:sz w:val="24"/>
                <w:lang w:bidi="ar"/>
              </w:rPr>
              <w:t>园区注册企业数量（家）</w:t>
            </w:r>
          </w:p>
        </w:tc>
        <w:tc>
          <w:tcPr>
            <w:tcW w:w="1395" w:type="dxa"/>
            <w:gridSpan w:val="2"/>
            <w:tcBorders>
              <w:top w:val="single" w:color="auto" w:sz="8" w:space="0"/>
              <w:left w:val="single" w:color="auto" w:sz="8" w:space="0"/>
              <w:bottom w:val="single" w:color="auto" w:sz="8" w:space="0"/>
              <w:right w:val="single" w:color="auto" w:sz="4" w:space="0"/>
            </w:tcBorders>
            <w:tcMar>
              <w:top w:w="57" w:type="dxa"/>
              <w:left w:w="85" w:type="dxa"/>
              <w:bottom w:w="57" w:type="dxa"/>
              <w:right w:w="85" w:type="dxa"/>
            </w:tcMar>
            <w:vAlign w:val="center"/>
          </w:tcPr>
          <w:p>
            <w:pPr>
              <w:pageBreakBefore w:val="0"/>
              <w:kinsoku/>
              <w:overflowPunct/>
              <w:topLinePunct w:val="0"/>
              <w:autoSpaceDE/>
              <w:autoSpaceDN/>
              <w:bidi w:val="0"/>
              <w:adjustRightInd w:val="0"/>
              <w:snapToGrid w:val="0"/>
              <w:spacing w:line="600" w:lineRule="exact"/>
              <w:ind w:left="0" w:leftChars="0" w:right="0" w:rightChars="0"/>
              <w:jc w:val="center"/>
              <w:textAlignment w:val="auto"/>
              <w:rPr>
                <w:rFonts w:hint="default" w:ascii="Times New Roman" w:hAnsi="Times New Roman" w:eastAsia="方正仿宋_GBK" w:cs="Times New Roman"/>
                <w:color w:val="auto"/>
                <w:sz w:val="24"/>
              </w:rPr>
            </w:pPr>
          </w:p>
        </w:tc>
        <w:tc>
          <w:tcPr>
            <w:tcW w:w="1406" w:type="dxa"/>
            <w:tcBorders>
              <w:top w:val="single" w:color="auto" w:sz="8" w:space="0"/>
              <w:left w:val="single" w:color="auto" w:sz="4" w:space="0"/>
              <w:bottom w:val="single" w:color="auto" w:sz="8" w:space="0"/>
              <w:right w:val="single" w:color="auto" w:sz="8" w:space="0"/>
            </w:tcBorders>
            <w:tcMar>
              <w:top w:w="57" w:type="dxa"/>
              <w:left w:w="85" w:type="dxa"/>
              <w:bottom w:w="57" w:type="dxa"/>
              <w:right w:w="85" w:type="dxa"/>
            </w:tcMar>
            <w:vAlign w:val="center"/>
          </w:tcPr>
          <w:p>
            <w:pPr>
              <w:pageBreakBefore w:val="0"/>
              <w:kinsoku/>
              <w:overflowPunct/>
              <w:topLinePunct w:val="0"/>
              <w:autoSpaceDE/>
              <w:autoSpaceDN/>
              <w:bidi w:val="0"/>
              <w:adjustRightInd w:val="0"/>
              <w:snapToGrid w:val="0"/>
              <w:spacing w:line="600" w:lineRule="exact"/>
              <w:ind w:left="0" w:leftChars="0" w:right="0" w:rightChars="0"/>
              <w:jc w:val="center"/>
              <w:textAlignment w:val="auto"/>
              <w:rPr>
                <w:rFonts w:hint="default" w:ascii="Times New Roman" w:hAnsi="Times New Roman" w:eastAsia="方正仿宋_GBK" w:cs="Times New Roman"/>
                <w:color w:val="auto"/>
                <w:kern w:val="0"/>
                <w:sz w:val="24"/>
                <w:lang w:bidi="ar"/>
              </w:rPr>
            </w:pPr>
          </w:p>
        </w:tc>
        <w:tc>
          <w:tcPr>
            <w:tcW w:w="1320" w:type="dxa"/>
            <w:tcBorders>
              <w:top w:val="single" w:color="auto" w:sz="8" w:space="0"/>
              <w:left w:val="single" w:color="auto" w:sz="8" w:space="0"/>
              <w:bottom w:val="single" w:color="auto" w:sz="8" w:space="0"/>
              <w:right w:val="single" w:color="auto" w:sz="8" w:space="0"/>
            </w:tcBorders>
            <w:tcMar>
              <w:top w:w="57" w:type="dxa"/>
              <w:left w:w="85" w:type="dxa"/>
              <w:bottom w:w="57" w:type="dxa"/>
              <w:right w:w="85" w:type="dxa"/>
            </w:tcMar>
            <w:vAlign w:val="center"/>
          </w:tcPr>
          <w:p>
            <w:pPr>
              <w:pageBreakBefore w:val="0"/>
              <w:kinsoku/>
              <w:overflowPunct/>
              <w:topLinePunct w:val="0"/>
              <w:autoSpaceDE/>
              <w:autoSpaceDN/>
              <w:bidi w:val="0"/>
              <w:adjustRightInd w:val="0"/>
              <w:snapToGrid w:val="0"/>
              <w:spacing w:line="600" w:lineRule="exact"/>
              <w:ind w:left="0" w:leftChars="0" w:right="0" w:rightChars="0"/>
              <w:jc w:val="center"/>
              <w:textAlignment w:val="auto"/>
              <w:rPr>
                <w:rFonts w:hint="default" w:ascii="Times New Roman" w:hAnsi="Times New Roman" w:eastAsia="方正仿宋_GBK" w:cs="Times New Roman"/>
                <w:color w:val="auto"/>
                <w:sz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exact"/>
          <w:jc w:val="center"/>
        </w:trPr>
        <w:tc>
          <w:tcPr>
            <w:tcW w:w="5156" w:type="dxa"/>
            <w:gridSpan w:val="3"/>
            <w:tcBorders>
              <w:top w:val="single" w:color="auto" w:sz="8" w:space="0"/>
              <w:left w:val="single" w:color="auto" w:sz="8" w:space="0"/>
              <w:bottom w:val="single" w:color="auto" w:sz="8" w:space="0"/>
              <w:right w:val="single" w:color="auto" w:sz="8" w:space="0"/>
            </w:tcBorders>
            <w:tcMar>
              <w:top w:w="57" w:type="dxa"/>
              <w:left w:w="85" w:type="dxa"/>
              <w:bottom w:w="57" w:type="dxa"/>
              <w:right w:w="85" w:type="dxa"/>
            </w:tcMar>
            <w:vAlign w:val="center"/>
          </w:tcPr>
          <w:p>
            <w:pPr>
              <w:pageBreakBefore w:val="0"/>
              <w:kinsoku/>
              <w:overflowPunct/>
              <w:topLinePunct w:val="0"/>
              <w:autoSpaceDE/>
              <w:autoSpaceDN/>
              <w:bidi w:val="0"/>
              <w:adjustRightInd w:val="0"/>
              <w:snapToGrid w:val="0"/>
              <w:spacing w:line="600" w:lineRule="exact"/>
              <w:ind w:left="0" w:leftChars="0" w:right="0" w:rightChars="0"/>
              <w:jc w:val="center"/>
              <w:textAlignment w:val="auto"/>
              <w:rPr>
                <w:rFonts w:hint="default" w:ascii="Times New Roman" w:hAnsi="Times New Roman" w:eastAsia="方正仿宋_GBK" w:cs="Times New Roman"/>
                <w:color w:val="auto"/>
                <w:kern w:val="0"/>
                <w:sz w:val="24"/>
                <w:lang w:bidi="ar"/>
              </w:rPr>
            </w:pPr>
            <w:r>
              <w:rPr>
                <w:rFonts w:hint="default" w:ascii="Times New Roman" w:hAnsi="Times New Roman" w:eastAsia="方正仿宋_GBK" w:cs="Times New Roman"/>
                <w:color w:val="auto"/>
                <w:kern w:val="0"/>
                <w:sz w:val="24"/>
                <w:lang w:bidi="ar"/>
              </w:rPr>
              <w:t>其中：软件和信息服务企业数量（家）</w:t>
            </w:r>
          </w:p>
        </w:tc>
        <w:tc>
          <w:tcPr>
            <w:tcW w:w="1395" w:type="dxa"/>
            <w:gridSpan w:val="2"/>
            <w:tcBorders>
              <w:top w:val="single" w:color="auto" w:sz="8" w:space="0"/>
              <w:left w:val="single" w:color="auto" w:sz="8" w:space="0"/>
              <w:bottom w:val="single" w:color="auto" w:sz="8" w:space="0"/>
              <w:right w:val="single" w:color="auto" w:sz="4" w:space="0"/>
            </w:tcBorders>
            <w:tcMar>
              <w:top w:w="57" w:type="dxa"/>
              <w:left w:w="85" w:type="dxa"/>
              <w:bottom w:w="57" w:type="dxa"/>
              <w:right w:w="85" w:type="dxa"/>
            </w:tcMar>
            <w:vAlign w:val="center"/>
          </w:tcPr>
          <w:p>
            <w:pPr>
              <w:pageBreakBefore w:val="0"/>
              <w:kinsoku/>
              <w:overflowPunct/>
              <w:topLinePunct w:val="0"/>
              <w:autoSpaceDE/>
              <w:autoSpaceDN/>
              <w:bidi w:val="0"/>
              <w:adjustRightInd w:val="0"/>
              <w:snapToGrid w:val="0"/>
              <w:spacing w:line="600" w:lineRule="exact"/>
              <w:ind w:left="0" w:leftChars="0" w:right="0" w:rightChars="0"/>
              <w:jc w:val="center"/>
              <w:textAlignment w:val="auto"/>
              <w:rPr>
                <w:rFonts w:hint="default" w:ascii="Times New Roman" w:hAnsi="Times New Roman" w:eastAsia="方正仿宋_GBK" w:cs="Times New Roman"/>
                <w:color w:val="auto"/>
                <w:sz w:val="24"/>
              </w:rPr>
            </w:pPr>
          </w:p>
        </w:tc>
        <w:tc>
          <w:tcPr>
            <w:tcW w:w="1406" w:type="dxa"/>
            <w:tcBorders>
              <w:top w:val="single" w:color="auto" w:sz="8" w:space="0"/>
              <w:left w:val="single" w:color="auto" w:sz="4" w:space="0"/>
              <w:bottom w:val="single" w:color="auto" w:sz="8" w:space="0"/>
              <w:right w:val="single" w:color="auto" w:sz="8" w:space="0"/>
            </w:tcBorders>
            <w:tcMar>
              <w:top w:w="57" w:type="dxa"/>
              <w:left w:w="85" w:type="dxa"/>
              <w:bottom w:w="57" w:type="dxa"/>
              <w:right w:w="85" w:type="dxa"/>
            </w:tcMar>
            <w:vAlign w:val="center"/>
          </w:tcPr>
          <w:p>
            <w:pPr>
              <w:pageBreakBefore w:val="0"/>
              <w:kinsoku/>
              <w:overflowPunct/>
              <w:topLinePunct w:val="0"/>
              <w:autoSpaceDE/>
              <w:autoSpaceDN/>
              <w:bidi w:val="0"/>
              <w:adjustRightInd w:val="0"/>
              <w:snapToGrid w:val="0"/>
              <w:spacing w:line="600" w:lineRule="exact"/>
              <w:ind w:left="0" w:leftChars="0" w:right="0" w:rightChars="0"/>
              <w:jc w:val="center"/>
              <w:textAlignment w:val="auto"/>
              <w:rPr>
                <w:rFonts w:hint="default" w:ascii="Times New Roman" w:hAnsi="Times New Roman" w:eastAsia="方正仿宋_GBK" w:cs="Times New Roman"/>
                <w:color w:val="auto"/>
                <w:kern w:val="0"/>
                <w:sz w:val="24"/>
                <w:lang w:bidi="ar"/>
              </w:rPr>
            </w:pPr>
          </w:p>
        </w:tc>
        <w:tc>
          <w:tcPr>
            <w:tcW w:w="1320" w:type="dxa"/>
            <w:tcBorders>
              <w:top w:val="single" w:color="auto" w:sz="8" w:space="0"/>
              <w:left w:val="single" w:color="auto" w:sz="8" w:space="0"/>
              <w:bottom w:val="single" w:color="auto" w:sz="8" w:space="0"/>
              <w:right w:val="single" w:color="auto" w:sz="8" w:space="0"/>
            </w:tcBorders>
            <w:tcMar>
              <w:top w:w="57" w:type="dxa"/>
              <w:left w:w="85" w:type="dxa"/>
              <w:bottom w:w="57" w:type="dxa"/>
              <w:right w:w="85" w:type="dxa"/>
            </w:tcMar>
            <w:vAlign w:val="center"/>
          </w:tcPr>
          <w:p>
            <w:pPr>
              <w:pageBreakBefore w:val="0"/>
              <w:kinsoku/>
              <w:overflowPunct/>
              <w:topLinePunct w:val="0"/>
              <w:autoSpaceDE/>
              <w:autoSpaceDN/>
              <w:bidi w:val="0"/>
              <w:adjustRightInd w:val="0"/>
              <w:snapToGrid w:val="0"/>
              <w:spacing w:line="600" w:lineRule="exact"/>
              <w:ind w:left="0" w:leftChars="0" w:right="0" w:rightChars="0"/>
              <w:jc w:val="center"/>
              <w:textAlignment w:val="auto"/>
              <w:rPr>
                <w:rFonts w:hint="default" w:ascii="Times New Roman" w:hAnsi="Times New Roman" w:eastAsia="方正仿宋_GBK" w:cs="Times New Roman"/>
                <w:color w:val="auto"/>
                <w:sz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exact"/>
          <w:jc w:val="center"/>
        </w:trPr>
        <w:tc>
          <w:tcPr>
            <w:tcW w:w="5156" w:type="dxa"/>
            <w:gridSpan w:val="3"/>
            <w:tcBorders>
              <w:top w:val="single" w:color="auto" w:sz="8" w:space="0"/>
              <w:left w:val="single" w:color="auto" w:sz="8" w:space="0"/>
              <w:bottom w:val="single" w:color="auto" w:sz="8" w:space="0"/>
              <w:right w:val="single" w:color="auto" w:sz="8" w:space="0"/>
            </w:tcBorders>
            <w:tcMar>
              <w:top w:w="57" w:type="dxa"/>
              <w:left w:w="85" w:type="dxa"/>
              <w:bottom w:w="57" w:type="dxa"/>
              <w:right w:w="85" w:type="dxa"/>
            </w:tcMar>
            <w:vAlign w:val="center"/>
          </w:tcPr>
          <w:p>
            <w:pPr>
              <w:pageBreakBefore w:val="0"/>
              <w:kinsoku/>
              <w:overflowPunct/>
              <w:topLinePunct w:val="0"/>
              <w:autoSpaceDE/>
              <w:autoSpaceDN/>
              <w:bidi w:val="0"/>
              <w:adjustRightInd w:val="0"/>
              <w:snapToGrid w:val="0"/>
              <w:spacing w:line="600" w:lineRule="exact"/>
              <w:ind w:left="0" w:leftChars="0" w:right="0" w:rightChars="0"/>
              <w:jc w:val="center"/>
              <w:textAlignment w:val="auto"/>
              <w:rPr>
                <w:rFonts w:hint="default" w:ascii="Times New Roman" w:hAnsi="Times New Roman" w:eastAsia="方正仿宋_GBK" w:cs="Times New Roman"/>
                <w:color w:val="auto"/>
                <w:kern w:val="0"/>
                <w:sz w:val="24"/>
                <w:lang w:bidi="ar"/>
              </w:rPr>
            </w:pPr>
            <w:r>
              <w:rPr>
                <w:rFonts w:hint="default" w:ascii="Times New Roman" w:hAnsi="Times New Roman" w:eastAsia="方正仿宋_GBK" w:cs="Times New Roman"/>
                <w:color w:val="auto"/>
                <w:kern w:val="0"/>
                <w:sz w:val="24"/>
                <w:lang w:bidi="ar"/>
              </w:rPr>
              <w:t>园区实有办公企业数量（家）</w:t>
            </w:r>
          </w:p>
        </w:tc>
        <w:tc>
          <w:tcPr>
            <w:tcW w:w="1395" w:type="dxa"/>
            <w:gridSpan w:val="2"/>
            <w:tcBorders>
              <w:top w:val="single" w:color="auto" w:sz="8" w:space="0"/>
              <w:left w:val="single" w:color="auto" w:sz="8" w:space="0"/>
              <w:bottom w:val="single" w:color="auto" w:sz="8" w:space="0"/>
              <w:right w:val="single" w:color="auto" w:sz="4" w:space="0"/>
            </w:tcBorders>
            <w:tcMar>
              <w:top w:w="57" w:type="dxa"/>
              <w:left w:w="85" w:type="dxa"/>
              <w:bottom w:w="57" w:type="dxa"/>
              <w:right w:w="85" w:type="dxa"/>
            </w:tcMar>
            <w:vAlign w:val="center"/>
          </w:tcPr>
          <w:p>
            <w:pPr>
              <w:pageBreakBefore w:val="0"/>
              <w:kinsoku/>
              <w:overflowPunct/>
              <w:topLinePunct w:val="0"/>
              <w:autoSpaceDE/>
              <w:autoSpaceDN/>
              <w:bidi w:val="0"/>
              <w:adjustRightInd w:val="0"/>
              <w:snapToGrid w:val="0"/>
              <w:spacing w:line="600" w:lineRule="exact"/>
              <w:ind w:left="0" w:leftChars="0" w:right="0" w:rightChars="0"/>
              <w:jc w:val="center"/>
              <w:textAlignment w:val="auto"/>
              <w:rPr>
                <w:rFonts w:hint="default" w:ascii="Times New Roman" w:hAnsi="Times New Roman" w:eastAsia="方正仿宋_GBK" w:cs="Times New Roman"/>
                <w:color w:val="auto"/>
                <w:sz w:val="24"/>
              </w:rPr>
            </w:pPr>
          </w:p>
        </w:tc>
        <w:tc>
          <w:tcPr>
            <w:tcW w:w="1406" w:type="dxa"/>
            <w:tcBorders>
              <w:top w:val="single" w:color="auto" w:sz="8" w:space="0"/>
              <w:left w:val="single" w:color="auto" w:sz="4" w:space="0"/>
              <w:bottom w:val="single" w:color="auto" w:sz="8" w:space="0"/>
              <w:right w:val="single" w:color="auto" w:sz="8" w:space="0"/>
            </w:tcBorders>
            <w:tcMar>
              <w:top w:w="57" w:type="dxa"/>
              <w:left w:w="85" w:type="dxa"/>
              <w:bottom w:w="57" w:type="dxa"/>
              <w:right w:w="85" w:type="dxa"/>
            </w:tcMar>
            <w:vAlign w:val="center"/>
          </w:tcPr>
          <w:p>
            <w:pPr>
              <w:pageBreakBefore w:val="0"/>
              <w:kinsoku/>
              <w:overflowPunct/>
              <w:topLinePunct w:val="0"/>
              <w:autoSpaceDE/>
              <w:autoSpaceDN/>
              <w:bidi w:val="0"/>
              <w:adjustRightInd w:val="0"/>
              <w:snapToGrid w:val="0"/>
              <w:spacing w:line="600" w:lineRule="exact"/>
              <w:ind w:left="0" w:leftChars="0" w:right="0" w:rightChars="0"/>
              <w:jc w:val="center"/>
              <w:textAlignment w:val="auto"/>
              <w:rPr>
                <w:rFonts w:hint="default" w:ascii="Times New Roman" w:hAnsi="Times New Roman" w:eastAsia="方正仿宋_GBK" w:cs="Times New Roman"/>
                <w:color w:val="auto"/>
                <w:kern w:val="0"/>
                <w:sz w:val="24"/>
                <w:lang w:bidi="ar"/>
              </w:rPr>
            </w:pPr>
          </w:p>
        </w:tc>
        <w:tc>
          <w:tcPr>
            <w:tcW w:w="1320" w:type="dxa"/>
            <w:tcBorders>
              <w:top w:val="single" w:color="auto" w:sz="8" w:space="0"/>
              <w:left w:val="single" w:color="auto" w:sz="8" w:space="0"/>
              <w:bottom w:val="single" w:color="auto" w:sz="8" w:space="0"/>
              <w:right w:val="single" w:color="auto" w:sz="8" w:space="0"/>
            </w:tcBorders>
            <w:tcMar>
              <w:top w:w="57" w:type="dxa"/>
              <w:left w:w="85" w:type="dxa"/>
              <w:bottom w:w="57" w:type="dxa"/>
              <w:right w:w="85" w:type="dxa"/>
            </w:tcMar>
            <w:vAlign w:val="center"/>
          </w:tcPr>
          <w:p>
            <w:pPr>
              <w:pageBreakBefore w:val="0"/>
              <w:kinsoku/>
              <w:overflowPunct/>
              <w:topLinePunct w:val="0"/>
              <w:autoSpaceDE/>
              <w:autoSpaceDN/>
              <w:bidi w:val="0"/>
              <w:adjustRightInd w:val="0"/>
              <w:snapToGrid w:val="0"/>
              <w:spacing w:line="600" w:lineRule="exact"/>
              <w:ind w:left="0" w:leftChars="0" w:right="0" w:rightChars="0"/>
              <w:jc w:val="center"/>
              <w:textAlignment w:val="auto"/>
              <w:rPr>
                <w:rFonts w:hint="default" w:ascii="Times New Roman" w:hAnsi="Times New Roman" w:eastAsia="方正仿宋_GBK" w:cs="Times New Roman"/>
                <w:color w:val="auto"/>
                <w:sz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exact"/>
          <w:jc w:val="center"/>
        </w:trPr>
        <w:tc>
          <w:tcPr>
            <w:tcW w:w="5156" w:type="dxa"/>
            <w:gridSpan w:val="3"/>
            <w:tcBorders>
              <w:top w:val="single" w:color="auto" w:sz="8" w:space="0"/>
              <w:left w:val="single" w:color="auto" w:sz="8" w:space="0"/>
              <w:bottom w:val="single" w:color="auto" w:sz="8" w:space="0"/>
              <w:right w:val="single" w:color="auto" w:sz="8" w:space="0"/>
            </w:tcBorders>
            <w:tcMar>
              <w:top w:w="57" w:type="dxa"/>
              <w:left w:w="85" w:type="dxa"/>
              <w:bottom w:w="57" w:type="dxa"/>
              <w:right w:w="85" w:type="dxa"/>
            </w:tcMar>
            <w:vAlign w:val="center"/>
          </w:tcPr>
          <w:p>
            <w:pPr>
              <w:pageBreakBefore w:val="0"/>
              <w:kinsoku/>
              <w:overflowPunct/>
              <w:topLinePunct w:val="0"/>
              <w:autoSpaceDE/>
              <w:autoSpaceDN/>
              <w:bidi w:val="0"/>
              <w:adjustRightInd w:val="0"/>
              <w:snapToGrid w:val="0"/>
              <w:spacing w:line="600" w:lineRule="exact"/>
              <w:ind w:left="0" w:leftChars="0" w:right="0" w:rightChars="0"/>
              <w:jc w:val="center"/>
              <w:textAlignment w:val="auto"/>
              <w:rPr>
                <w:rFonts w:hint="default" w:ascii="Times New Roman" w:hAnsi="Times New Roman" w:eastAsia="方正仿宋_GBK" w:cs="Times New Roman"/>
                <w:color w:val="auto"/>
                <w:kern w:val="0"/>
                <w:sz w:val="24"/>
                <w:lang w:bidi="ar"/>
              </w:rPr>
            </w:pPr>
            <w:r>
              <w:rPr>
                <w:rFonts w:hint="default" w:ascii="Times New Roman" w:hAnsi="Times New Roman" w:eastAsia="方正仿宋_GBK" w:cs="Times New Roman"/>
                <w:color w:val="auto"/>
                <w:kern w:val="0"/>
                <w:sz w:val="24"/>
                <w:lang w:bidi="ar"/>
              </w:rPr>
              <w:t>园区从业人员（万人）</w:t>
            </w:r>
          </w:p>
        </w:tc>
        <w:tc>
          <w:tcPr>
            <w:tcW w:w="1395" w:type="dxa"/>
            <w:gridSpan w:val="2"/>
            <w:tcBorders>
              <w:top w:val="single" w:color="auto" w:sz="8" w:space="0"/>
              <w:left w:val="single" w:color="auto" w:sz="8" w:space="0"/>
              <w:bottom w:val="single" w:color="auto" w:sz="8" w:space="0"/>
              <w:right w:val="single" w:color="auto" w:sz="4" w:space="0"/>
            </w:tcBorders>
            <w:tcMar>
              <w:top w:w="57" w:type="dxa"/>
              <w:left w:w="85" w:type="dxa"/>
              <w:bottom w:w="57" w:type="dxa"/>
              <w:right w:w="85" w:type="dxa"/>
            </w:tcMar>
            <w:vAlign w:val="center"/>
          </w:tcPr>
          <w:p>
            <w:pPr>
              <w:pageBreakBefore w:val="0"/>
              <w:kinsoku/>
              <w:overflowPunct/>
              <w:topLinePunct w:val="0"/>
              <w:autoSpaceDE/>
              <w:autoSpaceDN/>
              <w:bidi w:val="0"/>
              <w:adjustRightInd w:val="0"/>
              <w:snapToGrid w:val="0"/>
              <w:spacing w:line="600" w:lineRule="exact"/>
              <w:ind w:left="0" w:leftChars="0" w:right="0" w:rightChars="0"/>
              <w:jc w:val="center"/>
              <w:textAlignment w:val="auto"/>
              <w:rPr>
                <w:rFonts w:hint="default" w:ascii="Times New Roman" w:hAnsi="Times New Roman" w:eastAsia="方正仿宋_GBK" w:cs="Times New Roman"/>
                <w:color w:val="auto"/>
                <w:sz w:val="24"/>
              </w:rPr>
            </w:pPr>
          </w:p>
        </w:tc>
        <w:tc>
          <w:tcPr>
            <w:tcW w:w="1406" w:type="dxa"/>
            <w:tcBorders>
              <w:top w:val="single" w:color="auto" w:sz="8" w:space="0"/>
              <w:left w:val="single" w:color="auto" w:sz="4" w:space="0"/>
              <w:bottom w:val="single" w:color="auto" w:sz="8" w:space="0"/>
              <w:right w:val="single" w:color="auto" w:sz="8" w:space="0"/>
            </w:tcBorders>
            <w:tcMar>
              <w:top w:w="57" w:type="dxa"/>
              <w:left w:w="85" w:type="dxa"/>
              <w:bottom w:w="57" w:type="dxa"/>
              <w:right w:w="85" w:type="dxa"/>
            </w:tcMar>
            <w:vAlign w:val="center"/>
          </w:tcPr>
          <w:p>
            <w:pPr>
              <w:pageBreakBefore w:val="0"/>
              <w:kinsoku/>
              <w:overflowPunct/>
              <w:topLinePunct w:val="0"/>
              <w:autoSpaceDE/>
              <w:autoSpaceDN/>
              <w:bidi w:val="0"/>
              <w:adjustRightInd w:val="0"/>
              <w:snapToGrid w:val="0"/>
              <w:spacing w:line="600" w:lineRule="exact"/>
              <w:ind w:left="0" w:leftChars="0" w:right="0" w:rightChars="0"/>
              <w:jc w:val="center"/>
              <w:textAlignment w:val="auto"/>
              <w:rPr>
                <w:rFonts w:hint="default" w:ascii="Times New Roman" w:hAnsi="Times New Roman" w:eastAsia="方正仿宋_GBK" w:cs="Times New Roman"/>
                <w:color w:val="auto"/>
                <w:kern w:val="0"/>
                <w:sz w:val="24"/>
                <w:lang w:bidi="ar"/>
              </w:rPr>
            </w:pPr>
          </w:p>
        </w:tc>
        <w:tc>
          <w:tcPr>
            <w:tcW w:w="1320" w:type="dxa"/>
            <w:tcBorders>
              <w:top w:val="single" w:color="auto" w:sz="8" w:space="0"/>
              <w:left w:val="single" w:color="auto" w:sz="8" w:space="0"/>
              <w:bottom w:val="single" w:color="auto" w:sz="8" w:space="0"/>
              <w:right w:val="single" w:color="auto" w:sz="8" w:space="0"/>
            </w:tcBorders>
            <w:tcMar>
              <w:top w:w="57" w:type="dxa"/>
              <w:left w:w="85" w:type="dxa"/>
              <w:bottom w:w="57" w:type="dxa"/>
              <w:right w:w="85" w:type="dxa"/>
            </w:tcMar>
            <w:vAlign w:val="center"/>
          </w:tcPr>
          <w:p>
            <w:pPr>
              <w:pageBreakBefore w:val="0"/>
              <w:kinsoku/>
              <w:overflowPunct/>
              <w:topLinePunct w:val="0"/>
              <w:autoSpaceDE/>
              <w:autoSpaceDN/>
              <w:bidi w:val="0"/>
              <w:adjustRightInd w:val="0"/>
              <w:snapToGrid w:val="0"/>
              <w:spacing w:line="600" w:lineRule="exact"/>
              <w:ind w:left="0" w:leftChars="0" w:right="0" w:rightChars="0"/>
              <w:jc w:val="center"/>
              <w:textAlignment w:val="auto"/>
              <w:rPr>
                <w:rFonts w:hint="default" w:ascii="Times New Roman" w:hAnsi="Times New Roman" w:eastAsia="方正仿宋_GBK" w:cs="Times New Roman"/>
                <w:color w:val="auto"/>
                <w:sz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exact"/>
          <w:jc w:val="center"/>
        </w:trPr>
        <w:tc>
          <w:tcPr>
            <w:tcW w:w="5156" w:type="dxa"/>
            <w:gridSpan w:val="3"/>
            <w:tcBorders>
              <w:top w:val="single" w:color="auto" w:sz="8" w:space="0"/>
              <w:left w:val="single" w:color="auto" w:sz="8" w:space="0"/>
              <w:bottom w:val="single" w:color="auto" w:sz="8" w:space="0"/>
              <w:right w:val="single" w:color="auto" w:sz="8" w:space="0"/>
            </w:tcBorders>
            <w:tcMar>
              <w:top w:w="57" w:type="dxa"/>
              <w:left w:w="85" w:type="dxa"/>
              <w:bottom w:w="57" w:type="dxa"/>
              <w:right w:w="85" w:type="dxa"/>
            </w:tcMar>
            <w:vAlign w:val="center"/>
          </w:tcPr>
          <w:p>
            <w:pPr>
              <w:pageBreakBefore w:val="0"/>
              <w:kinsoku/>
              <w:overflowPunct/>
              <w:topLinePunct w:val="0"/>
              <w:autoSpaceDE/>
              <w:autoSpaceDN/>
              <w:bidi w:val="0"/>
              <w:adjustRightInd w:val="0"/>
              <w:snapToGrid w:val="0"/>
              <w:spacing w:line="600" w:lineRule="exact"/>
              <w:ind w:left="0" w:leftChars="0" w:right="0" w:rightChars="0"/>
              <w:jc w:val="center"/>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kern w:val="0"/>
                <w:sz w:val="24"/>
                <w:lang w:bidi="ar"/>
              </w:rPr>
              <w:t>其中：软件和信息服务业从业人员（万人）</w:t>
            </w:r>
          </w:p>
        </w:tc>
        <w:tc>
          <w:tcPr>
            <w:tcW w:w="1395" w:type="dxa"/>
            <w:gridSpan w:val="2"/>
            <w:tcBorders>
              <w:top w:val="single" w:color="auto" w:sz="8" w:space="0"/>
              <w:left w:val="single" w:color="auto" w:sz="8" w:space="0"/>
              <w:bottom w:val="single" w:color="auto" w:sz="8" w:space="0"/>
              <w:right w:val="single" w:color="auto" w:sz="4" w:space="0"/>
            </w:tcBorders>
            <w:tcMar>
              <w:top w:w="57" w:type="dxa"/>
              <w:left w:w="85" w:type="dxa"/>
              <w:bottom w:w="57" w:type="dxa"/>
              <w:right w:w="85" w:type="dxa"/>
            </w:tcMar>
            <w:vAlign w:val="center"/>
          </w:tcPr>
          <w:p>
            <w:pPr>
              <w:pageBreakBefore w:val="0"/>
              <w:kinsoku/>
              <w:overflowPunct/>
              <w:topLinePunct w:val="0"/>
              <w:autoSpaceDE/>
              <w:autoSpaceDN/>
              <w:bidi w:val="0"/>
              <w:adjustRightInd w:val="0"/>
              <w:snapToGrid w:val="0"/>
              <w:spacing w:line="600" w:lineRule="exact"/>
              <w:ind w:left="0" w:leftChars="0" w:right="0" w:rightChars="0"/>
              <w:jc w:val="center"/>
              <w:textAlignment w:val="auto"/>
              <w:rPr>
                <w:rFonts w:hint="default" w:ascii="Times New Roman" w:hAnsi="Times New Roman" w:eastAsia="方正仿宋_GBK" w:cs="Times New Roman"/>
                <w:color w:val="auto"/>
                <w:sz w:val="24"/>
              </w:rPr>
            </w:pPr>
          </w:p>
        </w:tc>
        <w:tc>
          <w:tcPr>
            <w:tcW w:w="1406" w:type="dxa"/>
            <w:tcBorders>
              <w:top w:val="single" w:color="auto" w:sz="8" w:space="0"/>
              <w:left w:val="single" w:color="auto" w:sz="4" w:space="0"/>
              <w:bottom w:val="single" w:color="auto" w:sz="8" w:space="0"/>
              <w:right w:val="single" w:color="auto" w:sz="8" w:space="0"/>
            </w:tcBorders>
            <w:tcMar>
              <w:top w:w="57" w:type="dxa"/>
              <w:left w:w="85" w:type="dxa"/>
              <w:bottom w:w="57" w:type="dxa"/>
              <w:right w:w="85" w:type="dxa"/>
            </w:tcMar>
            <w:vAlign w:val="center"/>
          </w:tcPr>
          <w:p>
            <w:pPr>
              <w:pageBreakBefore w:val="0"/>
              <w:kinsoku/>
              <w:overflowPunct/>
              <w:topLinePunct w:val="0"/>
              <w:autoSpaceDE/>
              <w:autoSpaceDN/>
              <w:bidi w:val="0"/>
              <w:adjustRightInd w:val="0"/>
              <w:snapToGrid w:val="0"/>
              <w:spacing w:line="600" w:lineRule="exact"/>
              <w:ind w:left="0" w:leftChars="0" w:right="0" w:rightChars="0"/>
              <w:jc w:val="center"/>
              <w:textAlignment w:val="auto"/>
              <w:rPr>
                <w:rFonts w:hint="default" w:ascii="Times New Roman" w:hAnsi="Times New Roman" w:eastAsia="方正仿宋_GBK" w:cs="Times New Roman"/>
                <w:color w:val="auto"/>
                <w:kern w:val="0"/>
                <w:sz w:val="24"/>
                <w:lang w:bidi="ar"/>
              </w:rPr>
            </w:pPr>
          </w:p>
        </w:tc>
        <w:tc>
          <w:tcPr>
            <w:tcW w:w="1320" w:type="dxa"/>
            <w:tcBorders>
              <w:top w:val="single" w:color="auto" w:sz="8" w:space="0"/>
              <w:left w:val="single" w:color="auto" w:sz="8" w:space="0"/>
              <w:bottom w:val="single" w:color="auto" w:sz="8" w:space="0"/>
              <w:right w:val="single" w:color="auto" w:sz="8" w:space="0"/>
            </w:tcBorders>
            <w:tcMar>
              <w:top w:w="57" w:type="dxa"/>
              <w:left w:w="85" w:type="dxa"/>
              <w:bottom w:w="57" w:type="dxa"/>
              <w:right w:w="85" w:type="dxa"/>
            </w:tcMar>
            <w:vAlign w:val="center"/>
          </w:tcPr>
          <w:p>
            <w:pPr>
              <w:pageBreakBefore w:val="0"/>
              <w:kinsoku/>
              <w:overflowPunct/>
              <w:topLinePunct w:val="0"/>
              <w:autoSpaceDE/>
              <w:autoSpaceDN/>
              <w:bidi w:val="0"/>
              <w:adjustRightInd w:val="0"/>
              <w:snapToGrid w:val="0"/>
              <w:spacing w:line="600" w:lineRule="exact"/>
              <w:ind w:left="0" w:leftChars="0" w:right="0" w:rightChars="0"/>
              <w:jc w:val="center"/>
              <w:textAlignment w:val="auto"/>
              <w:rPr>
                <w:rFonts w:hint="default" w:ascii="Times New Roman" w:hAnsi="Times New Roman" w:eastAsia="方正仿宋_GBK" w:cs="Times New Roman"/>
                <w:color w:val="auto"/>
                <w:sz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482" w:hRule="exact"/>
          <w:jc w:val="center"/>
        </w:trPr>
        <w:tc>
          <w:tcPr>
            <w:tcW w:w="5156" w:type="dxa"/>
            <w:gridSpan w:val="3"/>
            <w:tcBorders>
              <w:top w:val="single" w:color="auto" w:sz="8" w:space="0"/>
              <w:left w:val="single" w:color="auto" w:sz="8" w:space="0"/>
              <w:bottom w:val="single" w:color="auto" w:sz="8" w:space="0"/>
              <w:right w:val="single" w:color="auto" w:sz="8" w:space="0"/>
            </w:tcBorders>
            <w:tcMar>
              <w:top w:w="57" w:type="dxa"/>
              <w:left w:w="85" w:type="dxa"/>
              <w:bottom w:w="57" w:type="dxa"/>
              <w:right w:w="85" w:type="dxa"/>
            </w:tcMar>
            <w:vAlign w:val="center"/>
          </w:tcPr>
          <w:p>
            <w:pPr>
              <w:pageBreakBefore w:val="0"/>
              <w:kinsoku/>
              <w:overflowPunct/>
              <w:topLinePunct w:val="0"/>
              <w:autoSpaceDE/>
              <w:autoSpaceDN/>
              <w:bidi w:val="0"/>
              <w:adjustRightInd w:val="0"/>
              <w:snapToGrid w:val="0"/>
              <w:spacing w:line="600" w:lineRule="exact"/>
              <w:ind w:left="0" w:leftChars="0" w:right="0" w:rightChars="0"/>
              <w:jc w:val="center"/>
              <w:textAlignment w:val="auto"/>
              <w:rPr>
                <w:rFonts w:hint="default" w:ascii="Times New Roman" w:hAnsi="Times New Roman" w:eastAsia="方正仿宋_GBK" w:cs="Times New Roman"/>
                <w:color w:val="auto"/>
                <w:kern w:val="0"/>
                <w:sz w:val="24"/>
                <w:lang w:bidi="ar"/>
              </w:rPr>
            </w:pPr>
            <w:r>
              <w:rPr>
                <w:rFonts w:hint="default" w:ascii="Times New Roman" w:hAnsi="Times New Roman" w:eastAsia="方正仿宋_GBK" w:cs="Times New Roman"/>
                <w:color w:val="auto"/>
                <w:kern w:val="0"/>
                <w:sz w:val="24"/>
                <w:lang w:bidi="ar"/>
              </w:rPr>
              <w:t>上市企业数（个）</w:t>
            </w:r>
          </w:p>
        </w:tc>
        <w:tc>
          <w:tcPr>
            <w:tcW w:w="1395" w:type="dxa"/>
            <w:gridSpan w:val="2"/>
            <w:tcBorders>
              <w:top w:val="single" w:color="auto" w:sz="8" w:space="0"/>
              <w:left w:val="single" w:color="auto" w:sz="8" w:space="0"/>
              <w:bottom w:val="single" w:color="auto" w:sz="8" w:space="0"/>
              <w:right w:val="single" w:color="auto" w:sz="4" w:space="0"/>
            </w:tcBorders>
            <w:tcMar>
              <w:top w:w="57" w:type="dxa"/>
              <w:left w:w="85" w:type="dxa"/>
              <w:bottom w:w="57" w:type="dxa"/>
              <w:right w:w="85" w:type="dxa"/>
            </w:tcMar>
            <w:vAlign w:val="center"/>
          </w:tcPr>
          <w:p>
            <w:pPr>
              <w:pageBreakBefore w:val="0"/>
              <w:kinsoku/>
              <w:overflowPunct/>
              <w:topLinePunct w:val="0"/>
              <w:autoSpaceDE/>
              <w:autoSpaceDN/>
              <w:bidi w:val="0"/>
              <w:adjustRightInd w:val="0"/>
              <w:snapToGrid w:val="0"/>
              <w:spacing w:line="600" w:lineRule="exact"/>
              <w:ind w:left="0" w:leftChars="0" w:right="0" w:rightChars="0"/>
              <w:jc w:val="center"/>
              <w:textAlignment w:val="auto"/>
              <w:rPr>
                <w:rFonts w:hint="default" w:ascii="Times New Roman" w:hAnsi="Times New Roman" w:eastAsia="方正仿宋_GBK" w:cs="Times New Roman"/>
                <w:color w:val="auto"/>
                <w:sz w:val="24"/>
              </w:rPr>
            </w:pPr>
          </w:p>
        </w:tc>
        <w:tc>
          <w:tcPr>
            <w:tcW w:w="1406" w:type="dxa"/>
            <w:tcBorders>
              <w:top w:val="single" w:color="auto" w:sz="8" w:space="0"/>
              <w:left w:val="single" w:color="auto" w:sz="4" w:space="0"/>
              <w:bottom w:val="single" w:color="auto" w:sz="8" w:space="0"/>
              <w:right w:val="single" w:color="auto" w:sz="8" w:space="0"/>
            </w:tcBorders>
            <w:tcMar>
              <w:top w:w="57" w:type="dxa"/>
              <w:left w:w="85" w:type="dxa"/>
              <w:bottom w:w="57" w:type="dxa"/>
              <w:right w:w="85" w:type="dxa"/>
            </w:tcMar>
            <w:vAlign w:val="center"/>
          </w:tcPr>
          <w:p>
            <w:pPr>
              <w:pageBreakBefore w:val="0"/>
              <w:kinsoku/>
              <w:overflowPunct/>
              <w:topLinePunct w:val="0"/>
              <w:autoSpaceDE/>
              <w:autoSpaceDN/>
              <w:bidi w:val="0"/>
              <w:adjustRightInd w:val="0"/>
              <w:snapToGrid w:val="0"/>
              <w:spacing w:line="600" w:lineRule="exact"/>
              <w:ind w:left="0" w:leftChars="0" w:right="0" w:rightChars="0"/>
              <w:jc w:val="center"/>
              <w:textAlignment w:val="auto"/>
              <w:rPr>
                <w:rFonts w:hint="default" w:ascii="Times New Roman" w:hAnsi="Times New Roman" w:eastAsia="方正仿宋_GBK" w:cs="Times New Roman"/>
                <w:color w:val="auto"/>
                <w:kern w:val="0"/>
                <w:sz w:val="24"/>
                <w:lang w:bidi="ar"/>
              </w:rPr>
            </w:pPr>
          </w:p>
        </w:tc>
        <w:tc>
          <w:tcPr>
            <w:tcW w:w="1320" w:type="dxa"/>
            <w:tcBorders>
              <w:top w:val="single" w:color="auto" w:sz="8" w:space="0"/>
              <w:left w:val="single" w:color="auto" w:sz="8" w:space="0"/>
              <w:bottom w:val="single" w:color="auto" w:sz="8" w:space="0"/>
              <w:right w:val="single" w:color="auto" w:sz="8" w:space="0"/>
            </w:tcBorders>
            <w:tcMar>
              <w:top w:w="57" w:type="dxa"/>
              <w:left w:w="85" w:type="dxa"/>
              <w:bottom w:w="57" w:type="dxa"/>
              <w:right w:w="85" w:type="dxa"/>
            </w:tcMar>
            <w:vAlign w:val="center"/>
          </w:tcPr>
          <w:p>
            <w:pPr>
              <w:pageBreakBefore w:val="0"/>
              <w:kinsoku/>
              <w:overflowPunct/>
              <w:topLinePunct w:val="0"/>
              <w:autoSpaceDE/>
              <w:autoSpaceDN/>
              <w:bidi w:val="0"/>
              <w:adjustRightInd w:val="0"/>
              <w:snapToGrid w:val="0"/>
              <w:spacing w:line="600" w:lineRule="exact"/>
              <w:ind w:left="0" w:leftChars="0" w:right="0" w:rightChars="0"/>
              <w:jc w:val="center"/>
              <w:textAlignment w:val="auto"/>
              <w:rPr>
                <w:rFonts w:hint="default" w:ascii="Times New Roman" w:hAnsi="Times New Roman" w:eastAsia="方正仿宋_GBK" w:cs="Times New Roman"/>
                <w:color w:val="auto"/>
                <w:sz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exact"/>
          <w:jc w:val="center"/>
        </w:trPr>
        <w:tc>
          <w:tcPr>
            <w:tcW w:w="5156" w:type="dxa"/>
            <w:gridSpan w:val="3"/>
            <w:tcBorders>
              <w:top w:val="single" w:color="auto" w:sz="8" w:space="0"/>
              <w:left w:val="single" w:color="auto" w:sz="8" w:space="0"/>
              <w:bottom w:val="single" w:color="auto" w:sz="8" w:space="0"/>
              <w:right w:val="single" w:color="auto" w:sz="8" w:space="0"/>
            </w:tcBorders>
            <w:tcMar>
              <w:top w:w="57" w:type="dxa"/>
              <w:left w:w="85" w:type="dxa"/>
              <w:bottom w:w="57" w:type="dxa"/>
              <w:right w:w="85" w:type="dxa"/>
            </w:tcMar>
            <w:vAlign w:val="center"/>
          </w:tcPr>
          <w:p>
            <w:pPr>
              <w:pageBreakBefore w:val="0"/>
              <w:kinsoku/>
              <w:overflowPunct/>
              <w:topLinePunct w:val="0"/>
              <w:autoSpaceDE/>
              <w:autoSpaceDN/>
              <w:bidi w:val="0"/>
              <w:adjustRightInd w:val="0"/>
              <w:snapToGrid w:val="0"/>
              <w:spacing w:line="600" w:lineRule="exact"/>
              <w:ind w:left="0" w:leftChars="0" w:right="0" w:rightChars="0"/>
              <w:jc w:val="center"/>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kern w:val="0"/>
                <w:sz w:val="24"/>
                <w:lang w:bidi="ar"/>
              </w:rPr>
              <w:t>软件业务收入超50亿元的企业数（个）</w:t>
            </w:r>
          </w:p>
        </w:tc>
        <w:tc>
          <w:tcPr>
            <w:tcW w:w="1395" w:type="dxa"/>
            <w:gridSpan w:val="2"/>
            <w:tcBorders>
              <w:top w:val="single" w:color="auto" w:sz="8" w:space="0"/>
              <w:left w:val="single" w:color="auto" w:sz="8" w:space="0"/>
              <w:bottom w:val="single" w:color="auto" w:sz="8" w:space="0"/>
              <w:right w:val="single" w:color="auto" w:sz="4" w:space="0"/>
            </w:tcBorders>
            <w:tcMar>
              <w:top w:w="57" w:type="dxa"/>
              <w:left w:w="85" w:type="dxa"/>
              <w:bottom w:w="57" w:type="dxa"/>
              <w:right w:w="85" w:type="dxa"/>
            </w:tcMar>
            <w:vAlign w:val="center"/>
          </w:tcPr>
          <w:p>
            <w:pPr>
              <w:pageBreakBefore w:val="0"/>
              <w:kinsoku/>
              <w:overflowPunct/>
              <w:topLinePunct w:val="0"/>
              <w:autoSpaceDE/>
              <w:autoSpaceDN/>
              <w:bidi w:val="0"/>
              <w:adjustRightInd w:val="0"/>
              <w:snapToGrid w:val="0"/>
              <w:spacing w:line="600" w:lineRule="exact"/>
              <w:ind w:left="0" w:leftChars="0" w:right="0" w:rightChars="0"/>
              <w:jc w:val="center"/>
              <w:textAlignment w:val="auto"/>
              <w:rPr>
                <w:rFonts w:hint="default" w:ascii="Times New Roman" w:hAnsi="Times New Roman" w:eastAsia="方正仿宋_GBK" w:cs="Times New Roman"/>
                <w:color w:val="auto"/>
                <w:sz w:val="24"/>
              </w:rPr>
            </w:pPr>
          </w:p>
        </w:tc>
        <w:tc>
          <w:tcPr>
            <w:tcW w:w="1406" w:type="dxa"/>
            <w:tcBorders>
              <w:top w:val="single" w:color="auto" w:sz="8" w:space="0"/>
              <w:left w:val="single" w:color="auto" w:sz="4" w:space="0"/>
              <w:bottom w:val="single" w:color="auto" w:sz="8" w:space="0"/>
              <w:right w:val="single" w:color="auto" w:sz="8" w:space="0"/>
            </w:tcBorders>
            <w:tcMar>
              <w:top w:w="57" w:type="dxa"/>
              <w:left w:w="85" w:type="dxa"/>
              <w:bottom w:w="57" w:type="dxa"/>
              <w:right w:w="85" w:type="dxa"/>
            </w:tcMar>
            <w:vAlign w:val="center"/>
          </w:tcPr>
          <w:p>
            <w:pPr>
              <w:pageBreakBefore w:val="0"/>
              <w:kinsoku/>
              <w:overflowPunct/>
              <w:topLinePunct w:val="0"/>
              <w:autoSpaceDE/>
              <w:autoSpaceDN/>
              <w:bidi w:val="0"/>
              <w:adjustRightInd w:val="0"/>
              <w:snapToGrid w:val="0"/>
              <w:spacing w:line="600" w:lineRule="exact"/>
              <w:ind w:left="0" w:leftChars="0" w:right="0" w:rightChars="0"/>
              <w:jc w:val="center"/>
              <w:textAlignment w:val="auto"/>
              <w:rPr>
                <w:rFonts w:hint="default" w:ascii="Times New Roman" w:hAnsi="Times New Roman" w:eastAsia="方正仿宋_GBK" w:cs="Times New Roman"/>
                <w:color w:val="auto"/>
                <w:kern w:val="0"/>
                <w:sz w:val="24"/>
                <w:lang w:bidi="ar"/>
              </w:rPr>
            </w:pPr>
          </w:p>
        </w:tc>
        <w:tc>
          <w:tcPr>
            <w:tcW w:w="1320" w:type="dxa"/>
            <w:tcBorders>
              <w:top w:val="single" w:color="auto" w:sz="8" w:space="0"/>
              <w:left w:val="single" w:color="auto" w:sz="8" w:space="0"/>
              <w:bottom w:val="single" w:color="auto" w:sz="8" w:space="0"/>
              <w:right w:val="single" w:color="auto" w:sz="8" w:space="0"/>
            </w:tcBorders>
            <w:tcMar>
              <w:top w:w="57" w:type="dxa"/>
              <w:left w:w="85" w:type="dxa"/>
              <w:bottom w:w="57" w:type="dxa"/>
              <w:right w:w="85" w:type="dxa"/>
            </w:tcMar>
            <w:vAlign w:val="center"/>
          </w:tcPr>
          <w:p>
            <w:pPr>
              <w:pageBreakBefore w:val="0"/>
              <w:kinsoku/>
              <w:overflowPunct/>
              <w:topLinePunct w:val="0"/>
              <w:autoSpaceDE/>
              <w:autoSpaceDN/>
              <w:bidi w:val="0"/>
              <w:adjustRightInd w:val="0"/>
              <w:snapToGrid w:val="0"/>
              <w:spacing w:line="600" w:lineRule="exact"/>
              <w:ind w:left="0" w:leftChars="0" w:right="0" w:rightChars="0"/>
              <w:jc w:val="center"/>
              <w:textAlignment w:val="auto"/>
              <w:rPr>
                <w:rFonts w:hint="default" w:ascii="Times New Roman" w:hAnsi="Times New Roman" w:eastAsia="方正仿宋_GBK" w:cs="Times New Roman"/>
                <w:color w:val="auto"/>
                <w:sz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exact"/>
          <w:jc w:val="center"/>
        </w:trPr>
        <w:tc>
          <w:tcPr>
            <w:tcW w:w="5156" w:type="dxa"/>
            <w:gridSpan w:val="3"/>
            <w:tcBorders>
              <w:top w:val="single" w:color="auto" w:sz="8" w:space="0"/>
              <w:left w:val="single" w:color="auto" w:sz="8" w:space="0"/>
              <w:bottom w:val="single" w:color="auto" w:sz="8" w:space="0"/>
              <w:right w:val="single" w:color="auto" w:sz="8" w:space="0"/>
            </w:tcBorders>
            <w:tcMar>
              <w:top w:w="57" w:type="dxa"/>
              <w:left w:w="85" w:type="dxa"/>
              <w:bottom w:w="57" w:type="dxa"/>
              <w:right w:w="85" w:type="dxa"/>
            </w:tcMar>
            <w:vAlign w:val="center"/>
          </w:tcPr>
          <w:p>
            <w:pPr>
              <w:pageBreakBefore w:val="0"/>
              <w:kinsoku/>
              <w:overflowPunct/>
              <w:topLinePunct w:val="0"/>
              <w:autoSpaceDE/>
              <w:autoSpaceDN/>
              <w:bidi w:val="0"/>
              <w:adjustRightInd w:val="0"/>
              <w:snapToGrid w:val="0"/>
              <w:spacing w:line="600" w:lineRule="exact"/>
              <w:ind w:left="0" w:leftChars="0" w:right="0" w:rightChars="0"/>
              <w:jc w:val="center"/>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kern w:val="0"/>
                <w:sz w:val="24"/>
                <w:lang w:bidi="ar"/>
              </w:rPr>
              <w:t>软件业务收入超10亿元的企业数（个）</w:t>
            </w:r>
          </w:p>
        </w:tc>
        <w:tc>
          <w:tcPr>
            <w:tcW w:w="1395" w:type="dxa"/>
            <w:gridSpan w:val="2"/>
            <w:tcBorders>
              <w:top w:val="single" w:color="auto" w:sz="8" w:space="0"/>
              <w:left w:val="single" w:color="auto" w:sz="8" w:space="0"/>
              <w:bottom w:val="single" w:color="auto" w:sz="8" w:space="0"/>
              <w:right w:val="single" w:color="auto" w:sz="4" w:space="0"/>
            </w:tcBorders>
            <w:tcMar>
              <w:top w:w="57" w:type="dxa"/>
              <w:left w:w="85" w:type="dxa"/>
              <w:bottom w:w="57" w:type="dxa"/>
              <w:right w:w="85" w:type="dxa"/>
            </w:tcMar>
            <w:vAlign w:val="center"/>
          </w:tcPr>
          <w:p>
            <w:pPr>
              <w:pageBreakBefore w:val="0"/>
              <w:kinsoku/>
              <w:overflowPunct/>
              <w:topLinePunct w:val="0"/>
              <w:autoSpaceDE/>
              <w:autoSpaceDN/>
              <w:bidi w:val="0"/>
              <w:adjustRightInd w:val="0"/>
              <w:snapToGrid w:val="0"/>
              <w:spacing w:line="600" w:lineRule="exact"/>
              <w:ind w:left="0" w:leftChars="0" w:right="0" w:rightChars="0"/>
              <w:jc w:val="center"/>
              <w:textAlignment w:val="auto"/>
              <w:rPr>
                <w:rFonts w:hint="default" w:ascii="Times New Roman" w:hAnsi="Times New Roman" w:eastAsia="方正仿宋_GBK" w:cs="Times New Roman"/>
                <w:color w:val="auto"/>
                <w:sz w:val="24"/>
              </w:rPr>
            </w:pPr>
          </w:p>
        </w:tc>
        <w:tc>
          <w:tcPr>
            <w:tcW w:w="1406" w:type="dxa"/>
            <w:tcBorders>
              <w:top w:val="single" w:color="auto" w:sz="8" w:space="0"/>
              <w:left w:val="single" w:color="auto" w:sz="4" w:space="0"/>
              <w:bottom w:val="single" w:color="auto" w:sz="8" w:space="0"/>
              <w:right w:val="single" w:color="auto" w:sz="8" w:space="0"/>
            </w:tcBorders>
            <w:tcMar>
              <w:top w:w="57" w:type="dxa"/>
              <w:left w:w="85" w:type="dxa"/>
              <w:bottom w:w="57" w:type="dxa"/>
              <w:right w:w="85" w:type="dxa"/>
            </w:tcMar>
            <w:vAlign w:val="center"/>
          </w:tcPr>
          <w:p>
            <w:pPr>
              <w:pageBreakBefore w:val="0"/>
              <w:kinsoku/>
              <w:overflowPunct/>
              <w:topLinePunct w:val="0"/>
              <w:autoSpaceDE/>
              <w:autoSpaceDN/>
              <w:bidi w:val="0"/>
              <w:adjustRightInd w:val="0"/>
              <w:snapToGrid w:val="0"/>
              <w:spacing w:line="600" w:lineRule="exact"/>
              <w:ind w:left="0" w:leftChars="0" w:right="0" w:rightChars="0"/>
              <w:jc w:val="center"/>
              <w:textAlignment w:val="auto"/>
              <w:rPr>
                <w:rFonts w:hint="default" w:ascii="Times New Roman" w:hAnsi="Times New Roman" w:eastAsia="方正仿宋_GBK" w:cs="Times New Roman"/>
                <w:color w:val="auto"/>
                <w:kern w:val="0"/>
                <w:sz w:val="24"/>
                <w:lang w:bidi="ar"/>
              </w:rPr>
            </w:pPr>
          </w:p>
        </w:tc>
        <w:tc>
          <w:tcPr>
            <w:tcW w:w="1320" w:type="dxa"/>
            <w:tcBorders>
              <w:top w:val="single" w:color="auto" w:sz="8" w:space="0"/>
              <w:left w:val="single" w:color="auto" w:sz="8" w:space="0"/>
              <w:bottom w:val="single" w:color="auto" w:sz="8" w:space="0"/>
              <w:right w:val="single" w:color="auto" w:sz="8" w:space="0"/>
            </w:tcBorders>
            <w:tcMar>
              <w:top w:w="57" w:type="dxa"/>
              <w:left w:w="85" w:type="dxa"/>
              <w:bottom w:w="57" w:type="dxa"/>
              <w:right w:w="85" w:type="dxa"/>
            </w:tcMar>
            <w:vAlign w:val="center"/>
          </w:tcPr>
          <w:p>
            <w:pPr>
              <w:pageBreakBefore w:val="0"/>
              <w:kinsoku/>
              <w:overflowPunct/>
              <w:topLinePunct w:val="0"/>
              <w:autoSpaceDE/>
              <w:autoSpaceDN/>
              <w:bidi w:val="0"/>
              <w:adjustRightInd w:val="0"/>
              <w:snapToGrid w:val="0"/>
              <w:spacing w:line="600" w:lineRule="exact"/>
              <w:ind w:left="0" w:leftChars="0" w:right="0" w:rightChars="0"/>
              <w:jc w:val="center"/>
              <w:textAlignment w:val="auto"/>
              <w:rPr>
                <w:rFonts w:hint="default" w:ascii="Times New Roman" w:hAnsi="Times New Roman" w:eastAsia="方正仿宋_GBK" w:cs="Times New Roman"/>
                <w:color w:val="auto"/>
                <w:sz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exact"/>
          <w:jc w:val="center"/>
        </w:trPr>
        <w:tc>
          <w:tcPr>
            <w:tcW w:w="5156" w:type="dxa"/>
            <w:gridSpan w:val="3"/>
            <w:tcBorders>
              <w:top w:val="single" w:color="auto" w:sz="8" w:space="0"/>
              <w:left w:val="single" w:color="auto" w:sz="8" w:space="0"/>
              <w:bottom w:val="single" w:color="auto" w:sz="8" w:space="0"/>
              <w:right w:val="single" w:color="auto" w:sz="8" w:space="0"/>
            </w:tcBorders>
            <w:tcMar>
              <w:top w:w="57" w:type="dxa"/>
              <w:left w:w="85" w:type="dxa"/>
              <w:bottom w:w="57" w:type="dxa"/>
              <w:right w:w="85" w:type="dxa"/>
            </w:tcMar>
            <w:vAlign w:val="center"/>
          </w:tcPr>
          <w:p>
            <w:pPr>
              <w:pageBreakBefore w:val="0"/>
              <w:kinsoku/>
              <w:overflowPunct/>
              <w:topLinePunct w:val="0"/>
              <w:autoSpaceDE/>
              <w:autoSpaceDN/>
              <w:bidi w:val="0"/>
              <w:adjustRightInd w:val="0"/>
              <w:snapToGrid w:val="0"/>
              <w:spacing w:line="600" w:lineRule="exact"/>
              <w:ind w:left="0" w:leftChars="0" w:right="0" w:rightChars="0"/>
              <w:jc w:val="center"/>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kern w:val="0"/>
                <w:sz w:val="24"/>
                <w:lang w:bidi="ar"/>
              </w:rPr>
              <w:t>软件业务收入超1亿元的企业数（个）</w:t>
            </w:r>
          </w:p>
        </w:tc>
        <w:tc>
          <w:tcPr>
            <w:tcW w:w="1395" w:type="dxa"/>
            <w:gridSpan w:val="2"/>
            <w:tcBorders>
              <w:top w:val="single" w:color="auto" w:sz="8" w:space="0"/>
              <w:left w:val="single" w:color="auto" w:sz="8" w:space="0"/>
              <w:bottom w:val="single" w:color="auto" w:sz="8" w:space="0"/>
              <w:right w:val="single" w:color="auto" w:sz="4" w:space="0"/>
            </w:tcBorders>
            <w:tcMar>
              <w:top w:w="57" w:type="dxa"/>
              <w:left w:w="85" w:type="dxa"/>
              <w:bottom w:w="57" w:type="dxa"/>
              <w:right w:w="85" w:type="dxa"/>
            </w:tcMar>
            <w:vAlign w:val="center"/>
          </w:tcPr>
          <w:p>
            <w:pPr>
              <w:pageBreakBefore w:val="0"/>
              <w:kinsoku/>
              <w:overflowPunct/>
              <w:topLinePunct w:val="0"/>
              <w:autoSpaceDE/>
              <w:autoSpaceDN/>
              <w:bidi w:val="0"/>
              <w:adjustRightInd w:val="0"/>
              <w:snapToGrid w:val="0"/>
              <w:spacing w:line="600" w:lineRule="exact"/>
              <w:ind w:left="0" w:leftChars="0" w:right="0" w:rightChars="0"/>
              <w:jc w:val="center"/>
              <w:textAlignment w:val="auto"/>
              <w:rPr>
                <w:rFonts w:hint="default" w:ascii="Times New Roman" w:hAnsi="Times New Roman" w:eastAsia="方正仿宋_GBK" w:cs="Times New Roman"/>
                <w:color w:val="auto"/>
                <w:sz w:val="24"/>
              </w:rPr>
            </w:pPr>
          </w:p>
        </w:tc>
        <w:tc>
          <w:tcPr>
            <w:tcW w:w="1406" w:type="dxa"/>
            <w:tcBorders>
              <w:top w:val="single" w:color="auto" w:sz="8" w:space="0"/>
              <w:left w:val="single" w:color="auto" w:sz="4" w:space="0"/>
              <w:bottom w:val="single" w:color="auto" w:sz="8" w:space="0"/>
              <w:right w:val="single" w:color="auto" w:sz="8" w:space="0"/>
            </w:tcBorders>
            <w:tcMar>
              <w:top w:w="57" w:type="dxa"/>
              <w:left w:w="85" w:type="dxa"/>
              <w:bottom w:w="57" w:type="dxa"/>
              <w:right w:w="85" w:type="dxa"/>
            </w:tcMar>
            <w:vAlign w:val="center"/>
          </w:tcPr>
          <w:p>
            <w:pPr>
              <w:pageBreakBefore w:val="0"/>
              <w:kinsoku/>
              <w:overflowPunct/>
              <w:topLinePunct w:val="0"/>
              <w:autoSpaceDE/>
              <w:autoSpaceDN/>
              <w:bidi w:val="0"/>
              <w:adjustRightInd w:val="0"/>
              <w:snapToGrid w:val="0"/>
              <w:spacing w:line="600" w:lineRule="exact"/>
              <w:ind w:left="0" w:leftChars="0" w:right="0" w:rightChars="0"/>
              <w:jc w:val="center"/>
              <w:textAlignment w:val="auto"/>
              <w:rPr>
                <w:rFonts w:hint="default" w:ascii="Times New Roman" w:hAnsi="Times New Roman" w:eastAsia="方正仿宋_GBK" w:cs="Times New Roman"/>
                <w:color w:val="auto"/>
                <w:kern w:val="0"/>
                <w:sz w:val="24"/>
                <w:lang w:bidi="ar"/>
              </w:rPr>
            </w:pPr>
          </w:p>
        </w:tc>
        <w:tc>
          <w:tcPr>
            <w:tcW w:w="1320" w:type="dxa"/>
            <w:tcBorders>
              <w:top w:val="single" w:color="auto" w:sz="8" w:space="0"/>
              <w:left w:val="single" w:color="auto" w:sz="8" w:space="0"/>
              <w:bottom w:val="single" w:color="auto" w:sz="8" w:space="0"/>
              <w:right w:val="single" w:color="auto" w:sz="8" w:space="0"/>
            </w:tcBorders>
            <w:tcMar>
              <w:top w:w="57" w:type="dxa"/>
              <w:left w:w="85" w:type="dxa"/>
              <w:bottom w:w="57" w:type="dxa"/>
              <w:right w:w="85" w:type="dxa"/>
            </w:tcMar>
            <w:vAlign w:val="center"/>
          </w:tcPr>
          <w:p>
            <w:pPr>
              <w:pageBreakBefore w:val="0"/>
              <w:kinsoku/>
              <w:overflowPunct/>
              <w:topLinePunct w:val="0"/>
              <w:autoSpaceDE/>
              <w:autoSpaceDN/>
              <w:bidi w:val="0"/>
              <w:adjustRightInd w:val="0"/>
              <w:snapToGrid w:val="0"/>
              <w:spacing w:line="600" w:lineRule="exact"/>
              <w:ind w:left="0" w:leftChars="0" w:right="0" w:rightChars="0"/>
              <w:jc w:val="center"/>
              <w:textAlignment w:val="auto"/>
              <w:rPr>
                <w:rFonts w:hint="default" w:ascii="Times New Roman" w:hAnsi="Times New Roman" w:eastAsia="方正仿宋_GBK" w:cs="Times New Roman"/>
                <w:color w:val="auto"/>
                <w:sz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682" w:hRule="exact"/>
          <w:jc w:val="center"/>
        </w:trPr>
        <w:tc>
          <w:tcPr>
            <w:tcW w:w="5156" w:type="dxa"/>
            <w:gridSpan w:val="3"/>
            <w:tcBorders>
              <w:top w:val="single" w:color="auto" w:sz="8" w:space="0"/>
              <w:left w:val="single" w:color="auto" w:sz="8" w:space="0"/>
              <w:bottom w:val="single" w:color="auto" w:sz="8" w:space="0"/>
              <w:right w:val="single" w:color="auto" w:sz="8" w:space="0"/>
            </w:tcBorders>
            <w:tcMar>
              <w:top w:w="57" w:type="dxa"/>
              <w:left w:w="85" w:type="dxa"/>
              <w:bottom w:w="57" w:type="dxa"/>
              <w:right w:w="85" w:type="dxa"/>
            </w:tcMar>
            <w:vAlign w:val="center"/>
          </w:tcPr>
          <w:p>
            <w:pPr>
              <w:pageBreakBefore w:val="0"/>
              <w:kinsoku/>
              <w:overflowPunct/>
              <w:topLinePunct w:val="0"/>
              <w:autoSpaceDE/>
              <w:autoSpaceDN/>
              <w:bidi w:val="0"/>
              <w:adjustRightInd w:val="0"/>
              <w:snapToGrid w:val="0"/>
              <w:spacing w:line="600" w:lineRule="exact"/>
              <w:ind w:left="0" w:leftChars="0" w:right="0" w:rightChars="0"/>
              <w:jc w:val="center"/>
              <w:textAlignment w:val="auto"/>
              <w:rPr>
                <w:rFonts w:hint="default" w:ascii="Times New Roman" w:hAnsi="Times New Roman" w:eastAsia="方正仿宋_GBK" w:cs="Times New Roman"/>
                <w:color w:val="auto"/>
                <w:kern w:val="0"/>
                <w:sz w:val="24"/>
                <w:lang w:bidi="ar"/>
              </w:rPr>
            </w:pPr>
            <w:r>
              <w:rPr>
                <w:rFonts w:hint="default" w:ascii="Times New Roman" w:hAnsi="Times New Roman" w:eastAsia="方正仿宋_GBK" w:cs="Times New Roman"/>
                <w:color w:val="auto"/>
                <w:spacing w:val="-6"/>
                <w:kern w:val="0"/>
                <w:sz w:val="24"/>
                <w:lang w:bidi="ar"/>
              </w:rPr>
              <w:t>软件业务收入超1000万元的企业数（个）</w:t>
            </w:r>
          </w:p>
        </w:tc>
        <w:tc>
          <w:tcPr>
            <w:tcW w:w="1395" w:type="dxa"/>
            <w:gridSpan w:val="2"/>
            <w:tcBorders>
              <w:top w:val="single" w:color="auto" w:sz="8" w:space="0"/>
              <w:left w:val="single" w:color="auto" w:sz="8" w:space="0"/>
              <w:bottom w:val="single" w:color="auto" w:sz="8" w:space="0"/>
              <w:right w:val="single" w:color="auto" w:sz="4" w:space="0"/>
            </w:tcBorders>
            <w:tcMar>
              <w:top w:w="57" w:type="dxa"/>
              <w:left w:w="85" w:type="dxa"/>
              <w:bottom w:w="57" w:type="dxa"/>
              <w:right w:w="85" w:type="dxa"/>
            </w:tcMar>
            <w:vAlign w:val="center"/>
          </w:tcPr>
          <w:p>
            <w:pPr>
              <w:pageBreakBefore w:val="0"/>
              <w:kinsoku/>
              <w:overflowPunct/>
              <w:topLinePunct w:val="0"/>
              <w:autoSpaceDE/>
              <w:autoSpaceDN/>
              <w:bidi w:val="0"/>
              <w:adjustRightInd w:val="0"/>
              <w:snapToGrid w:val="0"/>
              <w:spacing w:line="600" w:lineRule="exact"/>
              <w:ind w:left="0" w:leftChars="0" w:right="0" w:rightChars="0"/>
              <w:jc w:val="center"/>
              <w:textAlignment w:val="auto"/>
              <w:rPr>
                <w:rFonts w:hint="default" w:ascii="Times New Roman" w:hAnsi="Times New Roman" w:eastAsia="方正仿宋_GBK" w:cs="Times New Roman"/>
                <w:color w:val="auto"/>
                <w:sz w:val="24"/>
              </w:rPr>
            </w:pPr>
          </w:p>
        </w:tc>
        <w:tc>
          <w:tcPr>
            <w:tcW w:w="1406" w:type="dxa"/>
            <w:tcBorders>
              <w:top w:val="single" w:color="auto" w:sz="8" w:space="0"/>
              <w:left w:val="single" w:color="auto" w:sz="4" w:space="0"/>
              <w:bottom w:val="single" w:color="auto" w:sz="8" w:space="0"/>
              <w:right w:val="single" w:color="auto" w:sz="8" w:space="0"/>
            </w:tcBorders>
            <w:tcMar>
              <w:top w:w="57" w:type="dxa"/>
              <w:left w:w="85" w:type="dxa"/>
              <w:bottom w:w="57" w:type="dxa"/>
              <w:right w:w="85" w:type="dxa"/>
            </w:tcMar>
            <w:vAlign w:val="center"/>
          </w:tcPr>
          <w:p>
            <w:pPr>
              <w:pageBreakBefore w:val="0"/>
              <w:kinsoku/>
              <w:overflowPunct/>
              <w:topLinePunct w:val="0"/>
              <w:autoSpaceDE/>
              <w:autoSpaceDN/>
              <w:bidi w:val="0"/>
              <w:adjustRightInd w:val="0"/>
              <w:snapToGrid w:val="0"/>
              <w:spacing w:line="600" w:lineRule="exact"/>
              <w:ind w:left="0" w:leftChars="0" w:right="0" w:rightChars="0"/>
              <w:jc w:val="center"/>
              <w:textAlignment w:val="auto"/>
              <w:rPr>
                <w:rFonts w:hint="default" w:ascii="Times New Roman" w:hAnsi="Times New Roman" w:eastAsia="方正仿宋_GBK" w:cs="Times New Roman"/>
                <w:color w:val="auto"/>
                <w:kern w:val="0"/>
                <w:sz w:val="24"/>
                <w:lang w:bidi="ar"/>
              </w:rPr>
            </w:pPr>
          </w:p>
        </w:tc>
        <w:tc>
          <w:tcPr>
            <w:tcW w:w="1320" w:type="dxa"/>
            <w:tcBorders>
              <w:top w:val="single" w:color="auto" w:sz="8" w:space="0"/>
              <w:left w:val="single" w:color="auto" w:sz="8" w:space="0"/>
              <w:bottom w:val="single" w:color="auto" w:sz="8" w:space="0"/>
              <w:right w:val="single" w:color="auto" w:sz="8" w:space="0"/>
            </w:tcBorders>
            <w:tcMar>
              <w:top w:w="57" w:type="dxa"/>
              <w:left w:w="85" w:type="dxa"/>
              <w:bottom w:w="57" w:type="dxa"/>
              <w:right w:w="85" w:type="dxa"/>
            </w:tcMar>
            <w:vAlign w:val="center"/>
          </w:tcPr>
          <w:p>
            <w:pPr>
              <w:pageBreakBefore w:val="0"/>
              <w:kinsoku/>
              <w:overflowPunct/>
              <w:topLinePunct w:val="0"/>
              <w:autoSpaceDE/>
              <w:autoSpaceDN/>
              <w:bidi w:val="0"/>
              <w:adjustRightInd w:val="0"/>
              <w:snapToGrid w:val="0"/>
              <w:spacing w:line="600" w:lineRule="exact"/>
              <w:ind w:left="0" w:leftChars="0" w:right="0" w:rightChars="0"/>
              <w:jc w:val="center"/>
              <w:textAlignment w:val="auto"/>
              <w:rPr>
                <w:rFonts w:hint="default" w:ascii="Times New Roman" w:hAnsi="Times New Roman" w:eastAsia="方正仿宋_GBK" w:cs="Times New Roman"/>
                <w:color w:val="auto"/>
                <w:sz w:val="24"/>
              </w:rPr>
            </w:pPr>
          </w:p>
        </w:tc>
      </w:tr>
    </w:tbl>
    <w:p>
      <w:pPr>
        <w:rPr>
          <w:b/>
          <w:sz w:val="32"/>
          <w:u w:val="single"/>
        </w:rPr>
      </w:pPr>
    </w:p>
    <w:p>
      <w:pPr>
        <w:rPr>
          <w:b/>
          <w:sz w:val="32"/>
          <w:u w:val="single"/>
        </w:rPr>
      </w:pPr>
    </w:p>
    <w:p>
      <w:pPr>
        <w:pStyle w:val="2"/>
        <w:rPr>
          <w:b/>
          <w:sz w:val="32"/>
          <w:u w:val="single"/>
        </w:rPr>
      </w:pPr>
    </w:p>
    <w:p>
      <w:pPr>
        <w:rPr>
          <w:b/>
          <w:sz w:val="32"/>
          <w:u w:val="single"/>
        </w:rPr>
      </w:pPr>
    </w:p>
    <w:p>
      <w:pPr>
        <w:pStyle w:val="2"/>
        <w:rPr>
          <w:b/>
          <w:sz w:val="32"/>
          <w:u w:val="single"/>
        </w:rPr>
      </w:pPr>
    </w:p>
    <w:p>
      <w:pPr>
        <w:rPr>
          <w:b/>
          <w:sz w:val="32"/>
          <w:u w:val="single"/>
        </w:rPr>
      </w:pPr>
    </w:p>
    <w:p>
      <w:pPr>
        <w:pStyle w:val="2"/>
        <w:rPr>
          <w:b/>
          <w:sz w:val="32"/>
          <w:u w:val="single"/>
        </w:rPr>
      </w:pPr>
    </w:p>
    <w:p>
      <w:pPr>
        <w:rPr>
          <w:b/>
          <w:sz w:val="32"/>
          <w:u w:val="single"/>
        </w:rPr>
      </w:pPr>
    </w:p>
    <w:p>
      <w:pPr>
        <w:pStyle w:val="2"/>
        <w:rPr>
          <w:b/>
          <w:sz w:val="32"/>
          <w:u w:val="single"/>
        </w:rPr>
      </w:pPr>
    </w:p>
    <w:p>
      <w:pPr>
        <w:rPr>
          <w:b/>
          <w:sz w:val="32"/>
          <w:u w:val="single"/>
        </w:rPr>
      </w:pPr>
    </w:p>
    <w:p>
      <w:pPr>
        <w:pStyle w:val="2"/>
        <w:rPr>
          <w:b/>
          <w:sz w:val="32"/>
          <w:u w:val="single"/>
        </w:rPr>
      </w:pPr>
    </w:p>
    <w:p>
      <w:pPr>
        <w:rPr>
          <w:b/>
          <w:sz w:val="32"/>
          <w:u w:val="single"/>
        </w:rPr>
      </w:pPr>
    </w:p>
    <w:p>
      <w:pPr>
        <w:keepNext w:val="0"/>
        <w:keepLines w:val="0"/>
        <w:pageBreakBefore w:val="0"/>
        <w:tabs>
          <w:tab w:val="left" w:pos="3735"/>
        </w:tabs>
        <w:kinsoku/>
        <w:wordWrap/>
        <w:overflowPunct/>
        <w:topLinePunct w:val="0"/>
        <w:autoSpaceDE/>
        <w:autoSpaceDN/>
        <w:bidi w:val="0"/>
        <w:adjustRightInd/>
        <w:spacing w:beforeAutospacing="0" w:afterAutospacing="0" w:line="600" w:lineRule="exact"/>
        <w:ind w:left="0" w:leftChars="0" w:right="0" w:rightChars="0"/>
        <w:jc w:val="left"/>
        <w:textAlignment w:val="auto"/>
        <w:rPr>
          <w:rFonts w:hint="default" w:ascii="Times New Roman" w:hAnsi="Times New Roman" w:eastAsia="方正仿宋_GBK" w:cs="Times New Roman"/>
          <w:kern w:val="0"/>
          <w:sz w:val="32"/>
          <w:szCs w:val="32"/>
          <w:shd w:val="clear" w:color="auto" w:fill="FFFFFF"/>
          <w:lang w:eastAsia="zh-CN" w:bidi="ar-SA"/>
        </w:rPr>
        <w:sectPr>
          <w:headerReference r:id="rId3" w:type="default"/>
          <w:footerReference r:id="rId4" w:type="default"/>
          <w:pgSz w:w="11906" w:h="16838"/>
          <w:pgMar w:top="1962" w:right="1474" w:bottom="1848" w:left="1587" w:header="851" w:footer="992" w:gutter="0"/>
          <w:pgNumType w:fmt="numberInDash" w:start="1"/>
          <w:cols w:space="0" w:num="1"/>
          <w:rtlGutter w:val="0"/>
          <w:docGrid w:type="lines" w:linePitch="316" w:charSpace="0"/>
        </w:sectPr>
      </w:pPr>
    </w:p>
    <w:p>
      <w:pPr>
        <w:numPr>
          <w:numId w:val="0"/>
        </w:numPr>
        <w:spacing w:line="360" w:lineRule="auto"/>
        <w:rPr>
          <w:rFonts w:hint="eastAsia"/>
          <w:sz w:val="32"/>
          <w:szCs w:val="32"/>
        </w:rPr>
      </w:pPr>
      <w:r>
        <w:rPr>
          <w:rFonts w:hint="eastAsia" w:ascii="方正黑体_GBK" w:hAnsi="方正黑体_GBK" w:eastAsia="方正黑体_GBK" w:cs="方正黑体_GBK"/>
          <w:sz w:val="32"/>
          <w:szCs w:val="32"/>
          <w:lang w:eastAsia="zh-CN"/>
        </w:rPr>
        <w:t>二、</w:t>
      </w:r>
      <w:r>
        <w:rPr>
          <w:rFonts w:hint="eastAsia" w:ascii="方正黑体_GBK" w:hAnsi="方正黑体_GBK" w:eastAsia="方正黑体_GBK" w:cs="方正黑体_GBK"/>
          <w:sz w:val="32"/>
          <w:szCs w:val="32"/>
        </w:rPr>
        <w:t>产业园骨干软件和信息服务企业一览表</w:t>
      </w:r>
    </w:p>
    <w:tbl>
      <w:tblPr>
        <w:tblStyle w:val="13"/>
        <w:tblW w:w="13766" w:type="dxa"/>
        <w:jc w:val="center"/>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756"/>
        <w:gridCol w:w="1540"/>
        <w:gridCol w:w="1167"/>
        <w:gridCol w:w="1394"/>
        <w:gridCol w:w="3222"/>
        <w:gridCol w:w="1829"/>
        <w:gridCol w:w="1201"/>
        <w:gridCol w:w="1391"/>
        <w:gridCol w:w="1266"/>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0" w:hRule="atLeast"/>
          <w:jc w:val="center"/>
        </w:trPr>
        <w:tc>
          <w:tcPr>
            <w:tcW w:w="756"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pageBreakBefore w:val="0"/>
              <w:kinsoku/>
              <w:overflowPunct/>
              <w:topLinePunct w:val="0"/>
              <w:autoSpaceDE/>
              <w:autoSpaceDN/>
              <w:bidi w:val="0"/>
              <w:adjustRightInd w:val="0"/>
              <w:snapToGrid w:val="0"/>
              <w:spacing w:line="600" w:lineRule="exact"/>
              <w:ind w:left="0" w:leftChars="0" w:right="0" w:rightChars="0"/>
              <w:jc w:val="center"/>
              <w:textAlignment w:val="auto"/>
              <w:rPr>
                <w:rFonts w:hint="default" w:ascii="Times New Roman" w:hAnsi="Times New Roman" w:eastAsia="方正黑体_GBK" w:cs="Times New Roman"/>
                <w:color w:val="auto"/>
                <w:sz w:val="24"/>
              </w:rPr>
            </w:pPr>
            <w:r>
              <w:rPr>
                <w:rFonts w:hint="default" w:ascii="Times New Roman" w:hAnsi="Times New Roman" w:eastAsia="方正黑体_GBK" w:cs="Times New Roman"/>
                <w:color w:val="auto"/>
                <w:kern w:val="0"/>
                <w:sz w:val="24"/>
                <w:lang w:bidi="ar"/>
              </w:rPr>
              <w:t>序号</w:t>
            </w:r>
          </w:p>
        </w:tc>
        <w:tc>
          <w:tcPr>
            <w:tcW w:w="1540"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pageBreakBefore w:val="0"/>
              <w:kinsoku/>
              <w:overflowPunct/>
              <w:topLinePunct w:val="0"/>
              <w:autoSpaceDE/>
              <w:autoSpaceDN/>
              <w:bidi w:val="0"/>
              <w:adjustRightInd w:val="0"/>
              <w:snapToGrid w:val="0"/>
              <w:spacing w:line="600" w:lineRule="exact"/>
              <w:ind w:left="0" w:leftChars="0" w:right="0" w:rightChars="0"/>
              <w:jc w:val="center"/>
              <w:textAlignment w:val="auto"/>
              <w:rPr>
                <w:rFonts w:hint="default" w:ascii="Times New Roman" w:hAnsi="Times New Roman" w:eastAsia="方正黑体_GBK" w:cs="Times New Roman"/>
                <w:color w:val="auto"/>
                <w:kern w:val="0"/>
                <w:sz w:val="24"/>
                <w:lang w:bidi="ar"/>
              </w:rPr>
            </w:pPr>
            <w:r>
              <w:rPr>
                <w:rFonts w:hint="default" w:ascii="Times New Roman" w:hAnsi="Times New Roman" w:eastAsia="方正黑体_GBK" w:cs="Times New Roman"/>
                <w:color w:val="auto"/>
                <w:kern w:val="0"/>
                <w:sz w:val="24"/>
                <w:lang w:bidi="ar"/>
              </w:rPr>
              <w:t>企业名称</w:t>
            </w:r>
          </w:p>
          <w:p>
            <w:pPr>
              <w:pageBreakBefore w:val="0"/>
              <w:kinsoku/>
              <w:overflowPunct/>
              <w:topLinePunct w:val="0"/>
              <w:autoSpaceDE/>
              <w:autoSpaceDN/>
              <w:bidi w:val="0"/>
              <w:adjustRightInd w:val="0"/>
              <w:snapToGrid w:val="0"/>
              <w:spacing w:line="600" w:lineRule="exact"/>
              <w:ind w:left="0" w:leftChars="0" w:right="0" w:rightChars="0"/>
              <w:jc w:val="center"/>
              <w:textAlignment w:val="auto"/>
              <w:rPr>
                <w:rFonts w:hint="default" w:ascii="Times New Roman" w:hAnsi="Times New Roman" w:eastAsia="方正黑体_GBK" w:cs="Times New Roman"/>
                <w:color w:val="auto"/>
              </w:rPr>
            </w:pPr>
            <w:r>
              <w:rPr>
                <w:rFonts w:hint="default" w:ascii="Times New Roman" w:hAnsi="Times New Roman" w:eastAsia="方正黑体_GBK" w:cs="Times New Roman"/>
                <w:color w:val="auto"/>
                <w:kern w:val="0"/>
                <w:sz w:val="24"/>
                <w:lang w:bidi="ar"/>
              </w:rPr>
              <w:t>（注册全称）</w:t>
            </w:r>
          </w:p>
        </w:tc>
        <w:tc>
          <w:tcPr>
            <w:tcW w:w="1167" w:type="dxa"/>
            <w:vMerge w:val="restart"/>
            <w:tcBorders>
              <w:top w:val="single" w:color="auto" w:sz="8" w:space="0"/>
              <w:left w:val="single" w:color="auto" w:sz="8" w:space="0"/>
              <w:right w:val="single" w:color="auto" w:sz="8" w:space="0"/>
            </w:tcBorders>
            <w:tcMar>
              <w:left w:w="108" w:type="dxa"/>
              <w:right w:w="108" w:type="dxa"/>
            </w:tcMar>
            <w:vAlign w:val="center"/>
          </w:tcPr>
          <w:p>
            <w:pPr>
              <w:pageBreakBefore w:val="0"/>
              <w:kinsoku/>
              <w:overflowPunct/>
              <w:topLinePunct w:val="0"/>
              <w:autoSpaceDE/>
              <w:autoSpaceDN/>
              <w:bidi w:val="0"/>
              <w:adjustRightInd w:val="0"/>
              <w:snapToGrid w:val="0"/>
              <w:spacing w:line="600" w:lineRule="exact"/>
              <w:ind w:left="0" w:leftChars="0" w:right="0" w:rightChars="0"/>
              <w:jc w:val="center"/>
              <w:textAlignment w:val="auto"/>
              <w:rPr>
                <w:rFonts w:hint="default" w:ascii="Times New Roman" w:hAnsi="Times New Roman" w:eastAsia="方正黑体_GBK" w:cs="Times New Roman"/>
                <w:color w:val="auto"/>
                <w:kern w:val="0"/>
                <w:sz w:val="24"/>
                <w:lang w:bidi="ar"/>
              </w:rPr>
            </w:pPr>
            <w:r>
              <w:rPr>
                <w:rFonts w:hint="default" w:ascii="Times New Roman" w:hAnsi="Times New Roman" w:eastAsia="方正黑体_GBK" w:cs="Times New Roman"/>
                <w:color w:val="auto"/>
                <w:kern w:val="0"/>
                <w:sz w:val="24"/>
                <w:lang w:bidi="ar"/>
              </w:rPr>
              <w:t>统一社会信用代码</w:t>
            </w:r>
          </w:p>
        </w:tc>
        <w:tc>
          <w:tcPr>
            <w:tcW w:w="1394" w:type="dxa"/>
            <w:vMerge w:val="restart"/>
            <w:tcBorders>
              <w:top w:val="single" w:color="auto" w:sz="8" w:space="0"/>
              <w:left w:val="single" w:color="auto" w:sz="8" w:space="0"/>
              <w:right w:val="single" w:color="auto" w:sz="8" w:space="0"/>
            </w:tcBorders>
            <w:tcMar>
              <w:left w:w="108" w:type="dxa"/>
              <w:right w:w="108" w:type="dxa"/>
            </w:tcMar>
            <w:vAlign w:val="center"/>
          </w:tcPr>
          <w:p>
            <w:pPr>
              <w:pageBreakBefore w:val="0"/>
              <w:kinsoku/>
              <w:overflowPunct/>
              <w:topLinePunct w:val="0"/>
              <w:autoSpaceDE/>
              <w:autoSpaceDN/>
              <w:bidi w:val="0"/>
              <w:adjustRightInd w:val="0"/>
              <w:snapToGrid w:val="0"/>
              <w:spacing w:line="600" w:lineRule="exact"/>
              <w:ind w:left="0" w:leftChars="0" w:right="0" w:rightChars="0"/>
              <w:jc w:val="center"/>
              <w:textAlignment w:val="auto"/>
              <w:rPr>
                <w:rFonts w:hint="default" w:ascii="Times New Roman" w:hAnsi="Times New Roman" w:eastAsia="方正黑体_GBK" w:cs="Times New Roman"/>
                <w:color w:val="auto"/>
                <w:kern w:val="0"/>
                <w:sz w:val="24"/>
                <w:lang w:bidi="ar"/>
              </w:rPr>
            </w:pPr>
            <w:r>
              <w:rPr>
                <w:rFonts w:hint="default" w:ascii="Times New Roman" w:hAnsi="Times New Roman" w:eastAsia="方正黑体_GBK" w:cs="Times New Roman"/>
                <w:color w:val="auto"/>
                <w:kern w:val="0"/>
                <w:sz w:val="24"/>
                <w:lang w:bidi="ar"/>
              </w:rPr>
              <w:t>法人代表</w:t>
            </w:r>
          </w:p>
        </w:tc>
        <w:tc>
          <w:tcPr>
            <w:tcW w:w="3222"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pageBreakBefore w:val="0"/>
              <w:kinsoku/>
              <w:overflowPunct/>
              <w:topLinePunct w:val="0"/>
              <w:autoSpaceDE/>
              <w:autoSpaceDN/>
              <w:bidi w:val="0"/>
              <w:adjustRightInd w:val="0"/>
              <w:snapToGrid w:val="0"/>
              <w:spacing w:line="600" w:lineRule="exact"/>
              <w:ind w:left="0" w:leftChars="0" w:right="0" w:rightChars="0"/>
              <w:jc w:val="center"/>
              <w:textAlignment w:val="auto"/>
              <w:rPr>
                <w:rFonts w:hint="default" w:ascii="Times New Roman" w:hAnsi="Times New Roman" w:eastAsia="方正黑体_GBK" w:cs="Times New Roman"/>
                <w:color w:val="auto"/>
                <w:kern w:val="0"/>
                <w:sz w:val="24"/>
                <w:lang w:bidi="ar"/>
              </w:rPr>
            </w:pPr>
            <w:r>
              <w:rPr>
                <w:rFonts w:hint="default" w:ascii="Times New Roman" w:hAnsi="Times New Roman" w:eastAsia="方正黑体_GBK" w:cs="Times New Roman"/>
                <w:color w:val="auto"/>
                <w:kern w:val="0"/>
                <w:sz w:val="24"/>
                <w:lang w:bidi="ar"/>
              </w:rPr>
              <w:t>经营范围</w:t>
            </w:r>
          </w:p>
          <w:p>
            <w:pPr>
              <w:pageBreakBefore w:val="0"/>
              <w:kinsoku/>
              <w:overflowPunct/>
              <w:topLinePunct w:val="0"/>
              <w:autoSpaceDE/>
              <w:autoSpaceDN/>
              <w:bidi w:val="0"/>
              <w:adjustRightInd w:val="0"/>
              <w:snapToGrid w:val="0"/>
              <w:spacing w:line="600" w:lineRule="exact"/>
              <w:ind w:left="0" w:leftChars="0" w:right="0" w:rightChars="0"/>
              <w:jc w:val="center"/>
              <w:textAlignment w:val="auto"/>
              <w:rPr>
                <w:rFonts w:hint="default" w:ascii="Times New Roman" w:hAnsi="Times New Roman" w:eastAsia="方正黑体_GBK" w:cs="Times New Roman"/>
                <w:color w:val="auto"/>
                <w:kern w:val="0"/>
                <w:sz w:val="24"/>
                <w:lang w:bidi="ar"/>
              </w:rPr>
            </w:pPr>
            <w:r>
              <w:rPr>
                <w:rFonts w:hint="default" w:ascii="Times New Roman" w:hAnsi="Times New Roman" w:eastAsia="方正黑体_GBK" w:cs="Times New Roman"/>
                <w:color w:val="auto"/>
                <w:kern w:val="0"/>
                <w:sz w:val="24"/>
                <w:lang w:bidi="ar"/>
              </w:rPr>
              <w:t>（简单描述）</w:t>
            </w:r>
          </w:p>
        </w:tc>
        <w:tc>
          <w:tcPr>
            <w:tcW w:w="3030" w:type="dxa"/>
            <w:gridSpan w:val="2"/>
            <w:tcBorders>
              <w:top w:val="single" w:color="auto" w:sz="8" w:space="0"/>
              <w:left w:val="single" w:color="auto" w:sz="4" w:space="0"/>
              <w:bottom w:val="single" w:color="auto" w:sz="8" w:space="0"/>
              <w:right w:val="single" w:color="auto" w:sz="8" w:space="0"/>
            </w:tcBorders>
            <w:tcMar>
              <w:left w:w="108" w:type="dxa"/>
              <w:right w:w="108" w:type="dxa"/>
            </w:tcMar>
            <w:vAlign w:val="center"/>
          </w:tcPr>
          <w:p>
            <w:pPr>
              <w:pageBreakBefore w:val="0"/>
              <w:kinsoku/>
              <w:overflowPunct/>
              <w:topLinePunct w:val="0"/>
              <w:autoSpaceDE/>
              <w:autoSpaceDN/>
              <w:bidi w:val="0"/>
              <w:adjustRightInd w:val="0"/>
              <w:snapToGrid w:val="0"/>
              <w:spacing w:line="600" w:lineRule="exact"/>
              <w:ind w:left="0" w:leftChars="0" w:right="0" w:rightChars="0"/>
              <w:jc w:val="center"/>
              <w:textAlignment w:val="auto"/>
              <w:rPr>
                <w:rFonts w:hint="default" w:ascii="Times New Roman" w:hAnsi="Times New Roman" w:eastAsia="方正黑体_GBK" w:cs="Times New Roman"/>
                <w:color w:val="auto"/>
                <w:kern w:val="0"/>
                <w:sz w:val="24"/>
                <w:lang w:bidi="ar"/>
              </w:rPr>
            </w:pPr>
            <w:r>
              <w:rPr>
                <w:rFonts w:hint="default" w:ascii="Times New Roman" w:hAnsi="Times New Roman" w:eastAsia="方正黑体_GBK" w:cs="Times New Roman"/>
                <w:color w:val="auto"/>
                <w:kern w:val="0"/>
                <w:sz w:val="24"/>
                <w:lang w:bidi="ar"/>
              </w:rPr>
              <w:t>年</w:t>
            </w:r>
          </w:p>
          <w:p>
            <w:pPr>
              <w:pageBreakBefore w:val="0"/>
              <w:kinsoku/>
              <w:overflowPunct/>
              <w:topLinePunct w:val="0"/>
              <w:autoSpaceDE/>
              <w:autoSpaceDN/>
              <w:bidi w:val="0"/>
              <w:adjustRightInd w:val="0"/>
              <w:snapToGrid w:val="0"/>
              <w:spacing w:line="600" w:lineRule="exact"/>
              <w:ind w:left="0" w:leftChars="0" w:right="0" w:rightChars="0"/>
              <w:jc w:val="center"/>
              <w:textAlignment w:val="auto"/>
              <w:rPr>
                <w:rFonts w:hint="default" w:ascii="Times New Roman" w:hAnsi="Times New Roman" w:eastAsia="方正黑体_GBK" w:cs="Times New Roman"/>
                <w:color w:val="auto"/>
                <w:kern w:val="0"/>
                <w:sz w:val="24"/>
                <w:u w:val="single"/>
                <w:lang w:bidi="ar"/>
              </w:rPr>
            </w:pPr>
            <w:r>
              <w:rPr>
                <w:rFonts w:hint="default" w:ascii="Times New Roman" w:hAnsi="Times New Roman" w:eastAsia="方正黑体_GBK" w:cs="Times New Roman"/>
                <w:color w:val="auto"/>
                <w:kern w:val="0"/>
                <w:sz w:val="24"/>
                <w:lang w:bidi="ar"/>
              </w:rPr>
              <w:t>（申报时的上年度）</w:t>
            </w:r>
          </w:p>
        </w:tc>
        <w:tc>
          <w:tcPr>
            <w:tcW w:w="139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pageBreakBefore w:val="0"/>
              <w:kinsoku/>
              <w:overflowPunct/>
              <w:topLinePunct w:val="0"/>
              <w:autoSpaceDE/>
              <w:autoSpaceDN/>
              <w:bidi w:val="0"/>
              <w:adjustRightInd w:val="0"/>
              <w:snapToGrid w:val="0"/>
              <w:spacing w:line="600" w:lineRule="exact"/>
              <w:ind w:left="0" w:leftChars="0" w:right="0" w:rightChars="0"/>
              <w:jc w:val="center"/>
              <w:textAlignment w:val="auto"/>
              <w:rPr>
                <w:rFonts w:hint="default" w:ascii="Times New Roman" w:hAnsi="Times New Roman" w:eastAsia="方正黑体_GBK" w:cs="Times New Roman"/>
                <w:color w:val="auto"/>
                <w:sz w:val="24"/>
              </w:rPr>
            </w:pPr>
            <w:r>
              <w:rPr>
                <w:rFonts w:hint="default" w:ascii="Times New Roman" w:hAnsi="Times New Roman" w:eastAsia="方正黑体_GBK" w:cs="Times New Roman"/>
                <w:color w:val="auto"/>
                <w:kern w:val="0"/>
                <w:sz w:val="24"/>
                <w:lang w:bidi="ar"/>
              </w:rPr>
              <w:t>资质情况</w:t>
            </w:r>
          </w:p>
        </w:tc>
        <w:tc>
          <w:tcPr>
            <w:tcW w:w="1266" w:type="dxa"/>
            <w:tcBorders>
              <w:top w:val="single" w:color="auto" w:sz="8" w:space="0"/>
              <w:left w:val="single" w:color="auto" w:sz="8" w:space="0"/>
              <w:bottom w:val="single" w:color="auto" w:sz="8" w:space="0"/>
              <w:right w:val="single" w:color="auto" w:sz="8" w:space="0"/>
            </w:tcBorders>
            <w:tcMar>
              <w:top w:w="57" w:type="dxa"/>
              <w:left w:w="85" w:type="dxa"/>
              <w:bottom w:w="57" w:type="dxa"/>
              <w:right w:w="85" w:type="dxa"/>
            </w:tcMar>
            <w:vAlign w:val="center"/>
          </w:tcPr>
          <w:p>
            <w:pPr>
              <w:pageBreakBefore w:val="0"/>
              <w:kinsoku/>
              <w:overflowPunct/>
              <w:topLinePunct w:val="0"/>
              <w:autoSpaceDE/>
              <w:autoSpaceDN/>
              <w:bidi w:val="0"/>
              <w:adjustRightInd w:val="0"/>
              <w:snapToGrid w:val="0"/>
              <w:spacing w:line="600" w:lineRule="exact"/>
              <w:ind w:left="0" w:leftChars="0" w:right="0" w:rightChars="0"/>
              <w:jc w:val="center"/>
              <w:textAlignment w:val="auto"/>
              <w:rPr>
                <w:rFonts w:hint="default" w:ascii="Times New Roman" w:hAnsi="Times New Roman" w:eastAsia="方正黑体_GBK" w:cs="Times New Roman"/>
                <w:color w:val="auto"/>
                <w:sz w:val="24"/>
              </w:rPr>
            </w:pPr>
            <w:r>
              <w:rPr>
                <w:rFonts w:hint="default" w:ascii="Times New Roman" w:hAnsi="Times New Roman" w:eastAsia="方正黑体_GBK" w:cs="Times New Roman"/>
                <w:color w:val="auto"/>
                <w:kern w:val="0"/>
                <w:sz w:val="24"/>
                <w:lang w:bidi="ar"/>
              </w:rPr>
              <w:t>上市情况</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0" w:hRule="atLeast"/>
          <w:jc w:val="center"/>
        </w:trPr>
        <w:tc>
          <w:tcPr>
            <w:tcW w:w="756"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pageBreakBefore w:val="0"/>
              <w:kinsoku/>
              <w:overflowPunct/>
              <w:topLinePunct w:val="0"/>
              <w:autoSpaceDE/>
              <w:autoSpaceDN/>
              <w:bidi w:val="0"/>
              <w:adjustRightInd w:val="0"/>
              <w:snapToGrid w:val="0"/>
              <w:spacing w:line="600" w:lineRule="exact"/>
              <w:ind w:left="0" w:leftChars="0" w:right="0" w:rightChars="0"/>
              <w:jc w:val="center"/>
              <w:textAlignment w:val="auto"/>
              <w:rPr>
                <w:rFonts w:hint="default" w:ascii="Times New Roman" w:hAnsi="Times New Roman" w:eastAsia="方正仿宋_GBK" w:cs="Times New Roman"/>
                <w:color w:val="auto"/>
                <w:sz w:val="24"/>
              </w:rPr>
            </w:pPr>
          </w:p>
        </w:tc>
        <w:tc>
          <w:tcPr>
            <w:tcW w:w="1540"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pageBreakBefore w:val="0"/>
              <w:kinsoku/>
              <w:overflowPunct/>
              <w:topLinePunct w:val="0"/>
              <w:autoSpaceDE/>
              <w:autoSpaceDN/>
              <w:bidi w:val="0"/>
              <w:adjustRightInd w:val="0"/>
              <w:snapToGrid w:val="0"/>
              <w:spacing w:line="600" w:lineRule="exact"/>
              <w:ind w:left="0" w:leftChars="0" w:right="0" w:rightChars="0"/>
              <w:jc w:val="center"/>
              <w:textAlignment w:val="auto"/>
              <w:rPr>
                <w:rFonts w:hint="default" w:ascii="Times New Roman" w:hAnsi="Times New Roman" w:eastAsia="方正仿宋_GBK" w:cs="Times New Roman"/>
                <w:color w:val="auto"/>
                <w:sz w:val="24"/>
              </w:rPr>
            </w:pPr>
          </w:p>
        </w:tc>
        <w:tc>
          <w:tcPr>
            <w:tcW w:w="1167" w:type="dxa"/>
            <w:vMerge w:val="continue"/>
            <w:tcBorders>
              <w:left w:val="single" w:color="auto" w:sz="8" w:space="0"/>
              <w:bottom w:val="single" w:color="auto" w:sz="8" w:space="0"/>
              <w:right w:val="single" w:color="auto" w:sz="8" w:space="0"/>
            </w:tcBorders>
            <w:tcMar>
              <w:left w:w="108" w:type="dxa"/>
              <w:right w:w="108" w:type="dxa"/>
            </w:tcMar>
            <w:vAlign w:val="center"/>
          </w:tcPr>
          <w:p>
            <w:pPr>
              <w:pageBreakBefore w:val="0"/>
              <w:kinsoku/>
              <w:overflowPunct/>
              <w:topLinePunct w:val="0"/>
              <w:autoSpaceDE/>
              <w:autoSpaceDN/>
              <w:bidi w:val="0"/>
              <w:adjustRightInd w:val="0"/>
              <w:snapToGrid w:val="0"/>
              <w:spacing w:line="600" w:lineRule="exact"/>
              <w:ind w:left="0" w:leftChars="0" w:right="0" w:rightChars="0"/>
              <w:jc w:val="center"/>
              <w:textAlignment w:val="auto"/>
              <w:rPr>
                <w:rFonts w:hint="default" w:ascii="Times New Roman" w:hAnsi="Times New Roman" w:eastAsia="方正仿宋_GBK" w:cs="Times New Roman"/>
                <w:color w:val="auto"/>
                <w:sz w:val="24"/>
              </w:rPr>
            </w:pPr>
          </w:p>
        </w:tc>
        <w:tc>
          <w:tcPr>
            <w:tcW w:w="1394" w:type="dxa"/>
            <w:vMerge w:val="continue"/>
            <w:tcBorders>
              <w:left w:val="single" w:color="auto" w:sz="8" w:space="0"/>
              <w:bottom w:val="single" w:color="auto" w:sz="8" w:space="0"/>
              <w:right w:val="single" w:color="auto" w:sz="8" w:space="0"/>
            </w:tcBorders>
            <w:tcMar>
              <w:left w:w="108" w:type="dxa"/>
              <w:right w:w="108" w:type="dxa"/>
            </w:tcMar>
            <w:vAlign w:val="center"/>
          </w:tcPr>
          <w:p>
            <w:pPr>
              <w:pageBreakBefore w:val="0"/>
              <w:kinsoku/>
              <w:overflowPunct/>
              <w:topLinePunct w:val="0"/>
              <w:autoSpaceDE/>
              <w:autoSpaceDN/>
              <w:bidi w:val="0"/>
              <w:adjustRightInd w:val="0"/>
              <w:snapToGrid w:val="0"/>
              <w:spacing w:line="600" w:lineRule="exact"/>
              <w:ind w:left="0" w:leftChars="0" w:right="0" w:rightChars="0"/>
              <w:jc w:val="center"/>
              <w:textAlignment w:val="auto"/>
              <w:rPr>
                <w:rFonts w:hint="default" w:ascii="Times New Roman" w:hAnsi="Times New Roman" w:eastAsia="方正仿宋_GBK" w:cs="Times New Roman"/>
                <w:color w:val="auto"/>
                <w:sz w:val="24"/>
              </w:rPr>
            </w:pPr>
          </w:p>
        </w:tc>
        <w:tc>
          <w:tcPr>
            <w:tcW w:w="3222"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pageBreakBefore w:val="0"/>
              <w:kinsoku/>
              <w:overflowPunct/>
              <w:topLinePunct w:val="0"/>
              <w:autoSpaceDE/>
              <w:autoSpaceDN/>
              <w:bidi w:val="0"/>
              <w:adjustRightInd w:val="0"/>
              <w:snapToGrid w:val="0"/>
              <w:spacing w:line="600" w:lineRule="exact"/>
              <w:ind w:left="0" w:leftChars="0" w:right="0" w:rightChars="0"/>
              <w:jc w:val="center"/>
              <w:textAlignment w:val="auto"/>
              <w:rPr>
                <w:rFonts w:hint="default" w:ascii="Times New Roman" w:hAnsi="Times New Roman" w:eastAsia="方正仿宋_GBK" w:cs="Times New Roman"/>
                <w:color w:val="auto"/>
                <w:sz w:val="24"/>
              </w:rPr>
            </w:pPr>
          </w:p>
        </w:tc>
        <w:tc>
          <w:tcPr>
            <w:tcW w:w="1829" w:type="dxa"/>
            <w:tcBorders>
              <w:top w:val="single" w:color="auto" w:sz="8" w:space="0"/>
              <w:left w:val="single" w:color="auto" w:sz="4" w:space="0"/>
              <w:bottom w:val="single" w:color="auto" w:sz="8" w:space="0"/>
              <w:right w:val="single" w:color="auto" w:sz="8" w:space="0"/>
            </w:tcBorders>
            <w:tcMar>
              <w:left w:w="108" w:type="dxa"/>
              <w:right w:w="108" w:type="dxa"/>
            </w:tcMar>
            <w:vAlign w:val="center"/>
          </w:tcPr>
          <w:p>
            <w:pPr>
              <w:pageBreakBefore w:val="0"/>
              <w:kinsoku/>
              <w:overflowPunct/>
              <w:topLinePunct w:val="0"/>
              <w:autoSpaceDE/>
              <w:autoSpaceDN/>
              <w:bidi w:val="0"/>
              <w:adjustRightInd w:val="0"/>
              <w:snapToGrid w:val="0"/>
              <w:spacing w:line="600" w:lineRule="exact"/>
              <w:ind w:left="0" w:leftChars="0" w:right="0" w:rightChars="0"/>
              <w:jc w:val="center"/>
              <w:textAlignment w:val="auto"/>
              <w:rPr>
                <w:rFonts w:hint="default" w:ascii="Times New Roman" w:hAnsi="Times New Roman" w:eastAsia="方正黑体_GBK" w:cs="Times New Roman"/>
                <w:color w:val="auto"/>
                <w:kern w:val="0"/>
                <w:sz w:val="24"/>
                <w:lang w:bidi="ar"/>
              </w:rPr>
            </w:pPr>
            <w:r>
              <w:rPr>
                <w:rFonts w:hint="default" w:ascii="Times New Roman" w:hAnsi="Times New Roman" w:eastAsia="方正黑体_GBK" w:cs="Times New Roman"/>
                <w:color w:val="auto"/>
                <w:kern w:val="0"/>
                <w:sz w:val="24"/>
                <w:lang w:bidi="ar"/>
              </w:rPr>
              <w:t>软件</w:t>
            </w:r>
            <w:r>
              <w:rPr>
                <w:rFonts w:hint="eastAsia" w:ascii="Times New Roman" w:hAnsi="Times New Roman" w:eastAsia="方正黑体_GBK" w:cs="Times New Roman"/>
                <w:color w:val="auto"/>
                <w:kern w:val="0"/>
                <w:sz w:val="24"/>
                <w:lang w:eastAsia="zh-CN" w:bidi="ar"/>
              </w:rPr>
              <w:t>业务</w:t>
            </w:r>
            <w:r>
              <w:rPr>
                <w:rFonts w:hint="default" w:ascii="Times New Roman" w:hAnsi="Times New Roman" w:eastAsia="方正黑体_GBK" w:cs="Times New Roman"/>
                <w:color w:val="auto"/>
                <w:kern w:val="0"/>
                <w:sz w:val="24"/>
                <w:lang w:bidi="ar"/>
              </w:rPr>
              <w:t>收入（万元）</w:t>
            </w:r>
          </w:p>
        </w:tc>
        <w:tc>
          <w:tcPr>
            <w:tcW w:w="120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pageBreakBefore w:val="0"/>
              <w:kinsoku/>
              <w:overflowPunct/>
              <w:topLinePunct w:val="0"/>
              <w:autoSpaceDE/>
              <w:autoSpaceDN/>
              <w:bidi w:val="0"/>
              <w:adjustRightInd w:val="0"/>
              <w:snapToGrid w:val="0"/>
              <w:spacing w:line="600" w:lineRule="exact"/>
              <w:ind w:left="0" w:leftChars="0" w:right="0" w:rightChars="0"/>
              <w:textAlignment w:val="auto"/>
              <w:rPr>
                <w:rFonts w:hint="default" w:ascii="Times New Roman" w:hAnsi="Times New Roman" w:eastAsia="方正黑体_GBK" w:cs="Times New Roman"/>
                <w:color w:val="auto"/>
                <w:sz w:val="24"/>
              </w:rPr>
            </w:pPr>
            <w:r>
              <w:rPr>
                <w:rFonts w:hint="default" w:ascii="Times New Roman" w:hAnsi="Times New Roman" w:eastAsia="方正黑体_GBK" w:cs="Times New Roman"/>
                <w:color w:val="auto"/>
                <w:kern w:val="0"/>
                <w:sz w:val="24"/>
                <w:lang w:bidi="ar"/>
              </w:rPr>
              <w:t>员工总数（人）</w:t>
            </w:r>
          </w:p>
        </w:tc>
        <w:tc>
          <w:tcPr>
            <w:tcW w:w="139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pageBreakBefore w:val="0"/>
              <w:kinsoku/>
              <w:overflowPunct/>
              <w:topLinePunct w:val="0"/>
              <w:autoSpaceDE/>
              <w:autoSpaceDN/>
              <w:bidi w:val="0"/>
              <w:adjustRightInd w:val="0"/>
              <w:snapToGrid w:val="0"/>
              <w:spacing w:line="600" w:lineRule="exact"/>
              <w:ind w:left="0" w:leftChars="0" w:right="0" w:rightChars="0"/>
              <w:jc w:val="center"/>
              <w:textAlignment w:val="auto"/>
              <w:rPr>
                <w:rFonts w:hint="default" w:ascii="Times New Roman" w:hAnsi="Times New Roman" w:eastAsia="方正仿宋_GBK" w:cs="Times New Roman"/>
                <w:color w:val="auto"/>
                <w:sz w:val="24"/>
              </w:rPr>
            </w:pPr>
          </w:p>
        </w:tc>
        <w:tc>
          <w:tcPr>
            <w:tcW w:w="1266" w:type="dxa"/>
            <w:tcBorders>
              <w:top w:val="single" w:color="auto" w:sz="8" w:space="0"/>
              <w:left w:val="single" w:color="auto" w:sz="8" w:space="0"/>
              <w:bottom w:val="single" w:color="auto" w:sz="8" w:space="0"/>
              <w:right w:val="single" w:color="auto" w:sz="8" w:space="0"/>
            </w:tcBorders>
            <w:tcMar>
              <w:top w:w="57" w:type="dxa"/>
              <w:left w:w="85" w:type="dxa"/>
              <w:bottom w:w="57" w:type="dxa"/>
              <w:right w:w="85" w:type="dxa"/>
            </w:tcMar>
            <w:vAlign w:val="center"/>
          </w:tcPr>
          <w:p>
            <w:pPr>
              <w:pageBreakBefore w:val="0"/>
              <w:kinsoku/>
              <w:overflowPunct/>
              <w:topLinePunct w:val="0"/>
              <w:autoSpaceDE/>
              <w:autoSpaceDN/>
              <w:bidi w:val="0"/>
              <w:adjustRightInd w:val="0"/>
              <w:snapToGrid w:val="0"/>
              <w:spacing w:line="600" w:lineRule="exact"/>
              <w:ind w:left="0" w:leftChars="0" w:right="0" w:rightChars="0"/>
              <w:jc w:val="center"/>
              <w:textAlignment w:val="auto"/>
              <w:rPr>
                <w:rFonts w:hint="default" w:ascii="Times New Roman" w:hAnsi="Times New Roman" w:eastAsia="方正仿宋_GBK" w:cs="Times New Roman"/>
                <w:color w:val="auto"/>
                <w:sz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67" w:hRule="exact"/>
          <w:jc w:val="center"/>
        </w:trPr>
        <w:tc>
          <w:tcPr>
            <w:tcW w:w="75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pageBreakBefore w:val="0"/>
              <w:kinsoku/>
              <w:overflowPunct/>
              <w:topLinePunct w:val="0"/>
              <w:autoSpaceDE/>
              <w:autoSpaceDN/>
              <w:bidi w:val="0"/>
              <w:adjustRightInd w:val="0"/>
              <w:snapToGrid w:val="0"/>
              <w:spacing w:line="600" w:lineRule="exact"/>
              <w:ind w:left="0" w:leftChars="0" w:right="0" w:rightChars="0"/>
              <w:jc w:val="center"/>
              <w:textAlignment w:val="auto"/>
              <w:rPr>
                <w:rFonts w:hint="default" w:ascii="Times New Roman" w:hAnsi="Times New Roman" w:eastAsia="方正仿宋_GBK" w:cs="Times New Roman"/>
                <w:color w:val="auto"/>
                <w:sz w:val="24"/>
              </w:rPr>
            </w:pPr>
          </w:p>
        </w:tc>
        <w:tc>
          <w:tcPr>
            <w:tcW w:w="154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pageBreakBefore w:val="0"/>
              <w:kinsoku/>
              <w:overflowPunct/>
              <w:topLinePunct w:val="0"/>
              <w:autoSpaceDE/>
              <w:autoSpaceDN/>
              <w:bidi w:val="0"/>
              <w:adjustRightInd w:val="0"/>
              <w:snapToGrid w:val="0"/>
              <w:spacing w:line="600" w:lineRule="exact"/>
              <w:ind w:left="0" w:leftChars="0" w:right="0" w:rightChars="0"/>
              <w:jc w:val="center"/>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kern w:val="0"/>
                <w:sz w:val="24"/>
                <w:lang w:bidi="ar"/>
              </w:rPr>
              <w:t> </w:t>
            </w:r>
          </w:p>
        </w:tc>
        <w:tc>
          <w:tcPr>
            <w:tcW w:w="116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pageBreakBefore w:val="0"/>
              <w:kinsoku/>
              <w:overflowPunct/>
              <w:topLinePunct w:val="0"/>
              <w:autoSpaceDE/>
              <w:autoSpaceDN/>
              <w:bidi w:val="0"/>
              <w:adjustRightInd w:val="0"/>
              <w:snapToGrid w:val="0"/>
              <w:spacing w:line="600" w:lineRule="exact"/>
              <w:ind w:left="0" w:leftChars="0" w:right="0" w:rightChars="0"/>
              <w:jc w:val="center"/>
              <w:textAlignment w:val="auto"/>
              <w:rPr>
                <w:rFonts w:hint="default" w:ascii="Times New Roman" w:hAnsi="Times New Roman" w:eastAsia="方正仿宋_GBK" w:cs="Times New Roman"/>
                <w:color w:val="auto"/>
                <w:kern w:val="0"/>
                <w:sz w:val="24"/>
                <w:lang w:bidi="ar"/>
              </w:rPr>
            </w:pPr>
          </w:p>
        </w:tc>
        <w:tc>
          <w:tcPr>
            <w:tcW w:w="139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pageBreakBefore w:val="0"/>
              <w:kinsoku/>
              <w:overflowPunct/>
              <w:topLinePunct w:val="0"/>
              <w:autoSpaceDE/>
              <w:autoSpaceDN/>
              <w:bidi w:val="0"/>
              <w:adjustRightInd w:val="0"/>
              <w:snapToGrid w:val="0"/>
              <w:spacing w:line="600" w:lineRule="exact"/>
              <w:ind w:left="0" w:leftChars="0" w:right="0" w:rightChars="0"/>
              <w:jc w:val="center"/>
              <w:textAlignment w:val="auto"/>
              <w:rPr>
                <w:rFonts w:hint="default" w:ascii="Times New Roman" w:hAnsi="Times New Roman" w:eastAsia="方正仿宋_GBK" w:cs="Times New Roman"/>
                <w:color w:val="auto"/>
                <w:kern w:val="0"/>
                <w:sz w:val="24"/>
                <w:lang w:bidi="ar"/>
              </w:rPr>
            </w:pPr>
          </w:p>
        </w:tc>
        <w:tc>
          <w:tcPr>
            <w:tcW w:w="3222"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pageBreakBefore w:val="0"/>
              <w:kinsoku/>
              <w:overflowPunct/>
              <w:topLinePunct w:val="0"/>
              <w:autoSpaceDE/>
              <w:autoSpaceDN/>
              <w:bidi w:val="0"/>
              <w:adjustRightInd w:val="0"/>
              <w:snapToGrid w:val="0"/>
              <w:spacing w:line="600" w:lineRule="exact"/>
              <w:ind w:left="0" w:leftChars="0" w:right="0" w:rightChars="0"/>
              <w:jc w:val="center"/>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kern w:val="0"/>
                <w:sz w:val="24"/>
                <w:lang w:bidi="ar"/>
              </w:rPr>
              <w:t> </w:t>
            </w:r>
          </w:p>
        </w:tc>
        <w:tc>
          <w:tcPr>
            <w:tcW w:w="1829" w:type="dxa"/>
            <w:tcBorders>
              <w:top w:val="single" w:color="auto" w:sz="8" w:space="0"/>
              <w:left w:val="single" w:color="auto" w:sz="4" w:space="0"/>
              <w:bottom w:val="single" w:color="auto" w:sz="8" w:space="0"/>
              <w:right w:val="single" w:color="auto" w:sz="8" w:space="0"/>
            </w:tcBorders>
            <w:tcMar>
              <w:left w:w="108" w:type="dxa"/>
              <w:right w:w="108" w:type="dxa"/>
            </w:tcMar>
            <w:vAlign w:val="center"/>
          </w:tcPr>
          <w:p>
            <w:pPr>
              <w:pageBreakBefore w:val="0"/>
              <w:kinsoku/>
              <w:overflowPunct/>
              <w:topLinePunct w:val="0"/>
              <w:autoSpaceDE/>
              <w:autoSpaceDN/>
              <w:bidi w:val="0"/>
              <w:adjustRightInd w:val="0"/>
              <w:snapToGrid w:val="0"/>
              <w:spacing w:line="600" w:lineRule="exact"/>
              <w:ind w:left="0" w:leftChars="0" w:right="0" w:rightChars="0"/>
              <w:jc w:val="center"/>
              <w:textAlignment w:val="auto"/>
              <w:rPr>
                <w:rFonts w:hint="default" w:ascii="Times New Roman" w:hAnsi="Times New Roman" w:eastAsia="方正仿宋_GBK" w:cs="Times New Roman"/>
                <w:color w:val="auto"/>
                <w:kern w:val="0"/>
                <w:sz w:val="24"/>
                <w:lang w:bidi="ar"/>
              </w:rPr>
            </w:pPr>
          </w:p>
        </w:tc>
        <w:tc>
          <w:tcPr>
            <w:tcW w:w="120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pageBreakBefore w:val="0"/>
              <w:kinsoku/>
              <w:overflowPunct/>
              <w:topLinePunct w:val="0"/>
              <w:autoSpaceDE/>
              <w:autoSpaceDN/>
              <w:bidi w:val="0"/>
              <w:adjustRightInd w:val="0"/>
              <w:snapToGrid w:val="0"/>
              <w:spacing w:line="600" w:lineRule="exact"/>
              <w:ind w:left="0" w:leftChars="0" w:right="0" w:rightChars="0"/>
              <w:jc w:val="center"/>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kern w:val="0"/>
                <w:sz w:val="24"/>
                <w:lang w:bidi="ar"/>
              </w:rPr>
              <w:t> </w:t>
            </w:r>
          </w:p>
        </w:tc>
        <w:tc>
          <w:tcPr>
            <w:tcW w:w="1391" w:type="dxa"/>
            <w:tcBorders>
              <w:top w:val="single" w:color="auto" w:sz="8" w:space="0"/>
              <w:left w:val="single" w:color="auto" w:sz="8" w:space="0"/>
              <w:bottom w:val="single" w:color="auto" w:sz="8" w:space="0"/>
              <w:right w:val="single" w:color="auto" w:sz="8" w:space="0"/>
            </w:tcBorders>
            <w:tcMar>
              <w:left w:w="108" w:type="dxa"/>
              <w:right w:w="108" w:type="dxa"/>
            </w:tcMar>
            <w:vAlign w:val="top"/>
          </w:tcPr>
          <w:p>
            <w:pPr>
              <w:pageBreakBefore w:val="0"/>
              <w:kinsoku/>
              <w:overflowPunct/>
              <w:topLinePunct w:val="0"/>
              <w:autoSpaceDE/>
              <w:autoSpaceDN/>
              <w:bidi w:val="0"/>
              <w:adjustRightInd w:val="0"/>
              <w:snapToGrid w:val="0"/>
              <w:spacing w:line="600" w:lineRule="exact"/>
              <w:ind w:left="0" w:leftChars="0" w:right="0" w:rightChars="0"/>
              <w:jc w:val="center"/>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kern w:val="0"/>
                <w:sz w:val="24"/>
                <w:lang w:bidi="ar"/>
              </w:rPr>
              <w:t> </w:t>
            </w:r>
          </w:p>
        </w:tc>
        <w:tc>
          <w:tcPr>
            <w:tcW w:w="1266" w:type="dxa"/>
            <w:tcBorders>
              <w:top w:val="single" w:color="auto" w:sz="8" w:space="0"/>
              <w:left w:val="single" w:color="auto" w:sz="8" w:space="0"/>
              <w:bottom w:val="single" w:color="auto" w:sz="8" w:space="0"/>
              <w:right w:val="single" w:color="auto" w:sz="8" w:space="0"/>
            </w:tcBorders>
            <w:tcMar>
              <w:top w:w="57" w:type="dxa"/>
              <w:left w:w="85" w:type="dxa"/>
              <w:bottom w:w="57" w:type="dxa"/>
              <w:right w:w="85" w:type="dxa"/>
            </w:tcMar>
            <w:vAlign w:val="center"/>
          </w:tcPr>
          <w:p>
            <w:pPr>
              <w:pageBreakBefore w:val="0"/>
              <w:kinsoku/>
              <w:overflowPunct/>
              <w:topLinePunct w:val="0"/>
              <w:autoSpaceDE/>
              <w:autoSpaceDN/>
              <w:bidi w:val="0"/>
              <w:adjustRightInd w:val="0"/>
              <w:snapToGrid w:val="0"/>
              <w:spacing w:line="600" w:lineRule="exact"/>
              <w:ind w:left="0" w:leftChars="0" w:right="0" w:rightChars="0"/>
              <w:jc w:val="center"/>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kern w:val="0"/>
                <w:sz w:val="24"/>
                <w:lang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67" w:hRule="exact"/>
          <w:jc w:val="center"/>
        </w:trPr>
        <w:tc>
          <w:tcPr>
            <w:tcW w:w="75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pageBreakBefore w:val="0"/>
              <w:kinsoku/>
              <w:overflowPunct/>
              <w:topLinePunct w:val="0"/>
              <w:autoSpaceDE/>
              <w:autoSpaceDN/>
              <w:bidi w:val="0"/>
              <w:adjustRightInd w:val="0"/>
              <w:snapToGrid w:val="0"/>
              <w:spacing w:line="600" w:lineRule="exact"/>
              <w:ind w:left="0" w:leftChars="0" w:right="0" w:rightChars="0"/>
              <w:jc w:val="center"/>
              <w:textAlignment w:val="auto"/>
              <w:rPr>
                <w:rFonts w:hint="default" w:ascii="Times New Roman" w:hAnsi="Times New Roman" w:eastAsia="方正仿宋_GBK" w:cs="Times New Roman"/>
                <w:color w:val="auto"/>
                <w:sz w:val="24"/>
              </w:rPr>
            </w:pPr>
          </w:p>
        </w:tc>
        <w:tc>
          <w:tcPr>
            <w:tcW w:w="154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pageBreakBefore w:val="0"/>
              <w:kinsoku/>
              <w:overflowPunct/>
              <w:topLinePunct w:val="0"/>
              <w:autoSpaceDE/>
              <w:autoSpaceDN/>
              <w:bidi w:val="0"/>
              <w:adjustRightInd w:val="0"/>
              <w:snapToGrid w:val="0"/>
              <w:spacing w:line="600" w:lineRule="exact"/>
              <w:ind w:left="0" w:leftChars="0" w:right="0" w:rightChars="0"/>
              <w:jc w:val="center"/>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kern w:val="0"/>
                <w:sz w:val="24"/>
                <w:lang w:bidi="ar"/>
              </w:rPr>
              <w:t> </w:t>
            </w:r>
          </w:p>
        </w:tc>
        <w:tc>
          <w:tcPr>
            <w:tcW w:w="116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pageBreakBefore w:val="0"/>
              <w:kinsoku/>
              <w:overflowPunct/>
              <w:topLinePunct w:val="0"/>
              <w:autoSpaceDE/>
              <w:autoSpaceDN/>
              <w:bidi w:val="0"/>
              <w:adjustRightInd w:val="0"/>
              <w:snapToGrid w:val="0"/>
              <w:spacing w:line="600" w:lineRule="exact"/>
              <w:ind w:left="0" w:leftChars="0" w:right="0" w:rightChars="0"/>
              <w:jc w:val="center"/>
              <w:textAlignment w:val="auto"/>
              <w:rPr>
                <w:rFonts w:hint="default" w:ascii="Times New Roman" w:hAnsi="Times New Roman" w:eastAsia="方正仿宋_GBK" w:cs="Times New Roman"/>
                <w:color w:val="auto"/>
                <w:kern w:val="0"/>
                <w:sz w:val="24"/>
                <w:lang w:bidi="ar"/>
              </w:rPr>
            </w:pPr>
          </w:p>
        </w:tc>
        <w:tc>
          <w:tcPr>
            <w:tcW w:w="139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pageBreakBefore w:val="0"/>
              <w:kinsoku/>
              <w:overflowPunct/>
              <w:topLinePunct w:val="0"/>
              <w:autoSpaceDE/>
              <w:autoSpaceDN/>
              <w:bidi w:val="0"/>
              <w:adjustRightInd w:val="0"/>
              <w:snapToGrid w:val="0"/>
              <w:spacing w:line="600" w:lineRule="exact"/>
              <w:ind w:left="0" w:leftChars="0" w:right="0" w:rightChars="0"/>
              <w:jc w:val="center"/>
              <w:textAlignment w:val="auto"/>
              <w:rPr>
                <w:rFonts w:hint="default" w:ascii="Times New Roman" w:hAnsi="Times New Roman" w:eastAsia="方正仿宋_GBK" w:cs="Times New Roman"/>
                <w:color w:val="auto"/>
                <w:kern w:val="0"/>
                <w:sz w:val="24"/>
                <w:lang w:bidi="ar"/>
              </w:rPr>
            </w:pPr>
          </w:p>
        </w:tc>
        <w:tc>
          <w:tcPr>
            <w:tcW w:w="3222"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pageBreakBefore w:val="0"/>
              <w:kinsoku/>
              <w:overflowPunct/>
              <w:topLinePunct w:val="0"/>
              <w:autoSpaceDE/>
              <w:autoSpaceDN/>
              <w:bidi w:val="0"/>
              <w:adjustRightInd w:val="0"/>
              <w:snapToGrid w:val="0"/>
              <w:spacing w:line="600" w:lineRule="exact"/>
              <w:ind w:left="0" w:leftChars="0" w:right="0" w:rightChars="0"/>
              <w:jc w:val="center"/>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kern w:val="0"/>
                <w:sz w:val="24"/>
                <w:lang w:bidi="ar"/>
              </w:rPr>
              <w:t> </w:t>
            </w:r>
          </w:p>
        </w:tc>
        <w:tc>
          <w:tcPr>
            <w:tcW w:w="1829" w:type="dxa"/>
            <w:tcBorders>
              <w:top w:val="single" w:color="auto" w:sz="8" w:space="0"/>
              <w:left w:val="single" w:color="auto" w:sz="4" w:space="0"/>
              <w:bottom w:val="single" w:color="auto" w:sz="8" w:space="0"/>
              <w:right w:val="single" w:color="auto" w:sz="8" w:space="0"/>
            </w:tcBorders>
            <w:tcMar>
              <w:left w:w="108" w:type="dxa"/>
              <w:right w:w="108" w:type="dxa"/>
            </w:tcMar>
            <w:vAlign w:val="center"/>
          </w:tcPr>
          <w:p>
            <w:pPr>
              <w:pageBreakBefore w:val="0"/>
              <w:kinsoku/>
              <w:overflowPunct/>
              <w:topLinePunct w:val="0"/>
              <w:autoSpaceDE/>
              <w:autoSpaceDN/>
              <w:bidi w:val="0"/>
              <w:adjustRightInd w:val="0"/>
              <w:snapToGrid w:val="0"/>
              <w:spacing w:line="600" w:lineRule="exact"/>
              <w:ind w:left="0" w:leftChars="0" w:right="0" w:rightChars="0"/>
              <w:jc w:val="center"/>
              <w:textAlignment w:val="auto"/>
              <w:rPr>
                <w:rFonts w:hint="default" w:ascii="Times New Roman" w:hAnsi="Times New Roman" w:eastAsia="方正仿宋_GBK" w:cs="Times New Roman"/>
                <w:color w:val="auto"/>
                <w:kern w:val="0"/>
                <w:sz w:val="24"/>
                <w:lang w:bidi="ar"/>
              </w:rPr>
            </w:pPr>
          </w:p>
        </w:tc>
        <w:tc>
          <w:tcPr>
            <w:tcW w:w="120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pageBreakBefore w:val="0"/>
              <w:kinsoku/>
              <w:overflowPunct/>
              <w:topLinePunct w:val="0"/>
              <w:autoSpaceDE/>
              <w:autoSpaceDN/>
              <w:bidi w:val="0"/>
              <w:adjustRightInd w:val="0"/>
              <w:snapToGrid w:val="0"/>
              <w:spacing w:line="600" w:lineRule="exact"/>
              <w:ind w:left="0" w:leftChars="0" w:right="0" w:rightChars="0"/>
              <w:jc w:val="center"/>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kern w:val="0"/>
                <w:sz w:val="24"/>
                <w:lang w:bidi="ar"/>
              </w:rPr>
              <w:t> </w:t>
            </w:r>
          </w:p>
        </w:tc>
        <w:tc>
          <w:tcPr>
            <w:tcW w:w="1391" w:type="dxa"/>
            <w:tcBorders>
              <w:top w:val="single" w:color="auto" w:sz="8" w:space="0"/>
              <w:left w:val="single" w:color="auto" w:sz="8" w:space="0"/>
              <w:bottom w:val="single" w:color="auto" w:sz="8" w:space="0"/>
              <w:right w:val="single" w:color="auto" w:sz="8" w:space="0"/>
            </w:tcBorders>
            <w:tcMar>
              <w:left w:w="108" w:type="dxa"/>
              <w:right w:w="108" w:type="dxa"/>
            </w:tcMar>
            <w:vAlign w:val="top"/>
          </w:tcPr>
          <w:p>
            <w:pPr>
              <w:pageBreakBefore w:val="0"/>
              <w:kinsoku/>
              <w:overflowPunct/>
              <w:topLinePunct w:val="0"/>
              <w:autoSpaceDE/>
              <w:autoSpaceDN/>
              <w:bidi w:val="0"/>
              <w:adjustRightInd w:val="0"/>
              <w:snapToGrid w:val="0"/>
              <w:spacing w:line="600" w:lineRule="exact"/>
              <w:ind w:left="0" w:leftChars="0" w:right="0" w:rightChars="0"/>
              <w:jc w:val="center"/>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kern w:val="0"/>
                <w:sz w:val="24"/>
                <w:lang w:bidi="ar"/>
              </w:rPr>
              <w:t> </w:t>
            </w:r>
          </w:p>
        </w:tc>
        <w:tc>
          <w:tcPr>
            <w:tcW w:w="1266" w:type="dxa"/>
            <w:tcBorders>
              <w:top w:val="single" w:color="auto" w:sz="8" w:space="0"/>
              <w:left w:val="single" w:color="auto" w:sz="8" w:space="0"/>
              <w:bottom w:val="single" w:color="auto" w:sz="8" w:space="0"/>
              <w:right w:val="single" w:color="auto" w:sz="8" w:space="0"/>
            </w:tcBorders>
            <w:tcMar>
              <w:top w:w="57" w:type="dxa"/>
              <w:left w:w="85" w:type="dxa"/>
              <w:bottom w:w="57" w:type="dxa"/>
              <w:right w:w="85" w:type="dxa"/>
            </w:tcMar>
            <w:vAlign w:val="center"/>
          </w:tcPr>
          <w:p>
            <w:pPr>
              <w:pageBreakBefore w:val="0"/>
              <w:kinsoku/>
              <w:overflowPunct/>
              <w:topLinePunct w:val="0"/>
              <w:autoSpaceDE/>
              <w:autoSpaceDN/>
              <w:bidi w:val="0"/>
              <w:adjustRightInd w:val="0"/>
              <w:snapToGrid w:val="0"/>
              <w:spacing w:line="600" w:lineRule="exact"/>
              <w:ind w:left="0" w:leftChars="0" w:right="0" w:rightChars="0"/>
              <w:jc w:val="center"/>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kern w:val="0"/>
                <w:sz w:val="24"/>
                <w:lang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67" w:hRule="exact"/>
          <w:jc w:val="center"/>
        </w:trPr>
        <w:tc>
          <w:tcPr>
            <w:tcW w:w="75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pageBreakBefore w:val="0"/>
              <w:kinsoku/>
              <w:overflowPunct/>
              <w:topLinePunct w:val="0"/>
              <w:autoSpaceDE/>
              <w:autoSpaceDN/>
              <w:bidi w:val="0"/>
              <w:adjustRightInd w:val="0"/>
              <w:snapToGrid w:val="0"/>
              <w:spacing w:line="600" w:lineRule="exact"/>
              <w:ind w:left="0" w:leftChars="0" w:right="0" w:rightChars="0"/>
              <w:jc w:val="center"/>
              <w:textAlignment w:val="auto"/>
              <w:rPr>
                <w:rFonts w:hint="default" w:ascii="Times New Roman" w:hAnsi="Times New Roman" w:eastAsia="方正仿宋_GBK" w:cs="Times New Roman"/>
                <w:color w:val="auto"/>
                <w:sz w:val="24"/>
              </w:rPr>
            </w:pPr>
          </w:p>
        </w:tc>
        <w:tc>
          <w:tcPr>
            <w:tcW w:w="154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pageBreakBefore w:val="0"/>
              <w:kinsoku/>
              <w:overflowPunct/>
              <w:topLinePunct w:val="0"/>
              <w:autoSpaceDE/>
              <w:autoSpaceDN/>
              <w:bidi w:val="0"/>
              <w:adjustRightInd w:val="0"/>
              <w:snapToGrid w:val="0"/>
              <w:spacing w:line="600" w:lineRule="exact"/>
              <w:ind w:left="0" w:leftChars="0" w:right="0" w:rightChars="0"/>
              <w:jc w:val="center"/>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kern w:val="0"/>
                <w:sz w:val="24"/>
                <w:lang w:bidi="ar"/>
              </w:rPr>
              <w:t> </w:t>
            </w:r>
          </w:p>
        </w:tc>
        <w:tc>
          <w:tcPr>
            <w:tcW w:w="116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pageBreakBefore w:val="0"/>
              <w:kinsoku/>
              <w:overflowPunct/>
              <w:topLinePunct w:val="0"/>
              <w:autoSpaceDE/>
              <w:autoSpaceDN/>
              <w:bidi w:val="0"/>
              <w:adjustRightInd w:val="0"/>
              <w:snapToGrid w:val="0"/>
              <w:spacing w:line="600" w:lineRule="exact"/>
              <w:ind w:left="0" w:leftChars="0" w:right="0" w:rightChars="0"/>
              <w:jc w:val="center"/>
              <w:textAlignment w:val="auto"/>
              <w:rPr>
                <w:rFonts w:hint="default" w:ascii="Times New Roman" w:hAnsi="Times New Roman" w:eastAsia="方正仿宋_GBK" w:cs="Times New Roman"/>
                <w:color w:val="auto"/>
                <w:kern w:val="0"/>
                <w:sz w:val="24"/>
                <w:lang w:bidi="ar"/>
              </w:rPr>
            </w:pPr>
          </w:p>
        </w:tc>
        <w:tc>
          <w:tcPr>
            <w:tcW w:w="139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pageBreakBefore w:val="0"/>
              <w:kinsoku/>
              <w:overflowPunct/>
              <w:topLinePunct w:val="0"/>
              <w:autoSpaceDE/>
              <w:autoSpaceDN/>
              <w:bidi w:val="0"/>
              <w:adjustRightInd w:val="0"/>
              <w:snapToGrid w:val="0"/>
              <w:spacing w:line="600" w:lineRule="exact"/>
              <w:ind w:left="0" w:leftChars="0" w:right="0" w:rightChars="0"/>
              <w:jc w:val="center"/>
              <w:textAlignment w:val="auto"/>
              <w:rPr>
                <w:rFonts w:hint="default" w:ascii="Times New Roman" w:hAnsi="Times New Roman" w:eastAsia="方正仿宋_GBK" w:cs="Times New Roman"/>
                <w:color w:val="auto"/>
                <w:kern w:val="0"/>
                <w:sz w:val="24"/>
                <w:lang w:bidi="ar"/>
              </w:rPr>
            </w:pPr>
          </w:p>
        </w:tc>
        <w:tc>
          <w:tcPr>
            <w:tcW w:w="3222"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pageBreakBefore w:val="0"/>
              <w:kinsoku/>
              <w:overflowPunct/>
              <w:topLinePunct w:val="0"/>
              <w:autoSpaceDE/>
              <w:autoSpaceDN/>
              <w:bidi w:val="0"/>
              <w:adjustRightInd w:val="0"/>
              <w:snapToGrid w:val="0"/>
              <w:spacing w:line="600" w:lineRule="exact"/>
              <w:ind w:left="0" w:leftChars="0" w:right="0" w:rightChars="0"/>
              <w:jc w:val="center"/>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kern w:val="0"/>
                <w:sz w:val="24"/>
                <w:lang w:bidi="ar"/>
              </w:rPr>
              <w:t> </w:t>
            </w:r>
          </w:p>
        </w:tc>
        <w:tc>
          <w:tcPr>
            <w:tcW w:w="1829" w:type="dxa"/>
            <w:tcBorders>
              <w:top w:val="single" w:color="auto" w:sz="8" w:space="0"/>
              <w:left w:val="single" w:color="auto" w:sz="4" w:space="0"/>
              <w:bottom w:val="single" w:color="auto" w:sz="8" w:space="0"/>
              <w:right w:val="single" w:color="auto" w:sz="8" w:space="0"/>
            </w:tcBorders>
            <w:tcMar>
              <w:left w:w="108" w:type="dxa"/>
              <w:right w:w="108" w:type="dxa"/>
            </w:tcMar>
            <w:vAlign w:val="center"/>
          </w:tcPr>
          <w:p>
            <w:pPr>
              <w:pageBreakBefore w:val="0"/>
              <w:kinsoku/>
              <w:overflowPunct/>
              <w:topLinePunct w:val="0"/>
              <w:autoSpaceDE/>
              <w:autoSpaceDN/>
              <w:bidi w:val="0"/>
              <w:adjustRightInd w:val="0"/>
              <w:snapToGrid w:val="0"/>
              <w:spacing w:line="600" w:lineRule="exact"/>
              <w:ind w:left="0" w:leftChars="0" w:right="0" w:rightChars="0"/>
              <w:jc w:val="center"/>
              <w:textAlignment w:val="auto"/>
              <w:rPr>
                <w:rFonts w:hint="default" w:ascii="Times New Roman" w:hAnsi="Times New Roman" w:eastAsia="方正仿宋_GBK" w:cs="Times New Roman"/>
                <w:color w:val="auto"/>
                <w:kern w:val="0"/>
                <w:sz w:val="24"/>
                <w:lang w:bidi="ar"/>
              </w:rPr>
            </w:pPr>
          </w:p>
        </w:tc>
        <w:tc>
          <w:tcPr>
            <w:tcW w:w="120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pageBreakBefore w:val="0"/>
              <w:kinsoku/>
              <w:overflowPunct/>
              <w:topLinePunct w:val="0"/>
              <w:autoSpaceDE/>
              <w:autoSpaceDN/>
              <w:bidi w:val="0"/>
              <w:adjustRightInd w:val="0"/>
              <w:snapToGrid w:val="0"/>
              <w:spacing w:line="600" w:lineRule="exact"/>
              <w:ind w:left="0" w:leftChars="0" w:right="0" w:rightChars="0"/>
              <w:jc w:val="center"/>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kern w:val="0"/>
                <w:sz w:val="24"/>
                <w:lang w:bidi="ar"/>
              </w:rPr>
              <w:t> </w:t>
            </w:r>
          </w:p>
        </w:tc>
        <w:tc>
          <w:tcPr>
            <w:tcW w:w="1391" w:type="dxa"/>
            <w:tcBorders>
              <w:top w:val="single" w:color="auto" w:sz="8" w:space="0"/>
              <w:left w:val="single" w:color="auto" w:sz="8" w:space="0"/>
              <w:bottom w:val="single" w:color="auto" w:sz="8" w:space="0"/>
              <w:right w:val="single" w:color="auto" w:sz="8" w:space="0"/>
            </w:tcBorders>
            <w:tcMar>
              <w:left w:w="108" w:type="dxa"/>
              <w:right w:w="108" w:type="dxa"/>
            </w:tcMar>
            <w:vAlign w:val="top"/>
          </w:tcPr>
          <w:p>
            <w:pPr>
              <w:pageBreakBefore w:val="0"/>
              <w:kinsoku/>
              <w:overflowPunct/>
              <w:topLinePunct w:val="0"/>
              <w:autoSpaceDE/>
              <w:autoSpaceDN/>
              <w:bidi w:val="0"/>
              <w:adjustRightInd w:val="0"/>
              <w:snapToGrid w:val="0"/>
              <w:spacing w:line="600" w:lineRule="exact"/>
              <w:ind w:left="0" w:leftChars="0" w:right="0" w:rightChars="0"/>
              <w:jc w:val="center"/>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kern w:val="0"/>
                <w:sz w:val="24"/>
                <w:lang w:bidi="ar"/>
              </w:rPr>
              <w:t> </w:t>
            </w:r>
          </w:p>
        </w:tc>
        <w:tc>
          <w:tcPr>
            <w:tcW w:w="1266" w:type="dxa"/>
            <w:tcBorders>
              <w:top w:val="single" w:color="auto" w:sz="8" w:space="0"/>
              <w:left w:val="single" w:color="auto" w:sz="8" w:space="0"/>
              <w:bottom w:val="single" w:color="auto" w:sz="8" w:space="0"/>
              <w:right w:val="single" w:color="auto" w:sz="8" w:space="0"/>
            </w:tcBorders>
            <w:tcMar>
              <w:top w:w="57" w:type="dxa"/>
              <w:left w:w="85" w:type="dxa"/>
              <w:bottom w:w="57" w:type="dxa"/>
              <w:right w:w="85" w:type="dxa"/>
            </w:tcMar>
            <w:vAlign w:val="center"/>
          </w:tcPr>
          <w:p>
            <w:pPr>
              <w:pageBreakBefore w:val="0"/>
              <w:kinsoku/>
              <w:overflowPunct/>
              <w:topLinePunct w:val="0"/>
              <w:autoSpaceDE/>
              <w:autoSpaceDN/>
              <w:bidi w:val="0"/>
              <w:adjustRightInd w:val="0"/>
              <w:snapToGrid w:val="0"/>
              <w:spacing w:line="600" w:lineRule="exact"/>
              <w:ind w:left="0" w:leftChars="0" w:right="0" w:rightChars="0"/>
              <w:jc w:val="center"/>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kern w:val="0"/>
                <w:sz w:val="24"/>
                <w:lang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67" w:hRule="exact"/>
          <w:jc w:val="center"/>
        </w:trPr>
        <w:tc>
          <w:tcPr>
            <w:tcW w:w="75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pageBreakBefore w:val="0"/>
              <w:kinsoku/>
              <w:overflowPunct/>
              <w:topLinePunct w:val="0"/>
              <w:autoSpaceDE/>
              <w:autoSpaceDN/>
              <w:bidi w:val="0"/>
              <w:adjustRightInd w:val="0"/>
              <w:snapToGrid w:val="0"/>
              <w:spacing w:line="600" w:lineRule="exact"/>
              <w:ind w:left="0" w:leftChars="0" w:right="0" w:rightChars="0"/>
              <w:jc w:val="center"/>
              <w:textAlignment w:val="auto"/>
              <w:rPr>
                <w:rFonts w:hint="default" w:ascii="Times New Roman" w:hAnsi="Times New Roman" w:eastAsia="方正仿宋_GBK" w:cs="Times New Roman"/>
                <w:color w:val="auto"/>
                <w:sz w:val="24"/>
              </w:rPr>
            </w:pPr>
          </w:p>
        </w:tc>
        <w:tc>
          <w:tcPr>
            <w:tcW w:w="154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pageBreakBefore w:val="0"/>
              <w:kinsoku/>
              <w:overflowPunct/>
              <w:topLinePunct w:val="0"/>
              <w:autoSpaceDE/>
              <w:autoSpaceDN/>
              <w:bidi w:val="0"/>
              <w:adjustRightInd w:val="0"/>
              <w:snapToGrid w:val="0"/>
              <w:spacing w:line="600" w:lineRule="exact"/>
              <w:ind w:left="0" w:leftChars="0" w:right="0" w:rightChars="0"/>
              <w:jc w:val="center"/>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kern w:val="0"/>
                <w:sz w:val="24"/>
                <w:lang w:bidi="ar"/>
              </w:rPr>
              <w:t> </w:t>
            </w:r>
          </w:p>
        </w:tc>
        <w:tc>
          <w:tcPr>
            <w:tcW w:w="116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pageBreakBefore w:val="0"/>
              <w:kinsoku/>
              <w:overflowPunct/>
              <w:topLinePunct w:val="0"/>
              <w:autoSpaceDE/>
              <w:autoSpaceDN/>
              <w:bidi w:val="0"/>
              <w:adjustRightInd w:val="0"/>
              <w:snapToGrid w:val="0"/>
              <w:spacing w:line="600" w:lineRule="exact"/>
              <w:ind w:left="0" w:leftChars="0" w:right="0" w:rightChars="0"/>
              <w:jc w:val="center"/>
              <w:textAlignment w:val="auto"/>
              <w:rPr>
                <w:rFonts w:hint="default" w:ascii="Times New Roman" w:hAnsi="Times New Roman" w:eastAsia="方正仿宋_GBK" w:cs="Times New Roman"/>
                <w:color w:val="auto"/>
                <w:kern w:val="0"/>
                <w:sz w:val="24"/>
                <w:lang w:bidi="ar"/>
              </w:rPr>
            </w:pPr>
          </w:p>
        </w:tc>
        <w:tc>
          <w:tcPr>
            <w:tcW w:w="139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pageBreakBefore w:val="0"/>
              <w:kinsoku/>
              <w:overflowPunct/>
              <w:topLinePunct w:val="0"/>
              <w:autoSpaceDE/>
              <w:autoSpaceDN/>
              <w:bidi w:val="0"/>
              <w:adjustRightInd w:val="0"/>
              <w:snapToGrid w:val="0"/>
              <w:spacing w:line="600" w:lineRule="exact"/>
              <w:ind w:left="0" w:leftChars="0" w:right="0" w:rightChars="0"/>
              <w:jc w:val="center"/>
              <w:textAlignment w:val="auto"/>
              <w:rPr>
                <w:rFonts w:hint="default" w:ascii="Times New Roman" w:hAnsi="Times New Roman" w:eastAsia="方正仿宋_GBK" w:cs="Times New Roman"/>
                <w:color w:val="auto"/>
                <w:kern w:val="0"/>
                <w:sz w:val="24"/>
                <w:lang w:bidi="ar"/>
              </w:rPr>
            </w:pPr>
          </w:p>
        </w:tc>
        <w:tc>
          <w:tcPr>
            <w:tcW w:w="3222"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pageBreakBefore w:val="0"/>
              <w:kinsoku/>
              <w:overflowPunct/>
              <w:topLinePunct w:val="0"/>
              <w:autoSpaceDE/>
              <w:autoSpaceDN/>
              <w:bidi w:val="0"/>
              <w:adjustRightInd w:val="0"/>
              <w:snapToGrid w:val="0"/>
              <w:spacing w:line="600" w:lineRule="exact"/>
              <w:ind w:left="0" w:leftChars="0" w:right="0" w:rightChars="0"/>
              <w:jc w:val="center"/>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kern w:val="0"/>
                <w:sz w:val="24"/>
                <w:lang w:bidi="ar"/>
              </w:rPr>
              <w:t> </w:t>
            </w:r>
          </w:p>
        </w:tc>
        <w:tc>
          <w:tcPr>
            <w:tcW w:w="1829" w:type="dxa"/>
            <w:tcBorders>
              <w:top w:val="single" w:color="auto" w:sz="8" w:space="0"/>
              <w:left w:val="single" w:color="auto" w:sz="4" w:space="0"/>
              <w:bottom w:val="single" w:color="auto" w:sz="8" w:space="0"/>
              <w:right w:val="single" w:color="auto" w:sz="8" w:space="0"/>
            </w:tcBorders>
            <w:tcMar>
              <w:left w:w="108" w:type="dxa"/>
              <w:right w:w="108" w:type="dxa"/>
            </w:tcMar>
            <w:vAlign w:val="center"/>
          </w:tcPr>
          <w:p>
            <w:pPr>
              <w:pageBreakBefore w:val="0"/>
              <w:kinsoku/>
              <w:overflowPunct/>
              <w:topLinePunct w:val="0"/>
              <w:autoSpaceDE/>
              <w:autoSpaceDN/>
              <w:bidi w:val="0"/>
              <w:adjustRightInd w:val="0"/>
              <w:snapToGrid w:val="0"/>
              <w:spacing w:line="600" w:lineRule="exact"/>
              <w:ind w:left="0" w:leftChars="0" w:right="0" w:rightChars="0"/>
              <w:jc w:val="center"/>
              <w:textAlignment w:val="auto"/>
              <w:rPr>
                <w:rFonts w:hint="default" w:ascii="Times New Roman" w:hAnsi="Times New Roman" w:eastAsia="方正仿宋_GBK" w:cs="Times New Roman"/>
                <w:color w:val="auto"/>
                <w:kern w:val="0"/>
                <w:sz w:val="24"/>
                <w:lang w:bidi="ar"/>
              </w:rPr>
            </w:pPr>
          </w:p>
        </w:tc>
        <w:tc>
          <w:tcPr>
            <w:tcW w:w="120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pageBreakBefore w:val="0"/>
              <w:kinsoku/>
              <w:overflowPunct/>
              <w:topLinePunct w:val="0"/>
              <w:autoSpaceDE/>
              <w:autoSpaceDN/>
              <w:bidi w:val="0"/>
              <w:adjustRightInd w:val="0"/>
              <w:snapToGrid w:val="0"/>
              <w:spacing w:line="600" w:lineRule="exact"/>
              <w:ind w:left="0" w:leftChars="0" w:right="0" w:rightChars="0"/>
              <w:jc w:val="center"/>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kern w:val="0"/>
                <w:sz w:val="24"/>
                <w:lang w:bidi="ar"/>
              </w:rPr>
              <w:t> </w:t>
            </w:r>
          </w:p>
        </w:tc>
        <w:tc>
          <w:tcPr>
            <w:tcW w:w="1391" w:type="dxa"/>
            <w:tcBorders>
              <w:top w:val="single" w:color="auto" w:sz="8" w:space="0"/>
              <w:left w:val="single" w:color="auto" w:sz="8" w:space="0"/>
              <w:bottom w:val="single" w:color="auto" w:sz="8" w:space="0"/>
              <w:right w:val="single" w:color="auto" w:sz="8" w:space="0"/>
            </w:tcBorders>
            <w:tcMar>
              <w:left w:w="108" w:type="dxa"/>
              <w:right w:w="108" w:type="dxa"/>
            </w:tcMar>
            <w:vAlign w:val="top"/>
          </w:tcPr>
          <w:p>
            <w:pPr>
              <w:pageBreakBefore w:val="0"/>
              <w:kinsoku/>
              <w:overflowPunct/>
              <w:topLinePunct w:val="0"/>
              <w:autoSpaceDE/>
              <w:autoSpaceDN/>
              <w:bidi w:val="0"/>
              <w:adjustRightInd w:val="0"/>
              <w:snapToGrid w:val="0"/>
              <w:spacing w:line="600" w:lineRule="exact"/>
              <w:ind w:left="0" w:leftChars="0" w:right="0" w:rightChars="0"/>
              <w:jc w:val="center"/>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kern w:val="0"/>
                <w:sz w:val="24"/>
                <w:lang w:bidi="ar"/>
              </w:rPr>
              <w:t> </w:t>
            </w:r>
          </w:p>
        </w:tc>
        <w:tc>
          <w:tcPr>
            <w:tcW w:w="1266" w:type="dxa"/>
            <w:tcBorders>
              <w:top w:val="single" w:color="auto" w:sz="8" w:space="0"/>
              <w:left w:val="single" w:color="auto" w:sz="8" w:space="0"/>
              <w:bottom w:val="single" w:color="auto" w:sz="8" w:space="0"/>
              <w:right w:val="single" w:color="auto" w:sz="8" w:space="0"/>
            </w:tcBorders>
            <w:tcMar>
              <w:top w:w="57" w:type="dxa"/>
              <w:left w:w="85" w:type="dxa"/>
              <w:bottom w:w="57" w:type="dxa"/>
              <w:right w:w="85" w:type="dxa"/>
            </w:tcMar>
            <w:vAlign w:val="center"/>
          </w:tcPr>
          <w:p>
            <w:pPr>
              <w:pageBreakBefore w:val="0"/>
              <w:kinsoku/>
              <w:overflowPunct/>
              <w:topLinePunct w:val="0"/>
              <w:autoSpaceDE/>
              <w:autoSpaceDN/>
              <w:bidi w:val="0"/>
              <w:adjustRightInd w:val="0"/>
              <w:snapToGrid w:val="0"/>
              <w:spacing w:line="600" w:lineRule="exact"/>
              <w:ind w:left="0" w:leftChars="0" w:right="0" w:rightChars="0"/>
              <w:jc w:val="center"/>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kern w:val="0"/>
                <w:sz w:val="24"/>
                <w:lang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67" w:hRule="exact"/>
          <w:jc w:val="center"/>
        </w:trPr>
        <w:tc>
          <w:tcPr>
            <w:tcW w:w="75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pageBreakBefore w:val="0"/>
              <w:kinsoku/>
              <w:overflowPunct/>
              <w:topLinePunct w:val="0"/>
              <w:autoSpaceDE/>
              <w:autoSpaceDN/>
              <w:bidi w:val="0"/>
              <w:adjustRightInd w:val="0"/>
              <w:snapToGrid w:val="0"/>
              <w:spacing w:line="600" w:lineRule="exact"/>
              <w:ind w:left="0" w:leftChars="0" w:right="0" w:rightChars="0"/>
              <w:jc w:val="center"/>
              <w:textAlignment w:val="auto"/>
              <w:rPr>
                <w:rFonts w:hint="default" w:ascii="Times New Roman" w:hAnsi="Times New Roman" w:eastAsia="方正仿宋_GBK" w:cs="Times New Roman"/>
                <w:color w:val="auto"/>
                <w:sz w:val="24"/>
              </w:rPr>
            </w:pPr>
          </w:p>
        </w:tc>
        <w:tc>
          <w:tcPr>
            <w:tcW w:w="154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pageBreakBefore w:val="0"/>
              <w:kinsoku/>
              <w:overflowPunct/>
              <w:topLinePunct w:val="0"/>
              <w:autoSpaceDE/>
              <w:autoSpaceDN/>
              <w:bidi w:val="0"/>
              <w:adjustRightInd w:val="0"/>
              <w:snapToGrid w:val="0"/>
              <w:spacing w:line="600" w:lineRule="exact"/>
              <w:ind w:left="0" w:leftChars="0" w:right="0" w:rightChars="0"/>
              <w:jc w:val="center"/>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kern w:val="0"/>
                <w:sz w:val="24"/>
                <w:lang w:bidi="ar"/>
              </w:rPr>
              <w:t> </w:t>
            </w:r>
          </w:p>
        </w:tc>
        <w:tc>
          <w:tcPr>
            <w:tcW w:w="116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pageBreakBefore w:val="0"/>
              <w:kinsoku/>
              <w:overflowPunct/>
              <w:topLinePunct w:val="0"/>
              <w:autoSpaceDE/>
              <w:autoSpaceDN/>
              <w:bidi w:val="0"/>
              <w:adjustRightInd w:val="0"/>
              <w:snapToGrid w:val="0"/>
              <w:spacing w:line="600" w:lineRule="exact"/>
              <w:ind w:left="0" w:leftChars="0" w:right="0" w:rightChars="0"/>
              <w:jc w:val="center"/>
              <w:textAlignment w:val="auto"/>
              <w:rPr>
                <w:rFonts w:hint="default" w:ascii="Times New Roman" w:hAnsi="Times New Roman" w:eastAsia="方正仿宋_GBK" w:cs="Times New Roman"/>
                <w:color w:val="auto"/>
                <w:kern w:val="0"/>
                <w:sz w:val="24"/>
                <w:lang w:bidi="ar"/>
              </w:rPr>
            </w:pPr>
          </w:p>
        </w:tc>
        <w:tc>
          <w:tcPr>
            <w:tcW w:w="139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pageBreakBefore w:val="0"/>
              <w:kinsoku/>
              <w:overflowPunct/>
              <w:topLinePunct w:val="0"/>
              <w:autoSpaceDE/>
              <w:autoSpaceDN/>
              <w:bidi w:val="0"/>
              <w:adjustRightInd w:val="0"/>
              <w:snapToGrid w:val="0"/>
              <w:spacing w:line="600" w:lineRule="exact"/>
              <w:ind w:left="0" w:leftChars="0" w:right="0" w:rightChars="0"/>
              <w:jc w:val="center"/>
              <w:textAlignment w:val="auto"/>
              <w:rPr>
                <w:rFonts w:hint="default" w:ascii="Times New Roman" w:hAnsi="Times New Roman" w:eastAsia="方正仿宋_GBK" w:cs="Times New Roman"/>
                <w:color w:val="auto"/>
                <w:kern w:val="0"/>
                <w:sz w:val="24"/>
                <w:lang w:bidi="ar"/>
              </w:rPr>
            </w:pPr>
          </w:p>
        </w:tc>
        <w:tc>
          <w:tcPr>
            <w:tcW w:w="3222"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pageBreakBefore w:val="0"/>
              <w:kinsoku/>
              <w:overflowPunct/>
              <w:topLinePunct w:val="0"/>
              <w:autoSpaceDE/>
              <w:autoSpaceDN/>
              <w:bidi w:val="0"/>
              <w:adjustRightInd w:val="0"/>
              <w:snapToGrid w:val="0"/>
              <w:spacing w:line="600" w:lineRule="exact"/>
              <w:ind w:left="0" w:leftChars="0" w:right="0" w:rightChars="0"/>
              <w:jc w:val="center"/>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kern w:val="0"/>
                <w:sz w:val="24"/>
                <w:lang w:bidi="ar"/>
              </w:rPr>
              <w:t> </w:t>
            </w:r>
          </w:p>
        </w:tc>
        <w:tc>
          <w:tcPr>
            <w:tcW w:w="1829" w:type="dxa"/>
            <w:tcBorders>
              <w:top w:val="single" w:color="auto" w:sz="8" w:space="0"/>
              <w:left w:val="single" w:color="auto" w:sz="4" w:space="0"/>
              <w:bottom w:val="single" w:color="auto" w:sz="8" w:space="0"/>
              <w:right w:val="single" w:color="auto" w:sz="8" w:space="0"/>
            </w:tcBorders>
            <w:tcMar>
              <w:left w:w="108" w:type="dxa"/>
              <w:right w:w="108" w:type="dxa"/>
            </w:tcMar>
            <w:vAlign w:val="center"/>
          </w:tcPr>
          <w:p>
            <w:pPr>
              <w:pageBreakBefore w:val="0"/>
              <w:kinsoku/>
              <w:overflowPunct/>
              <w:topLinePunct w:val="0"/>
              <w:autoSpaceDE/>
              <w:autoSpaceDN/>
              <w:bidi w:val="0"/>
              <w:adjustRightInd w:val="0"/>
              <w:snapToGrid w:val="0"/>
              <w:spacing w:line="600" w:lineRule="exact"/>
              <w:ind w:left="0" w:leftChars="0" w:right="0" w:rightChars="0"/>
              <w:jc w:val="center"/>
              <w:textAlignment w:val="auto"/>
              <w:rPr>
                <w:rFonts w:hint="default" w:ascii="Times New Roman" w:hAnsi="Times New Roman" w:eastAsia="方正仿宋_GBK" w:cs="Times New Roman"/>
                <w:color w:val="auto"/>
                <w:kern w:val="0"/>
                <w:sz w:val="24"/>
                <w:lang w:bidi="ar"/>
              </w:rPr>
            </w:pPr>
          </w:p>
        </w:tc>
        <w:tc>
          <w:tcPr>
            <w:tcW w:w="120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pageBreakBefore w:val="0"/>
              <w:kinsoku/>
              <w:overflowPunct/>
              <w:topLinePunct w:val="0"/>
              <w:autoSpaceDE/>
              <w:autoSpaceDN/>
              <w:bidi w:val="0"/>
              <w:adjustRightInd w:val="0"/>
              <w:snapToGrid w:val="0"/>
              <w:spacing w:line="600" w:lineRule="exact"/>
              <w:ind w:left="0" w:leftChars="0" w:right="0" w:rightChars="0"/>
              <w:jc w:val="center"/>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kern w:val="0"/>
                <w:sz w:val="24"/>
                <w:lang w:bidi="ar"/>
              </w:rPr>
              <w:t> </w:t>
            </w:r>
          </w:p>
        </w:tc>
        <w:tc>
          <w:tcPr>
            <w:tcW w:w="1391" w:type="dxa"/>
            <w:tcBorders>
              <w:top w:val="single" w:color="auto" w:sz="8" w:space="0"/>
              <w:left w:val="single" w:color="auto" w:sz="8" w:space="0"/>
              <w:bottom w:val="single" w:color="auto" w:sz="8" w:space="0"/>
              <w:right w:val="single" w:color="auto" w:sz="8" w:space="0"/>
            </w:tcBorders>
            <w:tcMar>
              <w:left w:w="108" w:type="dxa"/>
              <w:right w:w="108" w:type="dxa"/>
            </w:tcMar>
            <w:vAlign w:val="top"/>
          </w:tcPr>
          <w:p>
            <w:pPr>
              <w:pageBreakBefore w:val="0"/>
              <w:kinsoku/>
              <w:overflowPunct/>
              <w:topLinePunct w:val="0"/>
              <w:autoSpaceDE/>
              <w:autoSpaceDN/>
              <w:bidi w:val="0"/>
              <w:adjustRightInd w:val="0"/>
              <w:snapToGrid w:val="0"/>
              <w:spacing w:line="600" w:lineRule="exact"/>
              <w:ind w:left="0" w:leftChars="0" w:right="0" w:rightChars="0"/>
              <w:jc w:val="center"/>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kern w:val="0"/>
                <w:sz w:val="24"/>
                <w:lang w:bidi="ar"/>
              </w:rPr>
              <w:t> </w:t>
            </w:r>
          </w:p>
        </w:tc>
        <w:tc>
          <w:tcPr>
            <w:tcW w:w="1266" w:type="dxa"/>
            <w:tcBorders>
              <w:top w:val="single" w:color="auto" w:sz="8" w:space="0"/>
              <w:left w:val="single" w:color="auto" w:sz="8" w:space="0"/>
              <w:bottom w:val="single" w:color="auto" w:sz="8" w:space="0"/>
              <w:right w:val="single" w:color="auto" w:sz="8" w:space="0"/>
            </w:tcBorders>
            <w:tcMar>
              <w:top w:w="57" w:type="dxa"/>
              <w:left w:w="85" w:type="dxa"/>
              <w:bottom w:w="57" w:type="dxa"/>
              <w:right w:w="85" w:type="dxa"/>
            </w:tcMar>
            <w:vAlign w:val="center"/>
          </w:tcPr>
          <w:p>
            <w:pPr>
              <w:pageBreakBefore w:val="0"/>
              <w:kinsoku/>
              <w:overflowPunct/>
              <w:topLinePunct w:val="0"/>
              <w:autoSpaceDE/>
              <w:autoSpaceDN/>
              <w:bidi w:val="0"/>
              <w:adjustRightInd w:val="0"/>
              <w:snapToGrid w:val="0"/>
              <w:spacing w:line="600" w:lineRule="exact"/>
              <w:ind w:left="0" w:leftChars="0" w:right="0" w:rightChars="0"/>
              <w:jc w:val="center"/>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kern w:val="0"/>
                <w:sz w:val="24"/>
                <w:lang w:bidi="ar"/>
              </w:rPr>
              <w:t> </w:t>
            </w:r>
          </w:p>
        </w:tc>
      </w:tr>
    </w:tbl>
    <w:p>
      <w:pPr>
        <w:spacing w:line="360" w:lineRule="auto"/>
        <w:rPr>
          <w:rFonts w:eastAsia="仿宋_GB2312"/>
          <w:sz w:val="28"/>
        </w:rPr>
      </w:pPr>
      <w:r>
        <w:rPr>
          <w:rFonts w:hint="default" w:ascii="Times New Roman" w:hAnsi="Times New Roman" w:eastAsia="方正仿宋_GBK" w:cs="Times New Roman"/>
          <w:color w:val="auto"/>
          <w:kern w:val="0"/>
          <w:sz w:val="24"/>
          <w:shd w:val="clear" w:color="auto" w:fill="FFFFFF"/>
          <w:lang w:bidi="ar"/>
        </w:rPr>
        <w:t>注：所填骨干软件企业数量其当年软件业务累计收入不低于表一中所填软件和信息服务</w:t>
      </w:r>
      <w:r>
        <w:rPr>
          <w:rFonts w:hint="default" w:ascii="Times New Roman" w:hAnsi="Times New Roman" w:eastAsia="方正仿宋_GBK" w:cs="Times New Roman"/>
          <w:color w:val="auto"/>
          <w:kern w:val="0"/>
          <w:sz w:val="24"/>
          <w:shd w:val="clear" w:color="auto" w:fill="FFFFFF"/>
          <w:lang w:eastAsia="zh-CN" w:bidi="ar"/>
        </w:rPr>
        <w:t>业</w:t>
      </w:r>
      <w:r>
        <w:rPr>
          <w:rFonts w:hint="default" w:ascii="Times New Roman" w:hAnsi="Times New Roman" w:eastAsia="方正仿宋_GBK" w:cs="Times New Roman"/>
          <w:color w:val="auto"/>
          <w:kern w:val="0"/>
          <w:sz w:val="24"/>
          <w:shd w:val="clear" w:color="auto" w:fill="FFFFFF"/>
          <w:lang w:bidi="ar"/>
        </w:rPr>
        <w:t>总收入的50%</w:t>
      </w:r>
      <w:r>
        <w:rPr>
          <w:rFonts w:hint="eastAsia" w:ascii="Times New Roman" w:hAnsi="Times New Roman" w:eastAsia="方正仿宋_GBK" w:cs="Times New Roman"/>
          <w:color w:val="auto"/>
          <w:kern w:val="0"/>
          <w:sz w:val="24"/>
          <w:shd w:val="clear" w:color="auto" w:fill="FFFFFF"/>
          <w:lang w:eastAsia="zh-CN" w:bidi="ar"/>
        </w:rPr>
        <w:t>。</w:t>
      </w:r>
    </w:p>
    <w:p>
      <w:pPr>
        <w:keepNext w:val="0"/>
        <w:keepLines w:val="0"/>
        <w:pageBreakBefore w:val="0"/>
        <w:tabs>
          <w:tab w:val="left" w:pos="3735"/>
        </w:tabs>
        <w:kinsoku/>
        <w:wordWrap/>
        <w:overflowPunct/>
        <w:topLinePunct w:val="0"/>
        <w:autoSpaceDE/>
        <w:autoSpaceDN/>
        <w:bidi w:val="0"/>
        <w:adjustRightInd/>
        <w:spacing w:beforeAutospacing="0" w:afterAutospacing="0" w:line="600" w:lineRule="exact"/>
        <w:ind w:left="0" w:leftChars="0" w:right="0" w:rightChars="0"/>
        <w:jc w:val="left"/>
        <w:textAlignment w:val="auto"/>
        <w:rPr>
          <w:rFonts w:hint="default" w:ascii="Times New Roman" w:hAnsi="Times New Roman" w:eastAsia="方正仿宋_GBK" w:cs="Times New Roman"/>
          <w:kern w:val="0"/>
          <w:sz w:val="32"/>
          <w:szCs w:val="32"/>
          <w:shd w:val="clear" w:color="auto" w:fill="FFFFFF"/>
          <w:lang w:eastAsia="zh-CN" w:bidi="ar-SA"/>
        </w:rPr>
        <w:sectPr>
          <w:headerReference r:id="rId5" w:type="default"/>
          <w:footerReference r:id="rId6" w:type="default"/>
          <w:pgSz w:w="16838" w:h="11906" w:orient="landscape"/>
          <w:pgMar w:top="1962" w:right="1474" w:bottom="1848" w:left="1587" w:header="851" w:footer="992" w:gutter="0"/>
          <w:pgNumType w:fmt="numberInDash"/>
          <w:cols w:space="0" w:num="1"/>
          <w:rtlGutter w:val="0"/>
          <w:docGrid w:type="lines" w:linePitch="316" w:charSpace="0"/>
        </w:sectPr>
      </w:pPr>
    </w:p>
    <w:p>
      <w:pPr>
        <w:pStyle w:val="2"/>
        <w:rPr>
          <w:rFonts w:hint="eastAsia" w:ascii="方正黑体_GBK" w:hAnsi="方正黑体_GBK" w:eastAsia="方正黑体_GBK" w:cs="方正黑体_GBK"/>
          <w:b w:val="0"/>
          <w:bCs w:val="0"/>
          <w:kern w:val="0"/>
          <w:sz w:val="32"/>
          <w:szCs w:val="32"/>
          <w:shd w:val="clear" w:color="auto" w:fill="FFFFFF"/>
          <w:lang w:eastAsia="zh-CN" w:bidi="ar-SA"/>
        </w:rPr>
      </w:pPr>
      <w:r>
        <w:rPr>
          <w:rFonts w:hint="eastAsia" w:ascii="方正黑体_GBK" w:hAnsi="方正黑体_GBK" w:eastAsia="方正黑体_GBK" w:cs="方正黑体_GBK"/>
          <w:b w:val="0"/>
          <w:bCs w:val="0"/>
          <w:kern w:val="0"/>
          <w:sz w:val="32"/>
          <w:szCs w:val="32"/>
          <w:shd w:val="clear" w:color="auto" w:fill="FFFFFF"/>
          <w:lang w:eastAsia="zh-CN" w:bidi="ar-SA"/>
        </w:rPr>
        <w:t>三、产业园软件和信息服务特色产业发展情况</w:t>
      </w:r>
    </w:p>
    <w:tbl>
      <w:tblPr>
        <w:tblStyle w:val="13"/>
        <w:tblpPr w:leftFromText="180" w:rightFromText="180" w:vertAnchor="text" w:tblpXSpec="center" w:tblpY="30"/>
        <w:tblOverlap w:val="never"/>
        <w:tblW w:w="88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1575"/>
        <w:gridCol w:w="1890"/>
        <w:gridCol w:w="3225"/>
        <w:gridCol w:w="1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8" w:hRule="atLeast"/>
          <w:jc w:val="center"/>
        </w:trPr>
        <w:tc>
          <w:tcPr>
            <w:tcW w:w="2400"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autoSpaceDN/>
              <w:bidi w:val="0"/>
              <w:adjustRightInd w:val="0"/>
              <w:snapToGrid w:val="0"/>
              <w:spacing w:line="600" w:lineRule="exact"/>
              <w:ind w:left="0" w:leftChars="0" w:right="0" w:rightChars="0"/>
              <w:jc w:val="center"/>
              <w:textAlignment w:val="auto"/>
              <w:rPr>
                <w:rFonts w:hint="default" w:ascii="Times New Roman" w:hAnsi="Times New Roman" w:eastAsia="方正仿宋_GBK" w:cs="Times New Roman"/>
                <w:color w:val="auto"/>
                <w:kern w:val="0"/>
                <w:sz w:val="24"/>
                <w:shd w:val="clear" w:color="auto" w:fill="FFFFFF"/>
                <w:lang w:bidi="ar"/>
              </w:rPr>
            </w:pPr>
            <w:r>
              <w:rPr>
                <w:rFonts w:hint="default" w:ascii="Times New Roman" w:hAnsi="Times New Roman" w:eastAsia="方正仿宋_GBK" w:cs="Times New Roman"/>
                <w:color w:val="auto"/>
                <w:kern w:val="0"/>
                <w:sz w:val="24"/>
                <w:lang w:bidi="ar"/>
              </w:rPr>
              <w:t>特色产业数量（个）</w:t>
            </w:r>
          </w:p>
        </w:tc>
        <w:tc>
          <w:tcPr>
            <w:tcW w:w="189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autoSpaceDN/>
              <w:bidi w:val="0"/>
              <w:adjustRightInd w:val="0"/>
              <w:snapToGrid w:val="0"/>
              <w:spacing w:line="600" w:lineRule="exact"/>
              <w:ind w:left="0" w:leftChars="0" w:right="0" w:rightChars="0"/>
              <w:jc w:val="center"/>
              <w:textAlignment w:val="auto"/>
              <w:rPr>
                <w:rFonts w:hint="default" w:ascii="Times New Roman" w:hAnsi="Times New Roman" w:eastAsia="方正仿宋_GBK" w:cs="Times New Roman"/>
                <w:color w:val="auto"/>
                <w:kern w:val="0"/>
                <w:sz w:val="24"/>
                <w:shd w:val="clear" w:color="auto" w:fill="FFFFFF"/>
                <w:lang w:bidi="ar"/>
              </w:rPr>
            </w:pPr>
          </w:p>
        </w:tc>
        <w:tc>
          <w:tcPr>
            <w:tcW w:w="3225"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autoSpaceDN/>
              <w:bidi w:val="0"/>
              <w:adjustRightInd w:val="0"/>
              <w:snapToGrid w:val="0"/>
              <w:spacing w:line="600" w:lineRule="exact"/>
              <w:ind w:left="0" w:leftChars="0" w:right="0" w:rightChars="0"/>
              <w:jc w:val="center"/>
              <w:textAlignment w:val="auto"/>
              <w:rPr>
                <w:rFonts w:hint="default" w:ascii="Times New Roman" w:hAnsi="Times New Roman" w:eastAsia="方正仿宋_GBK" w:cs="Times New Roman"/>
                <w:color w:val="auto"/>
                <w:kern w:val="0"/>
                <w:sz w:val="24"/>
                <w:shd w:val="clear" w:color="auto" w:fill="FFFFFF"/>
                <w:lang w:bidi="ar"/>
              </w:rPr>
            </w:pPr>
            <w:r>
              <w:rPr>
                <w:rFonts w:hint="default" w:ascii="Times New Roman" w:hAnsi="Times New Roman" w:eastAsia="方正仿宋_GBK" w:cs="Times New Roman"/>
                <w:color w:val="auto"/>
                <w:kern w:val="0"/>
                <w:sz w:val="24"/>
                <w:lang w:bidi="ar"/>
              </w:rPr>
              <w:t>特色领域业务收入比重（%）</w:t>
            </w:r>
          </w:p>
        </w:tc>
        <w:tc>
          <w:tcPr>
            <w:tcW w:w="1305"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autoSpaceDN/>
              <w:bidi w:val="0"/>
              <w:adjustRightInd w:val="0"/>
              <w:snapToGrid w:val="0"/>
              <w:spacing w:line="600" w:lineRule="exact"/>
              <w:ind w:left="0" w:leftChars="0" w:right="0" w:rightChars="0"/>
              <w:jc w:val="center"/>
              <w:textAlignment w:val="auto"/>
              <w:rPr>
                <w:rFonts w:hint="default" w:ascii="Times New Roman" w:hAnsi="Times New Roman" w:eastAsia="方正仿宋_GBK" w:cs="Times New Roman"/>
                <w:color w:val="auto"/>
                <w:kern w:val="0"/>
                <w:sz w:val="24"/>
                <w:shd w:val="clear" w:color="auto" w:fill="FFFFFF"/>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6" w:hRule="exact"/>
          <w:jc w:val="center"/>
        </w:trPr>
        <w:tc>
          <w:tcPr>
            <w:tcW w:w="825" w:type="dxa"/>
            <w:vMerge w:val="restart"/>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autoSpaceDN/>
              <w:bidi w:val="0"/>
              <w:adjustRightInd w:val="0"/>
              <w:snapToGrid w:val="0"/>
              <w:spacing w:line="600" w:lineRule="exact"/>
              <w:ind w:left="0" w:leftChars="0" w:right="0" w:rightChars="0"/>
              <w:jc w:val="center"/>
              <w:textAlignment w:val="auto"/>
              <w:rPr>
                <w:rFonts w:hint="eastAsia" w:ascii="Times New Roman" w:hAnsi="Times New Roman" w:eastAsia="方正仿宋_GBK" w:cs="Times New Roman"/>
                <w:color w:val="auto"/>
                <w:kern w:val="0"/>
                <w:sz w:val="24"/>
                <w:shd w:val="clear" w:color="auto" w:fill="FFFFFF"/>
                <w:lang w:eastAsia="zh-CN" w:bidi="ar"/>
              </w:rPr>
            </w:pPr>
            <w:r>
              <w:rPr>
                <w:rFonts w:hint="default" w:ascii="Times New Roman" w:hAnsi="Times New Roman" w:eastAsia="方正仿宋_GBK" w:cs="Times New Roman"/>
                <w:color w:val="auto"/>
                <w:kern w:val="0"/>
                <w:sz w:val="24"/>
                <w:shd w:val="clear" w:color="auto" w:fill="FFFFFF"/>
                <w:lang w:bidi="ar"/>
              </w:rPr>
              <w:t>特色产业</w:t>
            </w:r>
            <w:r>
              <w:rPr>
                <w:rFonts w:hint="eastAsia" w:ascii="Times New Roman" w:hAnsi="Times New Roman" w:eastAsia="方正仿宋_GBK" w:cs="Times New Roman"/>
                <w:color w:val="auto"/>
                <w:kern w:val="0"/>
                <w:sz w:val="24"/>
                <w:shd w:val="clear" w:color="auto" w:fill="FFFFFF"/>
                <w:lang w:eastAsia="zh-CN" w:bidi="ar"/>
              </w:rPr>
              <w:t>情况</w:t>
            </w:r>
          </w:p>
        </w:tc>
        <w:tc>
          <w:tcPr>
            <w:tcW w:w="1575"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autoSpaceDN/>
              <w:bidi w:val="0"/>
              <w:adjustRightInd w:val="0"/>
              <w:snapToGrid w:val="0"/>
              <w:spacing w:line="600" w:lineRule="exact"/>
              <w:ind w:left="0" w:leftChars="0" w:right="0" w:rightChars="0"/>
              <w:jc w:val="center"/>
              <w:textAlignment w:val="auto"/>
              <w:rPr>
                <w:rFonts w:hint="default" w:ascii="Times New Roman" w:hAnsi="Times New Roman" w:eastAsia="方正仿宋_GBK" w:cs="Times New Roman"/>
                <w:color w:val="auto"/>
                <w:kern w:val="0"/>
                <w:sz w:val="24"/>
                <w:shd w:val="clear" w:color="auto" w:fill="FFFFFF"/>
                <w:lang w:bidi="ar"/>
              </w:rPr>
            </w:pPr>
            <w:r>
              <w:rPr>
                <w:rFonts w:hint="default" w:ascii="Times New Roman" w:hAnsi="Times New Roman" w:eastAsia="方正仿宋_GBK" w:cs="Times New Roman"/>
                <w:color w:val="auto"/>
                <w:kern w:val="0"/>
                <w:sz w:val="24"/>
                <w:shd w:val="clear" w:color="auto" w:fill="FFFFFF"/>
                <w:lang w:bidi="ar"/>
              </w:rPr>
              <w:t>产业名称</w:t>
            </w:r>
          </w:p>
        </w:tc>
        <w:tc>
          <w:tcPr>
            <w:tcW w:w="6420" w:type="dxa"/>
            <w:gridSpan w:val="3"/>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autoSpaceDN/>
              <w:bidi w:val="0"/>
              <w:adjustRightInd w:val="0"/>
              <w:snapToGrid w:val="0"/>
              <w:spacing w:line="600" w:lineRule="exact"/>
              <w:ind w:left="0" w:leftChars="0" w:right="0" w:rightChars="0"/>
              <w:jc w:val="center"/>
              <w:textAlignment w:val="auto"/>
              <w:rPr>
                <w:rFonts w:hint="default" w:ascii="Times New Roman" w:hAnsi="Times New Roman" w:eastAsia="方正仿宋_GBK" w:cs="Times New Roman"/>
                <w:color w:val="auto"/>
                <w:kern w:val="0"/>
                <w:sz w:val="24"/>
                <w:shd w:val="clear" w:color="auto" w:fill="FFFFFF"/>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1" w:hRule="exact"/>
          <w:jc w:val="center"/>
        </w:trPr>
        <w:tc>
          <w:tcPr>
            <w:tcW w:w="825" w:type="dxa"/>
            <w:vMerge w:val="continue"/>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autoSpaceDN/>
              <w:bidi w:val="0"/>
              <w:adjustRightInd w:val="0"/>
              <w:snapToGrid w:val="0"/>
              <w:spacing w:line="600" w:lineRule="exact"/>
              <w:ind w:left="0" w:leftChars="0" w:right="0" w:rightChars="0"/>
              <w:jc w:val="center"/>
              <w:textAlignment w:val="auto"/>
              <w:rPr>
                <w:rFonts w:hint="default" w:ascii="Times New Roman" w:hAnsi="Times New Roman" w:eastAsia="方正仿宋_GBK" w:cs="Times New Roman"/>
                <w:color w:val="auto"/>
                <w:kern w:val="0"/>
                <w:sz w:val="24"/>
                <w:shd w:val="clear" w:color="auto" w:fill="FFFFFF"/>
                <w:lang w:bidi="ar"/>
              </w:rPr>
            </w:pPr>
          </w:p>
        </w:tc>
        <w:tc>
          <w:tcPr>
            <w:tcW w:w="1575"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autoSpaceDN/>
              <w:bidi w:val="0"/>
              <w:adjustRightInd w:val="0"/>
              <w:snapToGrid w:val="0"/>
              <w:spacing w:line="600" w:lineRule="exact"/>
              <w:ind w:left="0" w:leftChars="0" w:right="0" w:rightChars="0"/>
              <w:jc w:val="center"/>
              <w:textAlignment w:val="auto"/>
              <w:rPr>
                <w:rFonts w:hint="default" w:ascii="Times New Roman" w:hAnsi="Times New Roman" w:eastAsia="方正仿宋_GBK" w:cs="Times New Roman"/>
                <w:color w:val="auto"/>
                <w:kern w:val="0"/>
                <w:sz w:val="24"/>
                <w:shd w:val="clear" w:color="auto" w:fill="FFFFFF"/>
                <w:lang w:bidi="ar"/>
              </w:rPr>
            </w:pPr>
            <w:r>
              <w:rPr>
                <w:rFonts w:hint="default" w:ascii="Times New Roman" w:hAnsi="Times New Roman" w:eastAsia="方正仿宋_GBK" w:cs="Times New Roman"/>
                <w:color w:val="auto"/>
                <w:kern w:val="0"/>
                <w:sz w:val="24"/>
                <w:shd w:val="clear" w:color="auto" w:fill="FFFFFF"/>
                <w:lang w:bidi="ar"/>
              </w:rPr>
              <w:t>近三年销售收入（亿元）</w:t>
            </w:r>
          </w:p>
        </w:tc>
        <w:tc>
          <w:tcPr>
            <w:tcW w:w="6420" w:type="dxa"/>
            <w:gridSpan w:val="3"/>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autoSpaceDN/>
              <w:bidi w:val="0"/>
              <w:adjustRightInd w:val="0"/>
              <w:snapToGrid w:val="0"/>
              <w:spacing w:line="600" w:lineRule="exact"/>
              <w:ind w:left="0" w:leftChars="0" w:right="0" w:rightChars="0"/>
              <w:jc w:val="left"/>
              <w:textAlignment w:val="auto"/>
              <w:rPr>
                <w:rFonts w:hint="default" w:ascii="Times New Roman" w:hAnsi="Times New Roman" w:eastAsia="方正仿宋_GBK" w:cs="Times New Roman"/>
                <w:color w:val="auto"/>
                <w:kern w:val="0"/>
                <w:sz w:val="24"/>
                <w:shd w:val="clear" w:color="auto" w:fill="FFFFFF"/>
                <w:lang w:bidi="ar"/>
              </w:rPr>
            </w:pPr>
            <w:r>
              <w:rPr>
                <w:rFonts w:hint="default" w:ascii="Times New Roman" w:hAnsi="Times New Roman" w:eastAsia="方正仿宋_GBK" w:cs="Times New Roman"/>
                <w:color w:val="auto"/>
                <w:kern w:val="0"/>
                <w:sz w:val="24"/>
                <w:shd w:val="clear" w:color="auto" w:fill="FFFFFF"/>
                <w:lang w:bidi="ar"/>
              </w:rPr>
              <w:t>2019年？亿元；2018年？亿元；2017年？亿元。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7" w:hRule="exact"/>
          <w:jc w:val="center"/>
        </w:trPr>
        <w:tc>
          <w:tcPr>
            <w:tcW w:w="825" w:type="dxa"/>
            <w:vMerge w:val="continue"/>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autoSpaceDN/>
              <w:bidi w:val="0"/>
              <w:adjustRightInd w:val="0"/>
              <w:snapToGrid w:val="0"/>
              <w:spacing w:line="600" w:lineRule="exact"/>
              <w:ind w:left="0" w:leftChars="0" w:right="0" w:rightChars="0"/>
              <w:jc w:val="center"/>
              <w:textAlignment w:val="auto"/>
              <w:rPr>
                <w:rFonts w:hint="default" w:ascii="Times New Roman" w:hAnsi="Times New Roman" w:eastAsia="方正仿宋_GBK" w:cs="Times New Roman"/>
                <w:color w:val="auto"/>
                <w:kern w:val="0"/>
                <w:sz w:val="24"/>
                <w:shd w:val="clear" w:color="auto" w:fill="FFFFFF"/>
                <w:lang w:bidi="ar"/>
              </w:rPr>
            </w:pPr>
          </w:p>
        </w:tc>
        <w:tc>
          <w:tcPr>
            <w:tcW w:w="1575"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autoSpaceDN/>
              <w:bidi w:val="0"/>
              <w:adjustRightInd w:val="0"/>
              <w:snapToGrid w:val="0"/>
              <w:spacing w:line="600" w:lineRule="exact"/>
              <w:ind w:left="0" w:leftChars="0" w:right="0" w:rightChars="0"/>
              <w:jc w:val="center"/>
              <w:textAlignment w:val="auto"/>
              <w:rPr>
                <w:rFonts w:hint="default" w:ascii="Times New Roman" w:hAnsi="Times New Roman" w:eastAsia="方正仿宋_GBK" w:cs="Times New Roman"/>
                <w:color w:val="auto"/>
                <w:kern w:val="0"/>
                <w:sz w:val="24"/>
                <w:shd w:val="clear" w:color="auto" w:fill="FFFFFF"/>
                <w:lang w:bidi="ar"/>
              </w:rPr>
            </w:pPr>
            <w:r>
              <w:rPr>
                <w:rFonts w:hint="default" w:ascii="Times New Roman" w:hAnsi="Times New Roman" w:eastAsia="方正仿宋_GBK" w:cs="Times New Roman"/>
                <w:color w:val="auto"/>
                <w:kern w:val="0"/>
                <w:sz w:val="24"/>
                <w:shd w:val="clear" w:color="auto" w:fill="FFFFFF"/>
                <w:lang w:bidi="ar"/>
              </w:rPr>
              <w:t>主要企业</w:t>
            </w:r>
          </w:p>
        </w:tc>
        <w:tc>
          <w:tcPr>
            <w:tcW w:w="6420" w:type="dxa"/>
            <w:gridSpan w:val="3"/>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autoSpaceDN/>
              <w:bidi w:val="0"/>
              <w:adjustRightInd w:val="0"/>
              <w:snapToGrid w:val="0"/>
              <w:spacing w:line="600" w:lineRule="exact"/>
              <w:ind w:left="0" w:leftChars="0" w:right="0" w:rightChars="0"/>
              <w:jc w:val="center"/>
              <w:textAlignment w:val="auto"/>
              <w:rPr>
                <w:rFonts w:hint="default" w:ascii="Times New Roman" w:hAnsi="Times New Roman" w:eastAsia="方正仿宋_GBK" w:cs="Times New Roman"/>
                <w:color w:val="auto"/>
                <w:kern w:val="0"/>
                <w:sz w:val="24"/>
                <w:shd w:val="clear" w:color="auto" w:fill="FFFFFF"/>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7" w:hRule="exact"/>
          <w:jc w:val="center"/>
        </w:trPr>
        <w:tc>
          <w:tcPr>
            <w:tcW w:w="825" w:type="dxa"/>
            <w:vMerge w:val="continue"/>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autoSpaceDN/>
              <w:bidi w:val="0"/>
              <w:adjustRightInd w:val="0"/>
              <w:snapToGrid w:val="0"/>
              <w:spacing w:line="600" w:lineRule="exact"/>
              <w:ind w:left="0" w:leftChars="0" w:right="0" w:rightChars="0"/>
              <w:jc w:val="center"/>
              <w:textAlignment w:val="auto"/>
              <w:rPr>
                <w:rFonts w:hint="default" w:ascii="Times New Roman" w:hAnsi="Times New Roman" w:eastAsia="方正仿宋_GBK" w:cs="Times New Roman"/>
                <w:color w:val="auto"/>
                <w:kern w:val="0"/>
                <w:sz w:val="24"/>
                <w:shd w:val="clear" w:color="auto" w:fill="FFFFFF"/>
                <w:lang w:bidi="ar"/>
              </w:rPr>
            </w:pPr>
          </w:p>
        </w:tc>
        <w:tc>
          <w:tcPr>
            <w:tcW w:w="1575"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autoSpaceDN/>
              <w:bidi w:val="0"/>
              <w:adjustRightInd w:val="0"/>
              <w:snapToGrid w:val="0"/>
              <w:spacing w:line="600" w:lineRule="exact"/>
              <w:ind w:left="0" w:leftChars="0" w:right="0" w:rightChars="0"/>
              <w:jc w:val="center"/>
              <w:textAlignment w:val="auto"/>
              <w:rPr>
                <w:rFonts w:hint="default" w:ascii="Times New Roman" w:hAnsi="Times New Roman" w:eastAsia="方正仿宋_GBK" w:cs="Times New Roman"/>
                <w:color w:val="auto"/>
                <w:kern w:val="0"/>
                <w:sz w:val="24"/>
                <w:shd w:val="clear" w:color="auto" w:fill="FFFFFF"/>
                <w:lang w:bidi="ar"/>
              </w:rPr>
            </w:pPr>
            <w:r>
              <w:rPr>
                <w:rFonts w:hint="default" w:ascii="Times New Roman" w:hAnsi="Times New Roman" w:eastAsia="方正仿宋_GBK" w:cs="Times New Roman"/>
                <w:color w:val="auto"/>
                <w:kern w:val="0"/>
                <w:sz w:val="24"/>
                <w:shd w:val="clear" w:color="auto" w:fill="FFFFFF"/>
                <w:lang w:bidi="ar"/>
              </w:rPr>
              <w:t>产业发展情况概述</w:t>
            </w:r>
          </w:p>
        </w:tc>
        <w:tc>
          <w:tcPr>
            <w:tcW w:w="6420" w:type="dxa"/>
            <w:gridSpan w:val="3"/>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autoSpaceDN/>
              <w:bidi w:val="0"/>
              <w:adjustRightInd w:val="0"/>
              <w:snapToGrid w:val="0"/>
              <w:spacing w:line="600" w:lineRule="exact"/>
              <w:ind w:left="0" w:leftChars="0" w:right="0" w:rightChars="0"/>
              <w:jc w:val="left"/>
              <w:textAlignment w:val="auto"/>
              <w:rPr>
                <w:rFonts w:hint="default" w:ascii="Times New Roman" w:hAnsi="Times New Roman" w:eastAsia="方正仿宋_GBK" w:cs="Times New Roman"/>
                <w:color w:val="auto"/>
                <w:kern w:val="0"/>
                <w:sz w:val="24"/>
                <w:shd w:val="clear" w:color="auto" w:fill="FFFFFF"/>
                <w:lang w:bidi="ar"/>
              </w:rPr>
            </w:pPr>
          </w:p>
        </w:tc>
      </w:tr>
    </w:tbl>
    <w:p>
      <w:pPr>
        <w:keepNext w:val="0"/>
        <w:keepLines w:val="0"/>
        <w:pageBreakBefore w:val="0"/>
        <w:widowControl/>
        <w:kinsoku/>
        <w:overflowPunct/>
        <w:topLinePunct w:val="0"/>
        <w:autoSpaceDE/>
        <w:autoSpaceDN/>
        <w:bidi w:val="0"/>
        <w:snapToGrid w:val="0"/>
        <w:spacing w:line="600" w:lineRule="exact"/>
        <w:ind w:left="0" w:leftChars="0" w:right="0" w:rightChars="0"/>
        <w:jc w:val="right"/>
        <w:textAlignment w:val="auto"/>
        <w:rPr>
          <w:rFonts w:hint="default" w:ascii="Times New Roman" w:hAnsi="Times New Roman" w:eastAsia="方正仿宋_GBK" w:cs="Times New Roman"/>
          <w:sz w:val="28"/>
          <w:szCs w:val="24"/>
        </w:rPr>
      </w:pPr>
      <w:r>
        <w:rPr>
          <w:rFonts w:hint="default" w:ascii="Times New Roman" w:hAnsi="Times New Roman" w:eastAsia="方正仿宋_GBK" w:cs="Times New Roman"/>
          <w:color w:val="auto"/>
          <w:kern w:val="0"/>
          <w:sz w:val="24"/>
          <w:shd w:val="clear" w:color="auto" w:fill="FFFFFF"/>
          <w:lang w:bidi="ar"/>
        </w:rPr>
        <w:t xml:space="preserve"> 注：若有多个特色产业可复制本表格添加</w:t>
      </w:r>
    </w:p>
    <w:p>
      <w:pPr>
        <w:keepNext w:val="0"/>
        <w:keepLines w:val="0"/>
        <w:pageBreakBefore w:val="0"/>
        <w:tabs>
          <w:tab w:val="left" w:pos="3735"/>
        </w:tabs>
        <w:kinsoku/>
        <w:wordWrap/>
        <w:overflowPunct/>
        <w:topLinePunct w:val="0"/>
        <w:autoSpaceDE/>
        <w:autoSpaceDN/>
        <w:bidi w:val="0"/>
        <w:adjustRightInd/>
        <w:spacing w:beforeAutospacing="0" w:afterAutospacing="0" w:line="600" w:lineRule="exact"/>
        <w:ind w:left="0" w:leftChars="0" w:right="0" w:rightChars="0"/>
        <w:jc w:val="left"/>
        <w:textAlignment w:val="auto"/>
        <w:rPr>
          <w:rFonts w:hint="default" w:ascii="Times New Roman" w:hAnsi="Times New Roman" w:eastAsia="方正仿宋_GBK" w:cs="Times New Roman"/>
          <w:kern w:val="0"/>
          <w:sz w:val="32"/>
          <w:szCs w:val="32"/>
          <w:shd w:val="clear" w:color="auto" w:fill="FFFFFF"/>
          <w:lang w:eastAsia="zh-CN" w:bidi="ar-SA"/>
        </w:rPr>
      </w:pPr>
    </w:p>
    <w:p>
      <w:pPr>
        <w:rPr>
          <w:rFonts w:hint="default"/>
          <w:lang w:eastAsia="zh-CN"/>
        </w:rPr>
      </w:pPr>
    </w:p>
    <w:p>
      <w:pPr>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四、公共服务体系和人力资源状况</w:t>
      </w:r>
    </w:p>
    <w:tbl>
      <w:tblPr>
        <w:tblStyle w:val="13"/>
        <w:tblW w:w="9305" w:type="dxa"/>
        <w:jc w:val="center"/>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98"/>
        <w:gridCol w:w="199"/>
        <w:gridCol w:w="3112"/>
        <w:gridCol w:w="3396"/>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780" w:hRule="atLeast"/>
          <w:jc w:val="center"/>
        </w:trPr>
        <w:tc>
          <w:tcPr>
            <w:tcW w:w="9305" w:type="dxa"/>
            <w:gridSpan w:val="4"/>
            <w:tcMar>
              <w:left w:w="108" w:type="dxa"/>
              <w:right w:w="108" w:type="dxa"/>
            </w:tcMar>
            <w:vAlign w:val="center"/>
          </w:tcPr>
          <w:p>
            <w:pPr>
              <w:pageBreakBefore w:val="0"/>
              <w:kinsoku/>
              <w:overflowPunct/>
              <w:topLinePunct w:val="0"/>
              <w:autoSpaceDE/>
              <w:autoSpaceDN/>
              <w:bidi w:val="0"/>
              <w:adjustRightInd w:val="0"/>
              <w:snapToGrid w:val="0"/>
              <w:spacing w:line="600" w:lineRule="exact"/>
              <w:ind w:left="0" w:leftChars="0" w:right="0" w:rightChars="0"/>
              <w:jc w:val="center"/>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kern w:val="0"/>
                <w:sz w:val="24"/>
                <w:lang w:bidi="ar"/>
              </w:rPr>
              <w:t>公共技术服务平台建设情况</w:t>
            </w:r>
          </w:p>
          <w:p>
            <w:pPr>
              <w:pageBreakBefore w:val="0"/>
              <w:kinsoku/>
              <w:overflowPunct/>
              <w:topLinePunct w:val="0"/>
              <w:autoSpaceDE/>
              <w:autoSpaceDN/>
              <w:bidi w:val="0"/>
              <w:adjustRightInd w:val="0"/>
              <w:snapToGrid w:val="0"/>
              <w:spacing w:line="600" w:lineRule="exact"/>
              <w:ind w:left="0" w:leftChars="0" w:right="0" w:rightChars="0"/>
              <w:jc w:val="center"/>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kern w:val="0"/>
                <w:sz w:val="24"/>
                <w:lang w:bidi="ar"/>
              </w:rPr>
              <w:t>（共性技术、软件测试、数据中心等公共技术服务平台）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567" w:hRule="exact"/>
          <w:jc w:val="center"/>
        </w:trPr>
        <w:tc>
          <w:tcPr>
            <w:tcW w:w="2598" w:type="dxa"/>
            <w:tcMar>
              <w:left w:w="108" w:type="dxa"/>
              <w:right w:w="108" w:type="dxa"/>
            </w:tcMar>
            <w:vAlign w:val="center"/>
          </w:tcPr>
          <w:p>
            <w:pPr>
              <w:pageBreakBefore w:val="0"/>
              <w:kinsoku/>
              <w:overflowPunct/>
              <w:topLinePunct w:val="0"/>
              <w:autoSpaceDE/>
              <w:autoSpaceDN/>
              <w:bidi w:val="0"/>
              <w:adjustRightInd w:val="0"/>
              <w:snapToGrid w:val="0"/>
              <w:spacing w:line="600" w:lineRule="exact"/>
              <w:ind w:left="0" w:leftChars="0" w:right="0" w:rightChars="0"/>
              <w:jc w:val="center"/>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kern w:val="0"/>
                <w:sz w:val="24"/>
                <w:lang w:bidi="ar"/>
              </w:rPr>
              <w:t>公共服务平台名称</w:t>
            </w:r>
          </w:p>
        </w:tc>
        <w:tc>
          <w:tcPr>
            <w:tcW w:w="3311" w:type="dxa"/>
            <w:gridSpan w:val="2"/>
            <w:tcMar>
              <w:left w:w="108" w:type="dxa"/>
              <w:right w:w="108" w:type="dxa"/>
            </w:tcMar>
            <w:vAlign w:val="center"/>
          </w:tcPr>
          <w:p>
            <w:pPr>
              <w:pageBreakBefore w:val="0"/>
              <w:kinsoku/>
              <w:overflowPunct/>
              <w:topLinePunct w:val="0"/>
              <w:autoSpaceDE/>
              <w:autoSpaceDN/>
              <w:bidi w:val="0"/>
              <w:adjustRightInd w:val="0"/>
              <w:snapToGrid w:val="0"/>
              <w:spacing w:line="600" w:lineRule="exact"/>
              <w:ind w:left="0" w:leftChars="0" w:right="0" w:rightChars="0"/>
              <w:jc w:val="center"/>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kern w:val="0"/>
                <w:sz w:val="24"/>
                <w:lang w:bidi="ar"/>
              </w:rPr>
              <w:t>建设单位</w:t>
            </w:r>
          </w:p>
        </w:tc>
        <w:tc>
          <w:tcPr>
            <w:tcW w:w="3396" w:type="dxa"/>
            <w:tcMar>
              <w:left w:w="108" w:type="dxa"/>
              <w:right w:w="108" w:type="dxa"/>
            </w:tcMar>
            <w:vAlign w:val="center"/>
          </w:tcPr>
          <w:p>
            <w:pPr>
              <w:pageBreakBefore w:val="0"/>
              <w:kinsoku/>
              <w:overflowPunct/>
              <w:topLinePunct w:val="0"/>
              <w:autoSpaceDE/>
              <w:autoSpaceDN/>
              <w:bidi w:val="0"/>
              <w:adjustRightInd w:val="0"/>
              <w:snapToGrid w:val="0"/>
              <w:spacing w:line="600" w:lineRule="exact"/>
              <w:ind w:left="0" w:leftChars="0" w:right="0" w:rightChars="0"/>
              <w:jc w:val="center"/>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kern w:val="0"/>
                <w:sz w:val="24"/>
                <w:lang w:bidi="ar"/>
              </w:rPr>
              <w:t>服务内容或方向</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567" w:hRule="exact"/>
          <w:jc w:val="center"/>
        </w:trPr>
        <w:tc>
          <w:tcPr>
            <w:tcW w:w="2598" w:type="dxa"/>
            <w:tcMar>
              <w:left w:w="108" w:type="dxa"/>
              <w:right w:w="108" w:type="dxa"/>
            </w:tcMar>
            <w:vAlign w:val="center"/>
          </w:tcPr>
          <w:p>
            <w:pPr>
              <w:pageBreakBefore w:val="0"/>
              <w:kinsoku/>
              <w:overflowPunct/>
              <w:topLinePunct w:val="0"/>
              <w:autoSpaceDE/>
              <w:autoSpaceDN/>
              <w:bidi w:val="0"/>
              <w:adjustRightInd w:val="0"/>
              <w:snapToGrid w:val="0"/>
              <w:spacing w:line="600" w:lineRule="exact"/>
              <w:ind w:left="0" w:leftChars="0" w:right="0" w:rightChars="0"/>
              <w:jc w:val="center"/>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kern w:val="0"/>
                <w:sz w:val="24"/>
                <w:lang w:bidi="ar"/>
              </w:rPr>
              <w:t> </w:t>
            </w:r>
          </w:p>
        </w:tc>
        <w:tc>
          <w:tcPr>
            <w:tcW w:w="3311" w:type="dxa"/>
            <w:gridSpan w:val="2"/>
            <w:tcMar>
              <w:left w:w="108" w:type="dxa"/>
              <w:right w:w="108" w:type="dxa"/>
            </w:tcMar>
            <w:vAlign w:val="center"/>
          </w:tcPr>
          <w:p>
            <w:pPr>
              <w:pageBreakBefore w:val="0"/>
              <w:kinsoku/>
              <w:overflowPunct/>
              <w:topLinePunct w:val="0"/>
              <w:autoSpaceDE/>
              <w:autoSpaceDN/>
              <w:bidi w:val="0"/>
              <w:adjustRightInd w:val="0"/>
              <w:snapToGrid w:val="0"/>
              <w:spacing w:line="600" w:lineRule="exact"/>
              <w:ind w:left="0" w:leftChars="0" w:right="0" w:rightChars="0"/>
              <w:jc w:val="center"/>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kern w:val="0"/>
                <w:sz w:val="24"/>
                <w:lang w:bidi="ar"/>
              </w:rPr>
              <w:t> </w:t>
            </w:r>
          </w:p>
        </w:tc>
        <w:tc>
          <w:tcPr>
            <w:tcW w:w="3396" w:type="dxa"/>
            <w:tcMar>
              <w:left w:w="108" w:type="dxa"/>
              <w:right w:w="108" w:type="dxa"/>
            </w:tcMar>
            <w:vAlign w:val="center"/>
          </w:tcPr>
          <w:p>
            <w:pPr>
              <w:pageBreakBefore w:val="0"/>
              <w:kinsoku/>
              <w:overflowPunct/>
              <w:topLinePunct w:val="0"/>
              <w:autoSpaceDE/>
              <w:autoSpaceDN/>
              <w:bidi w:val="0"/>
              <w:adjustRightInd w:val="0"/>
              <w:snapToGrid w:val="0"/>
              <w:spacing w:line="600" w:lineRule="exact"/>
              <w:ind w:left="0" w:leftChars="0" w:right="0" w:rightChars="0"/>
              <w:jc w:val="center"/>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kern w:val="0"/>
                <w:sz w:val="24"/>
                <w:lang w:bidi="ar"/>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567" w:hRule="exact"/>
          <w:jc w:val="center"/>
        </w:trPr>
        <w:tc>
          <w:tcPr>
            <w:tcW w:w="2598" w:type="dxa"/>
            <w:tcMar>
              <w:left w:w="108" w:type="dxa"/>
              <w:right w:w="108" w:type="dxa"/>
            </w:tcMar>
            <w:vAlign w:val="center"/>
          </w:tcPr>
          <w:p>
            <w:pPr>
              <w:pageBreakBefore w:val="0"/>
              <w:kinsoku/>
              <w:overflowPunct/>
              <w:topLinePunct w:val="0"/>
              <w:autoSpaceDE/>
              <w:autoSpaceDN/>
              <w:bidi w:val="0"/>
              <w:adjustRightInd w:val="0"/>
              <w:snapToGrid w:val="0"/>
              <w:spacing w:line="600" w:lineRule="exact"/>
              <w:ind w:left="0" w:leftChars="0" w:right="0" w:rightChars="0"/>
              <w:jc w:val="center"/>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kern w:val="0"/>
                <w:sz w:val="24"/>
                <w:lang w:bidi="ar"/>
              </w:rPr>
              <w:t> </w:t>
            </w:r>
          </w:p>
        </w:tc>
        <w:tc>
          <w:tcPr>
            <w:tcW w:w="3311" w:type="dxa"/>
            <w:gridSpan w:val="2"/>
            <w:tcMar>
              <w:left w:w="108" w:type="dxa"/>
              <w:right w:w="108" w:type="dxa"/>
            </w:tcMar>
            <w:vAlign w:val="center"/>
          </w:tcPr>
          <w:p>
            <w:pPr>
              <w:pageBreakBefore w:val="0"/>
              <w:kinsoku/>
              <w:overflowPunct/>
              <w:topLinePunct w:val="0"/>
              <w:autoSpaceDE/>
              <w:autoSpaceDN/>
              <w:bidi w:val="0"/>
              <w:adjustRightInd w:val="0"/>
              <w:snapToGrid w:val="0"/>
              <w:spacing w:line="600" w:lineRule="exact"/>
              <w:ind w:left="0" w:leftChars="0" w:right="0" w:rightChars="0"/>
              <w:jc w:val="center"/>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kern w:val="0"/>
                <w:sz w:val="24"/>
                <w:lang w:bidi="ar"/>
              </w:rPr>
              <w:t> </w:t>
            </w:r>
          </w:p>
        </w:tc>
        <w:tc>
          <w:tcPr>
            <w:tcW w:w="3396" w:type="dxa"/>
            <w:tcMar>
              <w:left w:w="108" w:type="dxa"/>
              <w:right w:w="108" w:type="dxa"/>
            </w:tcMar>
            <w:vAlign w:val="center"/>
          </w:tcPr>
          <w:p>
            <w:pPr>
              <w:pageBreakBefore w:val="0"/>
              <w:kinsoku/>
              <w:overflowPunct/>
              <w:topLinePunct w:val="0"/>
              <w:autoSpaceDE/>
              <w:autoSpaceDN/>
              <w:bidi w:val="0"/>
              <w:adjustRightInd w:val="0"/>
              <w:snapToGrid w:val="0"/>
              <w:spacing w:line="600" w:lineRule="exact"/>
              <w:ind w:left="0" w:leftChars="0" w:right="0" w:rightChars="0"/>
              <w:jc w:val="center"/>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kern w:val="0"/>
                <w:sz w:val="24"/>
                <w:lang w:bidi="ar"/>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567" w:hRule="exact"/>
          <w:jc w:val="center"/>
        </w:trPr>
        <w:tc>
          <w:tcPr>
            <w:tcW w:w="2598" w:type="dxa"/>
            <w:tcMar>
              <w:left w:w="108" w:type="dxa"/>
              <w:right w:w="108" w:type="dxa"/>
            </w:tcMar>
            <w:vAlign w:val="center"/>
          </w:tcPr>
          <w:p>
            <w:pPr>
              <w:pageBreakBefore w:val="0"/>
              <w:kinsoku/>
              <w:overflowPunct/>
              <w:topLinePunct w:val="0"/>
              <w:autoSpaceDE/>
              <w:autoSpaceDN/>
              <w:bidi w:val="0"/>
              <w:adjustRightInd w:val="0"/>
              <w:snapToGrid w:val="0"/>
              <w:spacing w:line="600" w:lineRule="exact"/>
              <w:ind w:left="0" w:leftChars="0" w:right="0" w:rightChars="0"/>
              <w:jc w:val="center"/>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kern w:val="0"/>
                <w:sz w:val="24"/>
                <w:lang w:bidi="ar"/>
              </w:rPr>
              <w:t> </w:t>
            </w:r>
          </w:p>
        </w:tc>
        <w:tc>
          <w:tcPr>
            <w:tcW w:w="3311" w:type="dxa"/>
            <w:gridSpan w:val="2"/>
            <w:tcMar>
              <w:left w:w="108" w:type="dxa"/>
              <w:right w:w="108" w:type="dxa"/>
            </w:tcMar>
            <w:vAlign w:val="center"/>
          </w:tcPr>
          <w:p>
            <w:pPr>
              <w:pageBreakBefore w:val="0"/>
              <w:kinsoku/>
              <w:overflowPunct/>
              <w:topLinePunct w:val="0"/>
              <w:autoSpaceDE/>
              <w:autoSpaceDN/>
              <w:bidi w:val="0"/>
              <w:adjustRightInd w:val="0"/>
              <w:snapToGrid w:val="0"/>
              <w:spacing w:line="600" w:lineRule="exact"/>
              <w:ind w:left="0" w:leftChars="0" w:right="0" w:rightChars="0"/>
              <w:jc w:val="center"/>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kern w:val="0"/>
                <w:sz w:val="24"/>
                <w:lang w:bidi="ar"/>
              </w:rPr>
              <w:t> </w:t>
            </w:r>
          </w:p>
        </w:tc>
        <w:tc>
          <w:tcPr>
            <w:tcW w:w="3396" w:type="dxa"/>
            <w:tcMar>
              <w:left w:w="108" w:type="dxa"/>
              <w:right w:w="108" w:type="dxa"/>
            </w:tcMar>
            <w:vAlign w:val="center"/>
          </w:tcPr>
          <w:p>
            <w:pPr>
              <w:pageBreakBefore w:val="0"/>
              <w:kinsoku/>
              <w:overflowPunct/>
              <w:topLinePunct w:val="0"/>
              <w:autoSpaceDE/>
              <w:autoSpaceDN/>
              <w:bidi w:val="0"/>
              <w:adjustRightInd w:val="0"/>
              <w:snapToGrid w:val="0"/>
              <w:spacing w:line="600" w:lineRule="exact"/>
              <w:ind w:left="0" w:leftChars="0" w:right="0" w:rightChars="0"/>
              <w:jc w:val="center"/>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kern w:val="0"/>
                <w:sz w:val="24"/>
                <w:lang w:bidi="ar"/>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835" w:hRule="atLeast"/>
          <w:jc w:val="center"/>
        </w:trPr>
        <w:tc>
          <w:tcPr>
            <w:tcW w:w="9305" w:type="dxa"/>
            <w:gridSpan w:val="4"/>
            <w:tcMar>
              <w:left w:w="108" w:type="dxa"/>
              <w:right w:w="108" w:type="dxa"/>
            </w:tcMar>
            <w:vAlign w:val="center"/>
          </w:tcPr>
          <w:p>
            <w:pPr>
              <w:pageBreakBefore w:val="0"/>
              <w:kinsoku/>
              <w:overflowPunct/>
              <w:topLinePunct w:val="0"/>
              <w:autoSpaceDE/>
              <w:autoSpaceDN/>
              <w:bidi w:val="0"/>
              <w:adjustRightInd w:val="0"/>
              <w:snapToGrid w:val="0"/>
              <w:spacing w:line="600" w:lineRule="exact"/>
              <w:ind w:left="0" w:leftChars="0" w:right="0" w:rightChars="0"/>
              <w:jc w:val="center"/>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kern w:val="0"/>
                <w:sz w:val="24"/>
                <w:lang w:bidi="ar"/>
              </w:rPr>
              <w:t>职业教育或专业培训机构情况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567" w:hRule="exact"/>
          <w:jc w:val="center"/>
        </w:trPr>
        <w:tc>
          <w:tcPr>
            <w:tcW w:w="2797" w:type="dxa"/>
            <w:gridSpan w:val="2"/>
            <w:tcMar>
              <w:left w:w="108" w:type="dxa"/>
              <w:right w:w="108" w:type="dxa"/>
            </w:tcMar>
            <w:vAlign w:val="center"/>
          </w:tcPr>
          <w:p>
            <w:pPr>
              <w:pageBreakBefore w:val="0"/>
              <w:kinsoku/>
              <w:overflowPunct/>
              <w:topLinePunct w:val="0"/>
              <w:autoSpaceDE/>
              <w:autoSpaceDN/>
              <w:bidi w:val="0"/>
              <w:adjustRightInd w:val="0"/>
              <w:snapToGrid w:val="0"/>
              <w:spacing w:line="600" w:lineRule="exact"/>
              <w:ind w:left="0" w:leftChars="0" w:right="0" w:rightChars="0"/>
              <w:jc w:val="center"/>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kern w:val="0"/>
                <w:sz w:val="24"/>
                <w:lang w:bidi="ar"/>
              </w:rPr>
              <w:t>机构名称</w:t>
            </w:r>
          </w:p>
        </w:tc>
        <w:tc>
          <w:tcPr>
            <w:tcW w:w="3112" w:type="dxa"/>
            <w:tcMar>
              <w:left w:w="108" w:type="dxa"/>
              <w:right w:w="108" w:type="dxa"/>
            </w:tcMar>
            <w:vAlign w:val="center"/>
          </w:tcPr>
          <w:p>
            <w:pPr>
              <w:pageBreakBefore w:val="0"/>
              <w:kinsoku/>
              <w:overflowPunct/>
              <w:topLinePunct w:val="0"/>
              <w:autoSpaceDE/>
              <w:autoSpaceDN/>
              <w:bidi w:val="0"/>
              <w:adjustRightInd w:val="0"/>
              <w:snapToGrid w:val="0"/>
              <w:spacing w:line="600" w:lineRule="exact"/>
              <w:ind w:left="0" w:leftChars="0" w:right="0" w:rightChars="0"/>
              <w:jc w:val="center"/>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kern w:val="0"/>
                <w:sz w:val="24"/>
                <w:lang w:bidi="ar"/>
              </w:rPr>
              <w:t>   教育培训方向  </w:t>
            </w:r>
          </w:p>
        </w:tc>
        <w:tc>
          <w:tcPr>
            <w:tcW w:w="3396" w:type="dxa"/>
            <w:tcMar>
              <w:left w:w="108" w:type="dxa"/>
              <w:right w:w="108" w:type="dxa"/>
            </w:tcMar>
            <w:vAlign w:val="center"/>
          </w:tcPr>
          <w:p>
            <w:pPr>
              <w:pageBreakBefore w:val="0"/>
              <w:kinsoku/>
              <w:overflowPunct/>
              <w:topLinePunct w:val="0"/>
              <w:autoSpaceDE/>
              <w:autoSpaceDN/>
              <w:bidi w:val="0"/>
              <w:adjustRightInd w:val="0"/>
              <w:snapToGrid w:val="0"/>
              <w:spacing w:line="600" w:lineRule="exact"/>
              <w:ind w:left="0" w:leftChars="0" w:right="0" w:rightChars="0"/>
              <w:jc w:val="center"/>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kern w:val="0"/>
                <w:sz w:val="24"/>
                <w:lang w:bidi="ar"/>
              </w:rPr>
              <w:t>规模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567" w:hRule="exact"/>
          <w:jc w:val="center"/>
        </w:trPr>
        <w:tc>
          <w:tcPr>
            <w:tcW w:w="2797" w:type="dxa"/>
            <w:gridSpan w:val="2"/>
            <w:tcMar>
              <w:left w:w="108" w:type="dxa"/>
              <w:right w:w="108" w:type="dxa"/>
            </w:tcMar>
            <w:vAlign w:val="center"/>
          </w:tcPr>
          <w:p>
            <w:pPr>
              <w:pageBreakBefore w:val="0"/>
              <w:kinsoku/>
              <w:overflowPunct/>
              <w:topLinePunct w:val="0"/>
              <w:autoSpaceDE/>
              <w:autoSpaceDN/>
              <w:bidi w:val="0"/>
              <w:adjustRightInd w:val="0"/>
              <w:snapToGrid w:val="0"/>
              <w:spacing w:line="600" w:lineRule="exact"/>
              <w:ind w:left="0" w:leftChars="0" w:right="0" w:rightChars="0"/>
              <w:jc w:val="center"/>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kern w:val="0"/>
                <w:sz w:val="24"/>
                <w:lang w:bidi="ar"/>
              </w:rPr>
              <w:t> </w:t>
            </w:r>
          </w:p>
        </w:tc>
        <w:tc>
          <w:tcPr>
            <w:tcW w:w="3112" w:type="dxa"/>
            <w:tcMar>
              <w:left w:w="108" w:type="dxa"/>
              <w:right w:w="108" w:type="dxa"/>
            </w:tcMar>
            <w:vAlign w:val="center"/>
          </w:tcPr>
          <w:p>
            <w:pPr>
              <w:pageBreakBefore w:val="0"/>
              <w:kinsoku/>
              <w:overflowPunct/>
              <w:topLinePunct w:val="0"/>
              <w:autoSpaceDE/>
              <w:autoSpaceDN/>
              <w:bidi w:val="0"/>
              <w:adjustRightInd w:val="0"/>
              <w:snapToGrid w:val="0"/>
              <w:spacing w:line="600" w:lineRule="exact"/>
              <w:ind w:left="0" w:leftChars="0" w:right="0" w:rightChars="0"/>
              <w:jc w:val="center"/>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kern w:val="0"/>
                <w:sz w:val="24"/>
                <w:lang w:bidi="ar"/>
              </w:rPr>
              <w:t> </w:t>
            </w:r>
          </w:p>
        </w:tc>
        <w:tc>
          <w:tcPr>
            <w:tcW w:w="3396" w:type="dxa"/>
            <w:tcMar>
              <w:left w:w="108" w:type="dxa"/>
              <w:right w:w="108" w:type="dxa"/>
            </w:tcMar>
            <w:vAlign w:val="center"/>
          </w:tcPr>
          <w:p>
            <w:pPr>
              <w:pageBreakBefore w:val="0"/>
              <w:kinsoku/>
              <w:overflowPunct/>
              <w:topLinePunct w:val="0"/>
              <w:autoSpaceDE/>
              <w:autoSpaceDN/>
              <w:bidi w:val="0"/>
              <w:adjustRightInd w:val="0"/>
              <w:snapToGrid w:val="0"/>
              <w:spacing w:line="600" w:lineRule="exact"/>
              <w:ind w:left="0" w:leftChars="0" w:right="0" w:rightChars="0"/>
              <w:jc w:val="center"/>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kern w:val="0"/>
                <w:sz w:val="24"/>
                <w:lang w:bidi="ar"/>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567" w:hRule="exact"/>
          <w:jc w:val="center"/>
        </w:trPr>
        <w:tc>
          <w:tcPr>
            <w:tcW w:w="2797" w:type="dxa"/>
            <w:gridSpan w:val="2"/>
            <w:tcMar>
              <w:left w:w="108" w:type="dxa"/>
              <w:right w:w="108" w:type="dxa"/>
            </w:tcMar>
            <w:vAlign w:val="center"/>
          </w:tcPr>
          <w:p>
            <w:pPr>
              <w:pageBreakBefore w:val="0"/>
              <w:kinsoku/>
              <w:overflowPunct/>
              <w:topLinePunct w:val="0"/>
              <w:autoSpaceDE/>
              <w:autoSpaceDN/>
              <w:bidi w:val="0"/>
              <w:adjustRightInd w:val="0"/>
              <w:snapToGrid w:val="0"/>
              <w:spacing w:line="600" w:lineRule="exact"/>
              <w:ind w:left="0" w:leftChars="0" w:right="0" w:rightChars="0"/>
              <w:jc w:val="center"/>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kern w:val="0"/>
                <w:sz w:val="24"/>
                <w:lang w:bidi="ar"/>
              </w:rPr>
              <w:t> </w:t>
            </w:r>
          </w:p>
        </w:tc>
        <w:tc>
          <w:tcPr>
            <w:tcW w:w="3112" w:type="dxa"/>
            <w:tcMar>
              <w:left w:w="108" w:type="dxa"/>
              <w:right w:w="108" w:type="dxa"/>
            </w:tcMar>
            <w:vAlign w:val="center"/>
          </w:tcPr>
          <w:p>
            <w:pPr>
              <w:pageBreakBefore w:val="0"/>
              <w:kinsoku/>
              <w:overflowPunct/>
              <w:topLinePunct w:val="0"/>
              <w:autoSpaceDE/>
              <w:autoSpaceDN/>
              <w:bidi w:val="0"/>
              <w:adjustRightInd w:val="0"/>
              <w:snapToGrid w:val="0"/>
              <w:spacing w:line="600" w:lineRule="exact"/>
              <w:ind w:left="0" w:leftChars="0" w:right="0" w:rightChars="0"/>
              <w:jc w:val="center"/>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kern w:val="0"/>
                <w:sz w:val="24"/>
                <w:lang w:bidi="ar"/>
              </w:rPr>
              <w:t> </w:t>
            </w:r>
          </w:p>
        </w:tc>
        <w:tc>
          <w:tcPr>
            <w:tcW w:w="3396" w:type="dxa"/>
            <w:tcMar>
              <w:left w:w="108" w:type="dxa"/>
              <w:right w:w="108" w:type="dxa"/>
            </w:tcMar>
            <w:vAlign w:val="center"/>
          </w:tcPr>
          <w:p>
            <w:pPr>
              <w:pageBreakBefore w:val="0"/>
              <w:kinsoku/>
              <w:overflowPunct/>
              <w:topLinePunct w:val="0"/>
              <w:autoSpaceDE/>
              <w:autoSpaceDN/>
              <w:bidi w:val="0"/>
              <w:adjustRightInd w:val="0"/>
              <w:snapToGrid w:val="0"/>
              <w:spacing w:line="600" w:lineRule="exact"/>
              <w:ind w:left="0" w:leftChars="0" w:right="0" w:rightChars="0"/>
              <w:jc w:val="center"/>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kern w:val="0"/>
                <w:sz w:val="24"/>
                <w:lang w:bidi="ar"/>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567" w:hRule="exact"/>
          <w:jc w:val="center"/>
        </w:trPr>
        <w:tc>
          <w:tcPr>
            <w:tcW w:w="2797" w:type="dxa"/>
            <w:gridSpan w:val="2"/>
            <w:tcMar>
              <w:left w:w="108" w:type="dxa"/>
              <w:right w:w="108" w:type="dxa"/>
            </w:tcMar>
            <w:vAlign w:val="center"/>
          </w:tcPr>
          <w:p>
            <w:pPr>
              <w:pageBreakBefore w:val="0"/>
              <w:kinsoku/>
              <w:overflowPunct/>
              <w:topLinePunct w:val="0"/>
              <w:autoSpaceDE/>
              <w:autoSpaceDN/>
              <w:bidi w:val="0"/>
              <w:adjustRightInd w:val="0"/>
              <w:snapToGrid w:val="0"/>
              <w:spacing w:line="600" w:lineRule="exact"/>
              <w:ind w:left="0" w:leftChars="0" w:right="0" w:rightChars="0"/>
              <w:jc w:val="center"/>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kern w:val="0"/>
                <w:sz w:val="24"/>
                <w:lang w:bidi="ar"/>
              </w:rPr>
              <w:t> </w:t>
            </w:r>
          </w:p>
        </w:tc>
        <w:tc>
          <w:tcPr>
            <w:tcW w:w="3112" w:type="dxa"/>
            <w:tcMar>
              <w:left w:w="108" w:type="dxa"/>
              <w:right w:w="108" w:type="dxa"/>
            </w:tcMar>
            <w:vAlign w:val="center"/>
          </w:tcPr>
          <w:p>
            <w:pPr>
              <w:pageBreakBefore w:val="0"/>
              <w:kinsoku/>
              <w:overflowPunct/>
              <w:topLinePunct w:val="0"/>
              <w:autoSpaceDE/>
              <w:autoSpaceDN/>
              <w:bidi w:val="0"/>
              <w:adjustRightInd w:val="0"/>
              <w:snapToGrid w:val="0"/>
              <w:spacing w:line="600" w:lineRule="exact"/>
              <w:ind w:left="0" w:leftChars="0" w:right="0" w:rightChars="0"/>
              <w:jc w:val="center"/>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kern w:val="0"/>
                <w:sz w:val="24"/>
                <w:lang w:bidi="ar"/>
              </w:rPr>
              <w:t> </w:t>
            </w:r>
          </w:p>
        </w:tc>
        <w:tc>
          <w:tcPr>
            <w:tcW w:w="3396" w:type="dxa"/>
            <w:tcMar>
              <w:left w:w="108" w:type="dxa"/>
              <w:right w:w="108" w:type="dxa"/>
            </w:tcMar>
            <w:vAlign w:val="center"/>
          </w:tcPr>
          <w:p>
            <w:pPr>
              <w:pageBreakBefore w:val="0"/>
              <w:kinsoku/>
              <w:overflowPunct/>
              <w:topLinePunct w:val="0"/>
              <w:autoSpaceDE/>
              <w:autoSpaceDN/>
              <w:bidi w:val="0"/>
              <w:adjustRightInd w:val="0"/>
              <w:snapToGrid w:val="0"/>
              <w:spacing w:line="600" w:lineRule="exact"/>
              <w:ind w:left="0" w:leftChars="0" w:right="0" w:rightChars="0"/>
              <w:jc w:val="center"/>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kern w:val="0"/>
                <w:sz w:val="24"/>
                <w:lang w:bidi="ar"/>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548" w:hRule="atLeast"/>
          <w:jc w:val="center"/>
        </w:trPr>
        <w:tc>
          <w:tcPr>
            <w:tcW w:w="9305" w:type="dxa"/>
            <w:gridSpan w:val="4"/>
            <w:tcMar>
              <w:left w:w="108" w:type="dxa"/>
              <w:right w:w="108" w:type="dxa"/>
            </w:tcMar>
            <w:vAlign w:val="center"/>
          </w:tcPr>
          <w:p>
            <w:pPr>
              <w:pageBreakBefore w:val="0"/>
              <w:kinsoku/>
              <w:overflowPunct/>
              <w:topLinePunct w:val="0"/>
              <w:autoSpaceDE/>
              <w:autoSpaceDN/>
              <w:bidi w:val="0"/>
              <w:adjustRightInd w:val="0"/>
              <w:snapToGrid w:val="0"/>
              <w:spacing w:line="600" w:lineRule="exact"/>
              <w:ind w:left="0" w:leftChars="0" w:right="0" w:rightChars="0"/>
              <w:jc w:val="center"/>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kern w:val="0"/>
                <w:sz w:val="24"/>
                <w:lang w:bidi="ar"/>
              </w:rPr>
              <w:t>人力资源社会保障情况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1391" w:hRule="atLeast"/>
          <w:jc w:val="center"/>
        </w:trPr>
        <w:tc>
          <w:tcPr>
            <w:tcW w:w="9305" w:type="dxa"/>
            <w:gridSpan w:val="4"/>
            <w:tcMar>
              <w:left w:w="108" w:type="dxa"/>
              <w:right w:w="108" w:type="dxa"/>
            </w:tcMar>
            <w:vAlign w:val="center"/>
          </w:tcPr>
          <w:p>
            <w:pPr>
              <w:pageBreakBefore w:val="0"/>
              <w:kinsoku/>
              <w:overflowPunct/>
              <w:topLinePunct w:val="0"/>
              <w:autoSpaceDE/>
              <w:autoSpaceDN/>
              <w:bidi w:val="0"/>
              <w:adjustRightInd w:val="0"/>
              <w:snapToGrid w:val="0"/>
              <w:spacing w:line="600" w:lineRule="exact"/>
              <w:ind w:left="0" w:leftChars="0" w:right="0" w:rightChars="0"/>
              <w:jc w:val="center"/>
              <w:textAlignment w:val="auto"/>
              <w:rPr>
                <w:rFonts w:hint="default" w:ascii="Times New Roman" w:hAnsi="Times New Roman" w:eastAsia="方正仿宋_GBK" w:cs="Times New Roman"/>
                <w:color w:val="auto"/>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568" w:hRule="atLeast"/>
          <w:jc w:val="center"/>
        </w:trPr>
        <w:tc>
          <w:tcPr>
            <w:tcW w:w="9305" w:type="dxa"/>
            <w:gridSpan w:val="4"/>
            <w:tcBorders>
              <w:bottom w:val="single" w:color="auto" w:sz="4" w:space="0"/>
            </w:tcBorders>
            <w:tcMar>
              <w:left w:w="108" w:type="dxa"/>
              <w:right w:w="108" w:type="dxa"/>
            </w:tcMar>
            <w:vAlign w:val="center"/>
          </w:tcPr>
          <w:p>
            <w:pPr>
              <w:pageBreakBefore w:val="0"/>
              <w:kinsoku/>
              <w:overflowPunct/>
              <w:topLinePunct w:val="0"/>
              <w:autoSpaceDE/>
              <w:autoSpaceDN/>
              <w:bidi w:val="0"/>
              <w:adjustRightInd w:val="0"/>
              <w:snapToGrid w:val="0"/>
              <w:spacing w:line="600" w:lineRule="exact"/>
              <w:ind w:left="0" w:leftChars="0" w:right="0" w:rightChars="0"/>
              <w:jc w:val="center"/>
              <w:textAlignment w:val="auto"/>
              <w:rPr>
                <w:rFonts w:hint="default" w:ascii="Times New Roman" w:hAnsi="Times New Roman" w:eastAsia="方正仿宋_GBK" w:cs="Times New Roman"/>
                <w:color w:val="auto"/>
                <w:kern w:val="0"/>
                <w:sz w:val="24"/>
                <w:lang w:bidi="ar"/>
              </w:rPr>
            </w:pPr>
            <w:r>
              <w:rPr>
                <w:rFonts w:hint="default" w:ascii="Times New Roman" w:hAnsi="Times New Roman" w:eastAsia="方正仿宋_GBK" w:cs="Times New Roman"/>
                <w:color w:val="auto"/>
                <w:kern w:val="0"/>
                <w:sz w:val="24"/>
                <w:lang w:bidi="ar"/>
              </w:rPr>
              <w:t>其他服务能力状况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2438" w:hRule="atLeast"/>
          <w:jc w:val="center"/>
        </w:trPr>
        <w:tc>
          <w:tcPr>
            <w:tcW w:w="9305" w:type="dxa"/>
            <w:gridSpan w:val="4"/>
            <w:tcBorders>
              <w:top w:val="single" w:color="auto" w:sz="4" w:space="0"/>
            </w:tcBorders>
            <w:tcMar>
              <w:left w:w="108" w:type="dxa"/>
              <w:right w:w="108" w:type="dxa"/>
            </w:tcMar>
            <w:vAlign w:val="top"/>
          </w:tcPr>
          <w:p>
            <w:pPr>
              <w:pageBreakBefore w:val="0"/>
              <w:kinsoku/>
              <w:overflowPunct/>
              <w:topLinePunct w:val="0"/>
              <w:autoSpaceDE/>
              <w:autoSpaceDN/>
              <w:bidi w:val="0"/>
              <w:adjustRightInd w:val="0"/>
              <w:snapToGrid w:val="0"/>
              <w:spacing w:line="600" w:lineRule="exact"/>
              <w:ind w:left="0" w:leftChars="0" w:right="0" w:rightChars="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kern w:val="0"/>
                <w:sz w:val="24"/>
                <w:lang w:bidi="ar"/>
              </w:rPr>
              <w:t>（如融资服务、知识产权服务、人才交流合作等）</w:t>
            </w:r>
          </w:p>
          <w:p>
            <w:pPr>
              <w:pageBreakBefore w:val="0"/>
              <w:kinsoku/>
              <w:overflowPunct/>
              <w:topLinePunct w:val="0"/>
              <w:autoSpaceDE/>
              <w:autoSpaceDN/>
              <w:bidi w:val="0"/>
              <w:adjustRightInd w:val="0"/>
              <w:snapToGrid w:val="0"/>
              <w:spacing w:line="600" w:lineRule="exact"/>
              <w:ind w:left="0" w:leftChars="0" w:right="0" w:rightChars="0"/>
              <w:textAlignment w:val="auto"/>
              <w:rPr>
                <w:rFonts w:hint="default" w:ascii="Times New Roman" w:hAnsi="Times New Roman" w:eastAsia="方正仿宋_GBK" w:cs="Times New Roman"/>
                <w:color w:val="auto"/>
                <w:kern w:val="0"/>
                <w:sz w:val="24"/>
                <w:lang w:bidi="ar"/>
              </w:rPr>
            </w:pPr>
          </w:p>
        </w:tc>
      </w:tr>
    </w:tbl>
    <w:p>
      <w:pPr>
        <w:rPr>
          <w:rFonts w:hint="default"/>
          <w:lang w:eastAsia="zh-CN"/>
        </w:rPr>
      </w:pPr>
    </w:p>
    <w:tbl>
      <w:tblPr>
        <w:tblStyle w:val="13"/>
        <w:tblpPr w:leftFromText="180" w:rightFromText="180" w:vertAnchor="text" w:horzAnchor="page" w:tblpX="1744" w:tblpY="834"/>
        <w:tblOverlap w:val="never"/>
        <w:tblW w:w="854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jc w:val="center"/>
        </w:trPr>
        <w:tc>
          <w:tcPr>
            <w:tcW w:w="8545"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autoSpaceDN/>
              <w:bidi w:val="0"/>
              <w:adjustRightInd w:val="0"/>
              <w:snapToGrid w:val="0"/>
              <w:spacing w:line="600" w:lineRule="exact"/>
              <w:ind w:left="0" w:leftChars="0" w:right="0" w:rightChars="0"/>
              <w:jc w:val="center"/>
              <w:textAlignment w:val="auto"/>
              <w:rPr>
                <w:rFonts w:hint="default" w:ascii="Times New Roman" w:hAnsi="Times New Roman" w:eastAsia="方正仿宋_GBK" w:cs="Times New Roman"/>
                <w:color w:val="auto"/>
                <w:kern w:val="0"/>
                <w:sz w:val="24"/>
                <w:shd w:val="clear" w:color="auto" w:fill="FFFFFF"/>
                <w:lang w:bidi="ar"/>
              </w:rPr>
            </w:pPr>
            <w:r>
              <w:rPr>
                <w:rFonts w:hint="default" w:ascii="Times New Roman" w:hAnsi="Times New Roman" w:eastAsia="方正仿宋_GBK" w:cs="Times New Roman"/>
                <w:color w:val="auto"/>
                <w:kern w:val="0"/>
                <w:sz w:val="24"/>
                <w:shd w:val="clear" w:color="auto" w:fill="FFFFFF"/>
                <w:lang w:bidi="ar"/>
              </w:rPr>
              <w:t>园区土地利用情况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73" w:hRule="atLeast"/>
          <w:jc w:val="center"/>
        </w:trPr>
        <w:tc>
          <w:tcPr>
            <w:tcW w:w="8545" w:type="dxa"/>
            <w:tcBorders>
              <w:top w:val="single" w:color="auto" w:sz="4" w:space="0"/>
              <w:left w:val="single" w:color="auto" w:sz="4" w:space="0"/>
              <w:bottom w:val="single" w:color="auto" w:sz="4" w:space="0"/>
              <w:right w:val="single" w:color="auto" w:sz="4" w:space="0"/>
            </w:tcBorders>
            <w:vAlign w:val="top"/>
          </w:tcPr>
          <w:p>
            <w:pPr>
              <w:pageBreakBefore w:val="0"/>
              <w:kinsoku/>
              <w:overflowPunct/>
              <w:topLinePunct w:val="0"/>
              <w:autoSpaceDE/>
              <w:autoSpaceDN/>
              <w:bidi w:val="0"/>
              <w:adjustRightInd w:val="0"/>
              <w:snapToGrid w:val="0"/>
              <w:spacing w:line="600" w:lineRule="exact"/>
              <w:ind w:left="0" w:leftChars="0" w:right="0" w:rightChars="0"/>
              <w:textAlignment w:val="auto"/>
              <w:rPr>
                <w:rFonts w:hint="default" w:ascii="Times New Roman" w:hAnsi="Times New Roman" w:eastAsia="方正仿宋_GBK" w:cs="Times New Roman"/>
                <w:color w:val="auto"/>
                <w:kern w:val="0"/>
                <w:sz w:val="24"/>
                <w:shd w:val="clear" w:color="auto" w:fill="FFFFFF"/>
                <w:lang w:bidi="ar"/>
              </w:rPr>
            </w:pPr>
            <w:r>
              <w:rPr>
                <w:rFonts w:hint="default" w:ascii="Times New Roman" w:hAnsi="Times New Roman" w:eastAsia="方正仿宋_GBK" w:cs="Times New Roman"/>
                <w:color w:val="auto"/>
                <w:kern w:val="0"/>
                <w:sz w:val="24"/>
                <w:shd w:val="clear" w:color="auto" w:fill="FFFFFF"/>
                <w:lang w:bidi="ar"/>
              </w:rPr>
              <w:t>（包括园区产业用地比重、园区开发强度、公共空间用地比重等）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6" w:hRule="atLeast"/>
          <w:jc w:val="center"/>
        </w:trPr>
        <w:tc>
          <w:tcPr>
            <w:tcW w:w="8545"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autoSpaceDN/>
              <w:bidi w:val="0"/>
              <w:adjustRightInd w:val="0"/>
              <w:snapToGrid w:val="0"/>
              <w:spacing w:line="600" w:lineRule="exact"/>
              <w:ind w:left="0" w:leftChars="0" w:right="0" w:rightChars="0"/>
              <w:jc w:val="center"/>
              <w:textAlignment w:val="auto"/>
              <w:rPr>
                <w:rFonts w:hint="default" w:ascii="Times New Roman" w:hAnsi="Times New Roman" w:eastAsia="方正仿宋_GBK" w:cs="Times New Roman"/>
                <w:color w:val="auto"/>
                <w:kern w:val="0"/>
                <w:sz w:val="24"/>
                <w:shd w:val="clear" w:color="auto" w:fill="FFFFFF"/>
                <w:lang w:bidi="ar"/>
              </w:rPr>
            </w:pPr>
            <w:r>
              <w:rPr>
                <w:rFonts w:hint="default" w:ascii="Times New Roman" w:hAnsi="Times New Roman" w:eastAsia="方正仿宋_GBK" w:cs="Times New Roman"/>
                <w:color w:val="auto"/>
                <w:kern w:val="0"/>
                <w:sz w:val="24"/>
                <w:shd w:val="clear" w:color="auto" w:fill="FFFFFF"/>
                <w:lang w:bidi="ar"/>
              </w:rPr>
              <w:t>园区未来三年规划建设情况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8" w:hRule="atLeast"/>
          <w:jc w:val="center"/>
        </w:trPr>
        <w:tc>
          <w:tcPr>
            <w:tcW w:w="8545" w:type="dxa"/>
            <w:tcBorders>
              <w:top w:val="single" w:color="auto" w:sz="4" w:space="0"/>
              <w:left w:val="single" w:color="auto" w:sz="4" w:space="0"/>
              <w:bottom w:val="single" w:color="auto" w:sz="4" w:space="0"/>
              <w:right w:val="single" w:color="auto" w:sz="4" w:space="0"/>
            </w:tcBorders>
            <w:vAlign w:val="top"/>
          </w:tcPr>
          <w:p>
            <w:pPr>
              <w:pageBreakBefore w:val="0"/>
              <w:kinsoku/>
              <w:overflowPunct/>
              <w:topLinePunct w:val="0"/>
              <w:autoSpaceDE/>
              <w:autoSpaceDN/>
              <w:bidi w:val="0"/>
              <w:adjustRightInd w:val="0"/>
              <w:snapToGrid w:val="0"/>
              <w:spacing w:line="600" w:lineRule="exact"/>
              <w:ind w:left="0" w:leftChars="0" w:right="0" w:rightChars="0"/>
              <w:textAlignment w:val="auto"/>
              <w:rPr>
                <w:rFonts w:hint="default" w:ascii="Times New Roman" w:hAnsi="Times New Roman" w:eastAsia="方正仿宋_GBK" w:cs="Times New Roman"/>
                <w:color w:val="auto"/>
                <w:kern w:val="0"/>
                <w:sz w:val="24"/>
                <w:shd w:val="clear" w:color="auto" w:fill="FFFFFF"/>
                <w:lang w:bidi="ar"/>
              </w:rPr>
            </w:pPr>
            <w:r>
              <w:rPr>
                <w:rFonts w:hint="default" w:ascii="Times New Roman" w:hAnsi="Times New Roman" w:eastAsia="方正仿宋_GBK" w:cs="Times New Roman"/>
                <w:color w:val="auto"/>
                <w:kern w:val="0"/>
                <w:sz w:val="24"/>
                <w:shd w:val="clear" w:color="auto" w:fill="FFFFFF"/>
                <w:lang w:bidi="ar"/>
              </w:rPr>
              <w:t>（包括新增土地、建筑面积、办公面积等）</w:t>
            </w:r>
          </w:p>
        </w:tc>
      </w:tr>
    </w:tbl>
    <w:p>
      <w:pPr>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五、产业园基本建设情况</w:t>
      </w:r>
    </w:p>
    <w:p>
      <w:pPr>
        <w:rPr>
          <w:rFonts w:hint="default"/>
        </w:rPr>
      </w:pPr>
    </w:p>
    <w:p>
      <w:pPr>
        <w:pageBreakBefore w:val="0"/>
        <w:kinsoku/>
        <w:overflowPunct/>
        <w:topLinePunct w:val="0"/>
        <w:autoSpaceDE/>
        <w:autoSpaceDN/>
        <w:bidi w:val="0"/>
        <w:adjustRightInd w:val="0"/>
        <w:snapToGrid w:val="0"/>
        <w:spacing w:line="600" w:lineRule="exact"/>
        <w:ind w:left="0" w:leftChars="0" w:right="0" w:rightChars="0"/>
        <w:jc w:val="left"/>
        <w:textAlignment w:val="auto"/>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六、产业园配套情况</w:t>
      </w:r>
    </w:p>
    <w:tbl>
      <w:tblPr>
        <w:tblStyle w:val="13"/>
        <w:tblW w:w="89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2" w:hRule="atLeast"/>
          <w:jc w:val="center"/>
        </w:trPr>
        <w:tc>
          <w:tcPr>
            <w:tcW w:w="890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autoSpaceDN/>
              <w:bidi w:val="0"/>
              <w:adjustRightInd w:val="0"/>
              <w:snapToGrid w:val="0"/>
              <w:spacing w:line="600" w:lineRule="exact"/>
              <w:ind w:left="0" w:leftChars="0" w:right="0" w:rightChars="0"/>
              <w:jc w:val="center"/>
              <w:textAlignment w:val="auto"/>
              <w:rPr>
                <w:rFonts w:hint="default" w:ascii="Times New Roman" w:hAnsi="Times New Roman" w:eastAsia="方正仿宋_GBK" w:cs="Times New Roman"/>
                <w:color w:val="auto"/>
                <w:kern w:val="0"/>
                <w:sz w:val="24"/>
                <w:shd w:val="clear" w:color="auto" w:fill="FFFFFF"/>
                <w:lang w:bidi="ar"/>
              </w:rPr>
            </w:pPr>
            <w:r>
              <w:rPr>
                <w:rFonts w:hint="default" w:ascii="Times New Roman" w:hAnsi="Times New Roman" w:eastAsia="方正仿宋_GBK" w:cs="Times New Roman"/>
                <w:color w:val="auto"/>
                <w:kern w:val="0"/>
                <w:sz w:val="24"/>
                <w:shd w:val="clear" w:color="auto" w:fill="FFFFFF"/>
                <w:lang w:bidi="ar"/>
              </w:rPr>
              <w:t>园区配套设施情况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17" w:hRule="atLeast"/>
          <w:jc w:val="center"/>
        </w:trPr>
        <w:tc>
          <w:tcPr>
            <w:tcW w:w="8900" w:type="dxa"/>
            <w:tcBorders>
              <w:top w:val="single" w:color="auto" w:sz="4" w:space="0"/>
              <w:left w:val="single" w:color="auto" w:sz="4" w:space="0"/>
              <w:bottom w:val="single" w:color="auto" w:sz="4" w:space="0"/>
              <w:right w:val="single" w:color="auto" w:sz="4" w:space="0"/>
            </w:tcBorders>
            <w:vAlign w:val="top"/>
          </w:tcPr>
          <w:p>
            <w:pPr>
              <w:pageBreakBefore w:val="0"/>
              <w:kinsoku/>
              <w:overflowPunct/>
              <w:topLinePunct w:val="0"/>
              <w:autoSpaceDE/>
              <w:autoSpaceDN/>
              <w:bidi w:val="0"/>
              <w:adjustRightInd w:val="0"/>
              <w:snapToGrid w:val="0"/>
              <w:spacing w:line="600" w:lineRule="exact"/>
              <w:ind w:left="0" w:leftChars="0" w:right="0" w:rightChars="0"/>
              <w:textAlignment w:val="auto"/>
              <w:rPr>
                <w:rFonts w:hint="default" w:ascii="Times New Roman" w:hAnsi="Times New Roman" w:eastAsia="方正仿宋_GBK" w:cs="Times New Roman"/>
                <w:color w:val="auto"/>
                <w:kern w:val="0"/>
                <w:sz w:val="24"/>
                <w:shd w:val="clear" w:color="auto" w:fill="FFFFFF"/>
                <w:lang w:bidi="ar"/>
              </w:rPr>
            </w:pPr>
            <w:r>
              <w:rPr>
                <w:rFonts w:hint="default" w:ascii="Times New Roman" w:hAnsi="Times New Roman" w:eastAsia="方正仿宋_GBK" w:cs="Times New Roman"/>
                <w:color w:val="auto"/>
                <w:kern w:val="0"/>
                <w:sz w:val="24"/>
                <w:shd w:val="clear" w:color="auto" w:fill="FFFFFF"/>
                <w:lang w:bidi="ar"/>
              </w:rPr>
              <w:t>（包括园区人才住宿配套、商业配套、公共交通配套、停车基础设施等）</w:t>
            </w:r>
          </w:p>
        </w:tc>
      </w:tr>
    </w:tbl>
    <w:p>
      <w:pPr>
        <w:pageBreakBefore w:val="0"/>
        <w:kinsoku/>
        <w:overflowPunct/>
        <w:topLinePunct w:val="0"/>
        <w:autoSpaceDE/>
        <w:autoSpaceDN/>
        <w:bidi w:val="0"/>
        <w:adjustRightInd w:val="0"/>
        <w:snapToGrid w:val="0"/>
        <w:spacing w:line="600" w:lineRule="exact"/>
        <w:ind w:left="0" w:leftChars="0" w:right="0" w:rightChars="0"/>
        <w:jc w:val="left"/>
        <w:textAlignment w:val="auto"/>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七、产业园绿色生态建设、智能建设情况</w:t>
      </w:r>
    </w:p>
    <w:tbl>
      <w:tblPr>
        <w:tblStyle w:val="13"/>
        <w:tblpPr w:leftFromText="180" w:rightFromText="180" w:vertAnchor="text" w:tblpXSpec="center" w:tblpY="71"/>
        <w:tblOverlap w:val="never"/>
        <w:tblW w:w="85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856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autoSpaceDN/>
              <w:bidi w:val="0"/>
              <w:adjustRightInd w:val="0"/>
              <w:snapToGrid w:val="0"/>
              <w:spacing w:line="600" w:lineRule="exact"/>
              <w:ind w:left="0" w:leftChars="0" w:right="0" w:rightChars="0"/>
              <w:jc w:val="center"/>
              <w:textAlignment w:val="auto"/>
              <w:rPr>
                <w:rFonts w:hint="default" w:ascii="Times New Roman" w:hAnsi="Times New Roman" w:eastAsia="方正仿宋_GBK" w:cs="Times New Roman"/>
                <w:color w:val="auto"/>
                <w:kern w:val="0"/>
                <w:sz w:val="24"/>
                <w:shd w:val="clear" w:color="auto" w:fill="FFFFFF"/>
                <w:lang w:bidi="ar"/>
              </w:rPr>
            </w:pPr>
            <w:r>
              <w:rPr>
                <w:rFonts w:hint="default" w:ascii="Times New Roman" w:hAnsi="Times New Roman" w:eastAsia="方正仿宋_GBK" w:cs="Times New Roman"/>
                <w:color w:val="auto"/>
                <w:kern w:val="0"/>
                <w:sz w:val="24"/>
                <w:shd w:val="clear" w:color="auto" w:fill="FFFFFF"/>
                <w:lang w:bidi="ar"/>
              </w:rPr>
              <w:t>园区绿色生态建设情况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3" w:hRule="exact"/>
          <w:jc w:val="center"/>
        </w:trPr>
        <w:tc>
          <w:tcPr>
            <w:tcW w:w="8560" w:type="dxa"/>
            <w:tcBorders>
              <w:top w:val="single" w:color="auto" w:sz="4" w:space="0"/>
              <w:left w:val="single" w:color="auto" w:sz="4" w:space="0"/>
              <w:bottom w:val="single" w:color="auto" w:sz="4" w:space="0"/>
              <w:right w:val="single" w:color="auto" w:sz="4" w:space="0"/>
            </w:tcBorders>
            <w:vAlign w:val="top"/>
          </w:tcPr>
          <w:p>
            <w:pPr>
              <w:pageBreakBefore w:val="0"/>
              <w:kinsoku/>
              <w:overflowPunct/>
              <w:topLinePunct w:val="0"/>
              <w:autoSpaceDE/>
              <w:autoSpaceDN/>
              <w:bidi w:val="0"/>
              <w:adjustRightInd w:val="0"/>
              <w:snapToGrid w:val="0"/>
              <w:spacing w:line="600" w:lineRule="exact"/>
              <w:ind w:left="0" w:leftChars="0" w:right="0" w:rightChars="0"/>
              <w:jc w:val="left"/>
              <w:textAlignment w:val="auto"/>
              <w:rPr>
                <w:rFonts w:hint="default" w:ascii="Times New Roman" w:hAnsi="Times New Roman" w:eastAsia="方正仿宋_GBK" w:cs="Times New Roman"/>
                <w:color w:val="auto"/>
                <w:kern w:val="0"/>
                <w:sz w:val="24"/>
                <w:shd w:val="clear" w:color="auto" w:fill="FFFFFF"/>
                <w:lang w:bidi="ar"/>
              </w:rPr>
            </w:pPr>
            <w:r>
              <w:rPr>
                <w:rFonts w:hint="default" w:ascii="Times New Roman" w:hAnsi="Times New Roman" w:eastAsia="方正仿宋_GBK" w:cs="Times New Roman"/>
                <w:color w:val="auto"/>
                <w:kern w:val="0"/>
                <w:sz w:val="24"/>
                <w:shd w:val="clear" w:color="auto" w:fill="FFFFFF"/>
                <w:lang w:bidi="ar"/>
              </w:rPr>
              <w:t>（包括园区绿地面积、环境保护、建筑节能等）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856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autoSpaceDN/>
              <w:bidi w:val="0"/>
              <w:adjustRightInd w:val="0"/>
              <w:snapToGrid w:val="0"/>
              <w:spacing w:line="600" w:lineRule="exact"/>
              <w:ind w:left="0" w:leftChars="0" w:right="0" w:rightChars="0"/>
              <w:jc w:val="center"/>
              <w:textAlignment w:val="auto"/>
              <w:rPr>
                <w:rFonts w:hint="default" w:ascii="Times New Roman" w:hAnsi="Times New Roman" w:eastAsia="方正仿宋_GBK" w:cs="Times New Roman"/>
                <w:color w:val="auto"/>
                <w:kern w:val="0"/>
                <w:sz w:val="24"/>
                <w:shd w:val="clear" w:color="auto" w:fill="FFFFFF"/>
                <w:lang w:bidi="ar"/>
              </w:rPr>
            </w:pPr>
            <w:r>
              <w:rPr>
                <w:rFonts w:hint="default" w:ascii="Times New Roman" w:hAnsi="Times New Roman" w:eastAsia="方正仿宋_GBK" w:cs="Times New Roman"/>
                <w:color w:val="auto"/>
                <w:kern w:val="0"/>
                <w:sz w:val="24"/>
                <w:shd w:val="clear" w:color="auto" w:fill="FFFFFF"/>
                <w:lang w:bidi="ar"/>
              </w:rPr>
              <w:t>园区智能建设情况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1" w:hRule="exact"/>
          <w:jc w:val="center"/>
        </w:trPr>
        <w:tc>
          <w:tcPr>
            <w:tcW w:w="8560" w:type="dxa"/>
            <w:tcBorders>
              <w:top w:val="single" w:color="auto" w:sz="4" w:space="0"/>
              <w:left w:val="single" w:color="auto" w:sz="4" w:space="0"/>
              <w:bottom w:val="single" w:color="auto" w:sz="4" w:space="0"/>
              <w:right w:val="single" w:color="auto" w:sz="4" w:space="0"/>
            </w:tcBorders>
            <w:vAlign w:val="top"/>
          </w:tcPr>
          <w:p>
            <w:pPr>
              <w:pageBreakBefore w:val="0"/>
              <w:kinsoku/>
              <w:overflowPunct/>
              <w:topLinePunct w:val="0"/>
              <w:autoSpaceDE/>
              <w:autoSpaceDN/>
              <w:bidi w:val="0"/>
              <w:adjustRightInd w:val="0"/>
              <w:snapToGrid w:val="0"/>
              <w:spacing w:line="600" w:lineRule="exact"/>
              <w:ind w:left="0" w:leftChars="0" w:right="0" w:rightChars="0"/>
              <w:jc w:val="left"/>
              <w:textAlignment w:val="auto"/>
              <w:rPr>
                <w:rFonts w:hint="default" w:ascii="Times New Roman" w:hAnsi="Times New Roman" w:eastAsia="方正仿宋_GBK" w:cs="Times New Roman"/>
                <w:color w:val="auto"/>
                <w:kern w:val="0"/>
                <w:sz w:val="24"/>
                <w:shd w:val="clear" w:color="auto" w:fill="FFFFFF"/>
                <w:lang w:bidi="ar"/>
              </w:rPr>
            </w:pPr>
            <w:r>
              <w:rPr>
                <w:rFonts w:hint="default" w:ascii="Times New Roman" w:hAnsi="Times New Roman" w:eastAsia="方正仿宋_GBK" w:cs="Times New Roman"/>
                <w:color w:val="auto"/>
                <w:kern w:val="0"/>
                <w:sz w:val="24"/>
                <w:shd w:val="clear" w:color="auto" w:fill="FFFFFF"/>
                <w:lang w:bidi="ar"/>
              </w:rPr>
              <w:t>（包括园区网络基础设施、智慧园区建设等）</w:t>
            </w:r>
          </w:p>
        </w:tc>
      </w:tr>
    </w:tbl>
    <w:p>
      <w:pPr>
        <w:pageBreakBefore w:val="0"/>
        <w:kinsoku/>
        <w:overflowPunct/>
        <w:topLinePunct w:val="0"/>
        <w:autoSpaceDE/>
        <w:autoSpaceDN/>
        <w:bidi w:val="0"/>
        <w:adjustRightInd w:val="0"/>
        <w:snapToGrid w:val="0"/>
        <w:spacing w:line="600" w:lineRule="exact"/>
        <w:ind w:left="0" w:leftChars="0" w:right="0" w:rightChars="0"/>
        <w:jc w:val="left"/>
        <w:textAlignment w:val="auto"/>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八、产业园运营管理情况</w:t>
      </w:r>
    </w:p>
    <w:tbl>
      <w:tblPr>
        <w:tblStyle w:val="13"/>
        <w:tblW w:w="88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7"/>
        <w:gridCol w:w="1030"/>
        <w:gridCol w:w="731"/>
        <w:gridCol w:w="207"/>
        <w:gridCol w:w="1162"/>
        <w:gridCol w:w="56"/>
        <w:gridCol w:w="188"/>
        <w:gridCol w:w="1481"/>
        <w:gridCol w:w="244"/>
        <w:gridCol w:w="1219"/>
        <w:gridCol w:w="56"/>
        <w:gridCol w:w="1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exact"/>
          <w:jc w:val="center"/>
        </w:trPr>
        <w:tc>
          <w:tcPr>
            <w:tcW w:w="1407"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autoSpaceDN/>
              <w:bidi w:val="0"/>
              <w:adjustRightInd w:val="0"/>
              <w:snapToGrid w:val="0"/>
              <w:spacing w:line="600" w:lineRule="exact"/>
              <w:ind w:left="0" w:leftChars="0" w:right="0" w:rightChars="0"/>
              <w:jc w:val="center"/>
              <w:textAlignment w:val="auto"/>
              <w:rPr>
                <w:rFonts w:hint="default" w:ascii="Times New Roman" w:hAnsi="Times New Roman" w:eastAsia="方正仿宋_GBK" w:cs="Times New Roman"/>
                <w:color w:val="auto"/>
                <w:kern w:val="0"/>
                <w:sz w:val="24"/>
                <w:shd w:val="clear" w:color="auto" w:fill="FFFFFF"/>
                <w:lang w:bidi="ar"/>
              </w:rPr>
            </w:pPr>
            <w:r>
              <w:rPr>
                <w:rFonts w:hint="default" w:ascii="Times New Roman" w:hAnsi="Times New Roman" w:eastAsia="方正仿宋_GBK" w:cs="Times New Roman"/>
                <w:color w:val="auto"/>
                <w:kern w:val="0"/>
                <w:sz w:val="24"/>
                <w:shd w:val="clear" w:color="auto" w:fill="FFFFFF"/>
                <w:lang w:bidi="ar"/>
              </w:rPr>
              <w:t>机构名称</w:t>
            </w:r>
          </w:p>
        </w:tc>
        <w:tc>
          <w:tcPr>
            <w:tcW w:w="7482" w:type="dxa"/>
            <w:gridSpan w:val="11"/>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autoSpaceDN/>
              <w:bidi w:val="0"/>
              <w:adjustRightInd w:val="0"/>
              <w:snapToGrid w:val="0"/>
              <w:spacing w:line="600" w:lineRule="exact"/>
              <w:ind w:left="0" w:leftChars="0" w:right="0" w:rightChars="0"/>
              <w:textAlignment w:val="auto"/>
              <w:rPr>
                <w:rFonts w:hint="default" w:ascii="Times New Roman" w:hAnsi="Times New Roman" w:eastAsia="方正仿宋_GBK" w:cs="Times New Roman"/>
                <w:color w:val="auto"/>
                <w:kern w:val="0"/>
                <w:sz w:val="24"/>
                <w:shd w:val="clear" w:color="auto" w:fill="FFFFFF"/>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exact"/>
          <w:jc w:val="center"/>
        </w:trPr>
        <w:tc>
          <w:tcPr>
            <w:tcW w:w="1407"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autoSpaceDN/>
              <w:bidi w:val="0"/>
              <w:adjustRightInd w:val="0"/>
              <w:snapToGrid w:val="0"/>
              <w:spacing w:line="600" w:lineRule="exact"/>
              <w:ind w:left="0" w:leftChars="0" w:right="0" w:rightChars="0"/>
              <w:jc w:val="center"/>
              <w:textAlignment w:val="auto"/>
              <w:rPr>
                <w:rFonts w:hint="default" w:ascii="Times New Roman" w:hAnsi="Times New Roman" w:eastAsia="方正仿宋_GBK" w:cs="Times New Roman"/>
                <w:color w:val="auto"/>
                <w:kern w:val="0"/>
                <w:sz w:val="24"/>
                <w:shd w:val="clear" w:color="auto" w:fill="FFFFFF"/>
                <w:lang w:bidi="ar"/>
              </w:rPr>
            </w:pPr>
            <w:r>
              <w:rPr>
                <w:rFonts w:hint="default" w:ascii="Times New Roman" w:hAnsi="Times New Roman" w:eastAsia="方正仿宋_GBK" w:cs="Times New Roman"/>
                <w:color w:val="auto"/>
                <w:kern w:val="0"/>
                <w:sz w:val="24"/>
                <w:shd w:val="clear" w:color="auto" w:fill="FFFFFF"/>
                <w:lang w:bidi="ar"/>
              </w:rPr>
              <w:t>设立时间</w:t>
            </w:r>
          </w:p>
        </w:tc>
        <w:tc>
          <w:tcPr>
            <w:tcW w:w="1761"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autoSpaceDN/>
              <w:bidi w:val="0"/>
              <w:adjustRightInd w:val="0"/>
              <w:snapToGrid w:val="0"/>
              <w:spacing w:line="600" w:lineRule="exact"/>
              <w:ind w:left="0" w:leftChars="0" w:right="0" w:rightChars="0"/>
              <w:textAlignment w:val="auto"/>
              <w:rPr>
                <w:rFonts w:hint="default" w:ascii="Times New Roman" w:hAnsi="Times New Roman" w:eastAsia="方正仿宋_GBK" w:cs="Times New Roman"/>
                <w:color w:val="auto"/>
                <w:kern w:val="0"/>
                <w:sz w:val="24"/>
                <w:shd w:val="clear" w:color="auto" w:fill="FFFFFF"/>
                <w:lang w:bidi="ar"/>
              </w:rPr>
            </w:pPr>
          </w:p>
        </w:tc>
        <w:tc>
          <w:tcPr>
            <w:tcW w:w="1425" w:type="dxa"/>
            <w:gridSpan w:val="3"/>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autoSpaceDN/>
              <w:bidi w:val="0"/>
              <w:adjustRightInd w:val="0"/>
              <w:snapToGrid w:val="0"/>
              <w:spacing w:line="600" w:lineRule="exact"/>
              <w:ind w:left="0" w:leftChars="0" w:right="0" w:rightChars="0"/>
              <w:textAlignment w:val="auto"/>
              <w:rPr>
                <w:rFonts w:hint="default" w:ascii="Times New Roman" w:hAnsi="Times New Roman" w:eastAsia="方正仿宋_GBK" w:cs="Times New Roman"/>
                <w:color w:val="auto"/>
                <w:kern w:val="0"/>
                <w:sz w:val="24"/>
                <w:shd w:val="clear" w:color="auto" w:fill="FFFFFF"/>
                <w:lang w:bidi="ar"/>
              </w:rPr>
            </w:pPr>
            <w:r>
              <w:rPr>
                <w:rFonts w:hint="default" w:ascii="Times New Roman" w:hAnsi="Times New Roman" w:eastAsia="方正仿宋_GBK" w:cs="Times New Roman"/>
                <w:color w:val="auto"/>
                <w:kern w:val="0"/>
                <w:sz w:val="24"/>
                <w:shd w:val="clear" w:color="auto" w:fill="FFFFFF"/>
                <w:lang w:bidi="ar"/>
              </w:rPr>
              <w:t>法人代表</w:t>
            </w:r>
          </w:p>
        </w:tc>
        <w:tc>
          <w:tcPr>
            <w:tcW w:w="1669"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autoSpaceDN/>
              <w:bidi w:val="0"/>
              <w:adjustRightInd w:val="0"/>
              <w:snapToGrid w:val="0"/>
              <w:spacing w:line="600" w:lineRule="exact"/>
              <w:ind w:left="0" w:leftChars="0" w:right="0" w:rightChars="0"/>
              <w:textAlignment w:val="auto"/>
              <w:rPr>
                <w:rFonts w:hint="default" w:ascii="Times New Roman" w:hAnsi="Times New Roman" w:eastAsia="方正仿宋_GBK" w:cs="Times New Roman"/>
                <w:color w:val="auto"/>
                <w:kern w:val="0"/>
                <w:sz w:val="24"/>
                <w:shd w:val="clear" w:color="auto" w:fill="FFFFFF"/>
                <w:lang w:bidi="ar"/>
              </w:rPr>
            </w:pPr>
          </w:p>
        </w:tc>
        <w:tc>
          <w:tcPr>
            <w:tcW w:w="1463"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autoSpaceDN/>
              <w:bidi w:val="0"/>
              <w:adjustRightInd w:val="0"/>
              <w:snapToGrid w:val="0"/>
              <w:spacing w:line="600" w:lineRule="exact"/>
              <w:ind w:left="0" w:leftChars="0" w:right="0" w:rightChars="0"/>
              <w:textAlignment w:val="auto"/>
              <w:rPr>
                <w:rFonts w:hint="default" w:ascii="Times New Roman" w:hAnsi="Times New Roman" w:eastAsia="方正仿宋_GBK" w:cs="Times New Roman"/>
                <w:color w:val="auto"/>
                <w:kern w:val="0"/>
                <w:sz w:val="24"/>
                <w:shd w:val="clear" w:color="auto" w:fill="FFFFFF"/>
                <w:lang w:bidi="ar"/>
              </w:rPr>
            </w:pPr>
            <w:r>
              <w:rPr>
                <w:rFonts w:hint="default" w:ascii="Times New Roman" w:hAnsi="Times New Roman" w:eastAsia="方正仿宋_GBK" w:cs="Times New Roman"/>
                <w:color w:val="auto"/>
                <w:kern w:val="0"/>
                <w:sz w:val="24"/>
                <w:shd w:val="clear" w:color="auto" w:fill="FFFFFF"/>
                <w:lang w:bidi="ar"/>
              </w:rPr>
              <w:t>注册资金</w:t>
            </w:r>
          </w:p>
        </w:tc>
        <w:tc>
          <w:tcPr>
            <w:tcW w:w="1164"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autoSpaceDN/>
              <w:bidi w:val="0"/>
              <w:adjustRightInd w:val="0"/>
              <w:snapToGrid w:val="0"/>
              <w:spacing w:line="600" w:lineRule="exact"/>
              <w:ind w:left="0" w:leftChars="0" w:right="0" w:rightChars="0"/>
              <w:textAlignment w:val="auto"/>
              <w:rPr>
                <w:rFonts w:hint="default" w:ascii="Times New Roman" w:hAnsi="Times New Roman" w:eastAsia="方正仿宋_GBK" w:cs="Times New Roman"/>
                <w:color w:val="auto"/>
                <w:kern w:val="0"/>
                <w:sz w:val="24"/>
                <w:shd w:val="clear" w:color="auto" w:fill="FFFFFF"/>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exact"/>
          <w:jc w:val="center"/>
        </w:trPr>
        <w:tc>
          <w:tcPr>
            <w:tcW w:w="1407"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autoSpaceDN/>
              <w:bidi w:val="0"/>
              <w:adjustRightInd w:val="0"/>
              <w:snapToGrid w:val="0"/>
              <w:spacing w:line="600" w:lineRule="exact"/>
              <w:ind w:left="0" w:leftChars="0" w:right="0" w:rightChars="0"/>
              <w:jc w:val="center"/>
              <w:textAlignment w:val="auto"/>
              <w:rPr>
                <w:rFonts w:hint="default" w:ascii="Times New Roman" w:hAnsi="Times New Roman" w:eastAsia="方正仿宋_GBK" w:cs="Times New Roman"/>
                <w:color w:val="auto"/>
                <w:kern w:val="0"/>
                <w:sz w:val="24"/>
                <w:shd w:val="clear" w:color="auto" w:fill="FFFFFF"/>
                <w:lang w:bidi="ar"/>
              </w:rPr>
            </w:pPr>
            <w:r>
              <w:rPr>
                <w:rFonts w:hint="default" w:ascii="Times New Roman" w:hAnsi="Times New Roman" w:eastAsia="方正仿宋_GBK" w:cs="Times New Roman"/>
                <w:color w:val="auto"/>
                <w:kern w:val="0"/>
                <w:sz w:val="24"/>
                <w:shd w:val="clear" w:color="auto" w:fill="FFFFFF"/>
                <w:lang w:bidi="ar"/>
              </w:rPr>
              <w:t>注册地址</w:t>
            </w:r>
          </w:p>
        </w:tc>
        <w:tc>
          <w:tcPr>
            <w:tcW w:w="7482" w:type="dxa"/>
            <w:gridSpan w:val="11"/>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autoSpaceDN/>
              <w:bidi w:val="0"/>
              <w:adjustRightInd w:val="0"/>
              <w:snapToGrid w:val="0"/>
              <w:spacing w:line="600" w:lineRule="exact"/>
              <w:ind w:left="0" w:leftChars="0" w:right="0" w:rightChars="0"/>
              <w:textAlignment w:val="auto"/>
              <w:rPr>
                <w:rFonts w:hint="default" w:ascii="Times New Roman" w:hAnsi="Times New Roman" w:eastAsia="方正仿宋_GBK" w:cs="Times New Roman"/>
                <w:color w:val="auto"/>
                <w:kern w:val="0"/>
                <w:sz w:val="24"/>
                <w:shd w:val="clear" w:color="auto" w:fill="FFFFFF"/>
                <w:lang w:bidi="ar"/>
              </w:rPr>
            </w:pPr>
            <w:r>
              <w:rPr>
                <w:rFonts w:hint="default" w:ascii="Times New Roman" w:hAnsi="Times New Roman" w:eastAsia="方正仿宋_GBK" w:cs="Times New Roman"/>
                <w:color w:val="auto"/>
                <w:kern w:val="0"/>
                <w:sz w:val="24"/>
                <w:shd w:val="clear" w:color="auto" w:fill="FFFFFF"/>
                <w:lang w:bidi="ar"/>
              </w:rPr>
              <w:t>（若注册地与实际办公地不一样的，分别填写）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exact"/>
          <w:jc w:val="center"/>
        </w:trPr>
        <w:tc>
          <w:tcPr>
            <w:tcW w:w="1407"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autoSpaceDN/>
              <w:bidi w:val="0"/>
              <w:adjustRightInd w:val="0"/>
              <w:snapToGrid w:val="0"/>
              <w:spacing w:line="600" w:lineRule="exact"/>
              <w:ind w:left="0" w:leftChars="0" w:right="0" w:rightChars="0"/>
              <w:jc w:val="center"/>
              <w:textAlignment w:val="auto"/>
              <w:rPr>
                <w:rFonts w:hint="default" w:ascii="Times New Roman" w:hAnsi="Times New Roman" w:eastAsia="方正仿宋_GBK" w:cs="Times New Roman"/>
                <w:color w:val="auto"/>
                <w:kern w:val="0"/>
                <w:sz w:val="24"/>
                <w:shd w:val="clear" w:color="auto" w:fill="FFFFFF"/>
                <w:lang w:bidi="ar"/>
              </w:rPr>
            </w:pPr>
            <w:r>
              <w:rPr>
                <w:rFonts w:hint="default" w:ascii="Times New Roman" w:hAnsi="Times New Roman" w:eastAsia="方正仿宋_GBK" w:cs="Times New Roman"/>
                <w:color w:val="auto"/>
                <w:kern w:val="0"/>
                <w:sz w:val="24"/>
                <w:shd w:val="clear" w:color="auto" w:fill="FFFFFF"/>
                <w:lang w:bidi="ar"/>
              </w:rPr>
              <w:t>主要股东</w:t>
            </w:r>
          </w:p>
        </w:tc>
        <w:tc>
          <w:tcPr>
            <w:tcW w:w="7482" w:type="dxa"/>
            <w:gridSpan w:val="11"/>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autoSpaceDN/>
              <w:bidi w:val="0"/>
              <w:adjustRightInd w:val="0"/>
              <w:snapToGrid w:val="0"/>
              <w:spacing w:line="600" w:lineRule="exact"/>
              <w:ind w:left="0" w:leftChars="0" w:right="0" w:rightChars="0"/>
              <w:textAlignment w:val="auto"/>
              <w:rPr>
                <w:rFonts w:hint="default" w:ascii="Times New Roman" w:hAnsi="Times New Roman" w:eastAsia="方正仿宋_GBK" w:cs="Times New Roman"/>
                <w:color w:val="auto"/>
                <w:kern w:val="0"/>
                <w:sz w:val="24"/>
                <w:shd w:val="clear" w:color="auto" w:fill="FFFFFF"/>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exact"/>
          <w:jc w:val="center"/>
        </w:trPr>
        <w:tc>
          <w:tcPr>
            <w:tcW w:w="1407"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autoSpaceDN/>
              <w:bidi w:val="0"/>
              <w:adjustRightInd w:val="0"/>
              <w:snapToGrid w:val="0"/>
              <w:spacing w:line="600" w:lineRule="exact"/>
              <w:ind w:left="0" w:leftChars="0" w:right="0" w:rightChars="0"/>
              <w:jc w:val="center"/>
              <w:textAlignment w:val="auto"/>
              <w:rPr>
                <w:rFonts w:hint="default" w:ascii="Times New Roman" w:hAnsi="Times New Roman" w:eastAsia="方正仿宋_GBK" w:cs="Times New Roman"/>
                <w:color w:val="auto"/>
                <w:kern w:val="0"/>
                <w:sz w:val="24"/>
                <w:shd w:val="clear" w:color="auto" w:fill="FFFFFF"/>
                <w:lang w:bidi="ar"/>
              </w:rPr>
            </w:pPr>
            <w:r>
              <w:rPr>
                <w:rFonts w:hint="default" w:ascii="Times New Roman" w:hAnsi="Times New Roman" w:eastAsia="方正仿宋_GBK" w:cs="Times New Roman"/>
                <w:color w:val="auto"/>
                <w:kern w:val="0"/>
                <w:sz w:val="24"/>
                <w:shd w:val="clear" w:color="auto" w:fill="FFFFFF"/>
                <w:lang w:bidi="ar"/>
              </w:rPr>
              <w:t>联系人</w:t>
            </w:r>
          </w:p>
        </w:tc>
        <w:tc>
          <w:tcPr>
            <w:tcW w:w="1968" w:type="dxa"/>
            <w:gridSpan w:val="3"/>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autoSpaceDN/>
              <w:bidi w:val="0"/>
              <w:adjustRightInd w:val="0"/>
              <w:snapToGrid w:val="0"/>
              <w:spacing w:line="600" w:lineRule="exact"/>
              <w:ind w:left="0" w:leftChars="0" w:right="0" w:rightChars="0"/>
              <w:textAlignment w:val="auto"/>
              <w:rPr>
                <w:rFonts w:hint="default" w:ascii="Times New Roman" w:hAnsi="Times New Roman" w:eastAsia="方正仿宋_GBK" w:cs="Times New Roman"/>
                <w:color w:val="auto"/>
                <w:kern w:val="0"/>
                <w:sz w:val="24"/>
                <w:shd w:val="clear" w:color="auto" w:fill="FFFFFF"/>
                <w:lang w:bidi="ar"/>
              </w:rPr>
            </w:pPr>
          </w:p>
        </w:tc>
        <w:tc>
          <w:tcPr>
            <w:tcW w:w="1406" w:type="dxa"/>
            <w:gridSpan w:val="3"/>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autoSpaceDN/>
              <w:bidi w:val="0"/>
              <w:adjustRightInd w:val="0"/>
              <w:snapToGrid w:val="0"/>
              <w:spacing w:line="600" w:lineRule="exact"/>
              <w:ind w:left="0" w:leftChars="0" w:right="0" w:rightChars="0"/>
              <w:textAlignment w:val="auto"/>
              <w:rPr>
                <w:rFonts w:hint="default" w:ascii="Times New Roman" w:hAnsi="Times New Roman" w:eastAsia="方正仿宋_GBK" w:cs="Times New Roman"/>
                <w:color w:val="auto"/>
                <w:kern w:val="0"/>
                <w:sz w:val="24"/>
                <w:shd w:val="clear" w:color="auto" w:fill="FFFFFF"/>
                <w:lang w:bidi="ar"/>
              </w:rPr>
            </w:pPr>
            <w:r>
              <w:rPr>
                <w:rFonts w:hint="default" w:ascii="Times New Roman" w:hAnsi="Times New Roman" w:eastAsia="方正仿宋_GBK" w:cs="Times New Roman"/>
                <w:color w:val="auto"/>
                <w:kern w:val="0"/>
                <w:sz w:val="24"/>
                <w:shd w:val="clear" w:color="auto" w:fill="FFFFFF"/>
                <w:lang w:bidi="ar"/>
              </w:rPr>
              <w:t>联系电话</w:t>
            </w:r>
          </w:p>
        </w:tc>
        <w:tc>
          <w:tcPr>
            <w:tcW w:w="1481"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autoSpaceDN/>
              <w:bidi w:val="0"/>
              <w:adjustRightInd w:val="0"/>
              <w:snapToGrid w:val="0"/>
              <w:spacing w:line="600" w:lineRule="exact"/>
              <w:ind w:left="0" w:leftChars="0" w:right="0" w:rightChars="0"/>
              <w:textAlignment w:val="auto"/>
              <w:rPr>
                <w:rFonts w:hint="default" w:ascii="Times New Roman" w:hAnsi="Times New Roman" w:eastAsia="方正仿宋_GBK" w:cs="Times New Roman"/>
                <w:color w:val="auto"/>
                <w:kern w:val="0"/>
                <w:sz w:val="24"/>
                <w:shd w:val="clear" w:color="auto" w:fill="FFFFFF"/>
                <w:lang w:bidi="ar"/>
              </w:rPr>
            </w:pPr>
          </w:p>
        </w:tc>
        <w:tc>
          <w:tcPr>
            <w:tcW w:w="1519" w:type="dxa"/>
            <w:gridSpan w:val="3"/>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autoSpaceDN/>
              <w:bidi w:val="0"/>
              <w:adjustRightInd w:val="0"/>
              <w:snapToGrid w:val="0"/>
              <w:spacing w:line="600" w:lineRule="exact"/>
              <w:ind w:left="0" w:leftChars="0" w:right="0" w:rightChars="0"/>
              <w:textAlignment w:val="auto"/>
              <w:rPr>
                <w:rFonts w:hint="default" w:ascii="Times New Roman" w:hAnsi="Times New Roman" w:eastAsia="方正仿宋_GBK" w:cs="Times New Roman"/>
                <w:color w:val="auto"/>
                <w:kern w:val="0"/>
                <w:sz w:val="24"/>
                <w:shd w:val="clear" w:color="auto" w:fill="FFFFFF"/>
                <w:lang w:bidi="ar"/>
              </w:rPr>
            </w:pPr>
            <w:r>
              <w:rPr>
                <w:rFonts w:hint="default" w:ascii="Times New Roman" w:hAnsi="Times New Roman" w:eastAsia="方正仿宋_GBK" w:cs="Times New Roman"/>
                <w:color w:val="auto"/>
                <w:kern w:val="0"/>
                <w:sz w:val="24"/>
                <w:shd w:val="clear" w:color="auto" w:fill="FFFFFF"/>
                <w:lang w:bidi="ar"/>
              </w:rPr>
              <w:t>电子邮箱</w:t>
            </w:r>
          </w:p>
        </w:tc>
        <w:tc>
          <w:tcPr>
            <w:tcW w:w="1108"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autoSpaceDN/>
              <w:bidi w:val="0"/>
              <w:adjustRightInd w:val="0"/>
              <w:snapToGrid w:val="0"/>
              <w:spacing w:line="600" w:lineRule="exact"/>
              <w:ind w:left="0" w:leftChars="0" w:right="0" w:rightChars="0"/>
              <w:textAlignment w:val="auto"/>
              <w:rPr>
                <w:rFonts w:hint="default" w:ascii="Times New Roman" w:hAnsi="Times New Roman" w:eastAsia="方正仿宋_GBK" w:cs="Times New Roman"/>
                <w:color w:val="auto"/>
                <w:kern w:val="0"/>
                <w:sz w:val="24"/>
                <w:shd w:val="clear" w:color="auto" w:fill="FFFFFF"/>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exact"/>
          <w:jc w:val="center"/>
        </w:trPr>
        <w:tc>
          <w:tcPr>
            <w:tcW w:w="8889" w:type="dxa"/>
            <w:gridSpan w:val="1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autoSpaceDN/>
              <w:bidi w:val="0"/>
              <w:adjustRightInd w:val="0"/>
              <w:snapToGrid w:val="0"/>
              <w:spacing w:line="600" w:lineRule="exact"/>
              <w:ind w:left="0" w:leftChars="0" w:right="0" w:rightChars="0"/>
              <w:jc w:val="center"/>
              <w:textAlignment w:val="auto"/>
              <w:rPr>
                <w:rFonts w:hint="default" w:ascii="Times New Roman" w:hAnsi="Times New Roman" w:eastAsia="方正仿宋_GBK" w:cs="Times New Roman"/>
                <w:color w:val="auto"/>
                <w:kern w:val="0"/>
                <w:sz w:val="24"/>
                <w:shd w:val="clear" w:color="auto" w:fill="FFFFFF"/>
                <w:lang w:bidi="ar"/>
              </w:rPr>
            </w:pPr>
            <w:r>
              <w:rPr>
                <w:rFonts w:hint="default" w:ascii="Times New Roman" w:hAnsi="Times New Roman" w:eastAsia="方正仿宋_GBK" w:cs="Times New Roman"/>
                <w:color w:val="auto"/>
                <w:kern w:val="0"/>
                <w:sz w:val="24"/>
                <w:shd w:val="clear" w:color="auto" w:fill="FFFFFF"/>
                <w:lang w:bidi="ar"/>
              </w:rPr>
              <w:t>近三年主要经营情况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exact"/>
          <w:jc w:val="center"/>
        </w:trPr>
        <w:tc>
          <w:tcPr>
            <w:tcW w:w="2437"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autoSpaceDN/>
              <w:bidi w:val="0"/>
              <w:adjustRightInd w:val="0"/>
              <w:snapToGrid w:val="0"/>
              <w:spacing w:line="600" w:lineRule="exact"/>
              <w:ind w:left="0" w:leftChars="0" w:right="0" w:rightChars="0"/>
              <w:textAlignment w:val="auto"/>
              <w:rPr>
                <w:rFonts w:hint="default" w:ascii="Times New Roman" w:hAnsi="Times New Roman" w:eastAsia="方正仿宋_GBK" w:cs="Times New Roman"/>
                <w:color w:val="auto"/>
                <w:kern w:val="0"/>
                <w:sz w:val="24"/>
                <w:shd w:val="clear" w:color="auto" w:fill="FFFFFF"/>
                <w:lang w:bidi="ar"/>
              </w:rPr>
            </w:pPr>
          </w:p>
        </w:tc>
        <w:tc>
          <w:tcPr>
            <w:tcW w:w="2100" w:type="dxa"/>
            <w:gridSpan w:val="3"/>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autoSpaceDN/>
              <w:bidi w:val="0"/>
              <w:adjustRightInd w:val="0"/>
              <w:snapToGrid w:val="0"/>
              <w:spacing w:line="600" w:lineRule="exact"/>
              <w:ind w:left="0" w:leftChars="0" w:right="0" w:rightChars="0"/>
              <w:jc w:val="center"/>
              <w:textAlignment w:val="auto"/>
              <w:rPr>
                <w:rFonts w:hint="default" w:ascii="Times New Roman" w:hAnsi="Times New Roman" w:eastAsia="方正仿宋_GBK" w:cs="Times New Roman"/>
                <w:color w:val="auto"/>
                <w:kern w:val="0"/>
                <w:sz w:val="24"/>
                <w:shd w:val="clear" w:color="auto" w:fill="FFFFFF"/>
                <w:lang w:bidi="ar"/>
              </w:rPr>
            </w:pPr>
            <w:r>
              <w:rPr>
                <w:rFonts w:hint="default" w:ascii="Times New Roman" w:hAnsi="Times New Roman" w:eastAsia="方正仿宋_GBK" w:cs="Times New Roman"/>
                <w:color w:val="auto"/>
                <w:kern w:val="0"/>
                <w:sz w:val="24"/>
                <w:shd w:val="clear" w:color="auto" w:fill="FFFFFF"/>
                <w:lang w:bidi="ar"/>
              </w:rPr>
              <w:t>2019年</w:t>
            </w:r>
          </w:p>
        </w:tc>
        <w:tc>
          <w:tcPr>
            <w:tcW w:w="1969" w:type="dxa"/>
            <w:gridSpan w:val="4"/>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autoSpaceDN/>
              <w:bidi w:val="0"/>
              <w:adjustRightInd w:val="0"/>
              <w:snapToGrid w:val="0"/>
              <w:spacing w:line="600" w:lineRule="exact"/>
              <w:ind w:left="0" w:leftChars="0" w:right="0" w:rightChars="0"/>
              <w:jc w:val="center"/>
              <w:textAlignment w:val="auto"/>
              <w:rPr>
                <w:rFonts w:hint="default" w:ascii="Times New Roman" w:hAnsi="Times New Roman" w:eastAsia="方正仿宋_GBK" w:cs="Times New Roman"/>
                <w:color w:val="auto"/>
                <w:kern w:val="0"/>
                <w:sz w:val="24"/>
                <w:shd w:val="clear" w:color="auto" w:fill="FFFFFF"/>
                <w:lang w:bidi="ar"/>
              </w:rPr>
            </w:pPr>
            <w:r>
              <w:rPr>
                <w:rFonts w:hint="default" w:ascii="Times New Roman" w:hAnsi="Times New Roman" w:eastAsia="方正仿宋_GBK" w:cs="Times New Roman"/>
                <w:color w:val="auto"/>
                <w:kern w:val="0"/>
                <w:sz w:val="24"/>
                <w:shd w:val="clear" w:color="auto" w:fill="FFFFFF"/>
                <w:lang w:bidi="ar"/>
              </w:rPr>
              <w:t>2018年</w:t>
            </w:r>
          </w:p>
        </w:tc>
        <w:tc>
          <w:tcPr>
            <w:tcW w:w="2383" w:type="dxa"/>
            <w:gridSpan w:val="3"/>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autoSpaceDN/>
              <w:bidi w:val="0"/>
              <w:adjustRightInd w:val="0"/>
              <w:snapToGrid w:val="0"/>
              <w:spacing w:line="600" w:lineRule="exact"/>
              <w:ind w:left="0" w:leftChars="0" w:right="0" w:rightChars="0"/>
              <w:jc w:val="center"/>
              <w:textAlignment w:val="auto"/>
              <w:rPr>
                <w:rFonts w:hint="default" w:ascii="Times New Roman" w:hAnsi="Times New Roman" w:eastAsia="方正仿宋_GBK" w:cs="Times New Roman"/>
                <w:color w:val="auto"/>
                <w:kern w:val="0"/>
                <w:sz w:val="24"/>
                <w:shd w:val="clear" w:color="auto" w:fill="FFFFFF"/>
                <w:lang w:bidi="ar"/>
              </w:rPr>
            </w:pPr>
            <w:r>
              <w:rPr>
                <w:rFonts w:hint="default" w:ascii="Times New Roman" w:hAnsi="Times New Roman" w:eastAsia="方正仿宋_GBK" w:cs="Times New Roman"/>
                <w:color w:val="auto"/>
                <w:kern w:val="0"/>
                <w:sz w:val="24"/>
                <w:shd w:val="clear" w:color="auto" w:fill="FFFFFF"/>
                <w:lang w:bidi="ar"/>
              </w:rPr>
              <w:t>2017年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exact"/>
          <w:jc w:val="center"/>
        </w:trPr>
        <w:tc>
          <w:tcPr>
            <w:tcW w:w="2437"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autoSpaceDN/>
              <w:bidi w:val="0"/>
              <w:adjustRightInd w:val="0"/>
              <w:snapToGrid w:val="0"/>
              <w:spacing w:line="600" w:lineRule="exact"/>
              <w:ind w:left="0" w:leftChars="0" w:right="0" w:rightChars="0"/>
              <w:textAlignment w:val="auto"/>
              <w:rPr>
                <w:rFonts w:hint="default" w:ascii="Times New Roman" w:hAnsi="Times New Roman" w:eastAsia="方正仿宋_GBK" w:cs="Times New Roman"/>
                <w:color w:val="auto"/>
                <w:kern w:val="0"/>
                <w:sz w:val="24"/>
                <w:shd w:val="clear" w:color="auto" w:fill="FFFFFF"/>
                <w:lang w:bidi="ar"/>
              </w:rPr>
            </w:pPr>
            <w:r>
              <w:rPr>
                <w:rFonts w:hint="default" w:ascii="Times New Roman" w:hAnsi="Times New Roman" w:eastAsia="方正仿宋_GBK" w:cs="Times New Roman"/>
                <w:color w:val="auto"/>
                <w:kern w:val="0"/>
                <w:sz w:val="24"/>
                <w:shd w:val="clear" w:color="auto" w:fill="FFFFFF"/>
                <w:lang w:bidi="ar"/>
              </w:rPr>
              <w:t>营业收入（万元）</w:t>
            </w:r>
          </w:p>
        </w:tc>
        <w:tc>
          <w:tcPr>
            <w:tcW w:w="2100" w:type="dxa"/>
            <w:gridSpan w:val="3"/>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autoSpaceDN/>
              <w:bidi w:val="0"/>
              <w:adjustRightInd w:val="0"/>
              <w:snapToGrid w:val="0"/>
              <w:spacing w:line="600" w:lineRule="exact"/>
              <w:ind w:left="0" w:leftChars="0" w:right="0" w:rightChars="0"/>
              <w:textAlignment w:val="auto"/>
              <w:rPr>
                <w:rFonts w:hint="default" w:ascii="Times New Roman" w:hAnsi="Times New Roman" w:eastAsia="方正仿宋_GBK" w:cs="Times New Roman"/>
                <w:color w:val="auto"/>
                <w:kern w:val="0"/>
                <w:sz w:val="24"/>
                <w:shd w:val="clear" w:color="auto" w:fill="FFFFFF"/>
                <w:lang w:bidi="ar"/>
              </w:rPr>
            </w:pPr>
          </w:p>
        </w:tc>
        <w:tc>
          <w:tcPr>
            <w:tcW w:w="1969" w:type="dxa"/>
            <w:gridSpan w:val="4"/>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autoSpaceDN/>
              <w:bidi w:val="0"/>
              <w:adjustRightInd w:val="0"/>
              <w:snapToGrid w:val="0"/>
              <w:spacing w:line="600" w:lineRule="exact"/>
              <w:ind w:left="0" w:leftChars="0" w:right="0" w:rightChars="0"/>
              <w:textAlignment w:val="auto"/>
              <w:rPr>
                <w:rFonts w:hint="default" w:ascii="Times New Roman" w:hAnsi="Times New Roman" w:eastAsia="方正仿宋_GBK" w:cs="Times New Roman"/>
                <w:color w:val="auto"/>
                <w:kern w:val="0"/>
                <w:sz w:val="24"/>
                <w:shd w:val="clear" w:color="auto" w:fill="FFFFFF"/>
                <w:lang w:bidi="ar"/>
              </w:rPr>
            </w:pPr>
          </w:p>
        </w:tc>
        <w:tc>
          <w:tcPr>
            <w:tcW w:w="2383" w:type="dxa"/>
            <w:gridSpan w:val="3"/>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autoSpaceDN/>
              <w:bidi w:val="0"/>
              <w:adjustRightInd w:val="0"/>
              <w:snapToGrid w:val="0"/>
              <w:spacing w:line="600" w:lineRule="exact"/>
              <w:ind w:left="0" w:leftChars="0" w:right="0" w:rightChars="0"/>
              <w:textAlignment w:val="auto"/>
              <w:rPr>
                <w:rFonts w:hint="default" w:ascii="Times New Roman" w:hAnsi="Times New Roman" w:eastAsia="方正仿宋_GBK" w:cs="Times New Roman"/>
                <w:color w:val="auto"/>
                <w:kern w:val="0"/>
                <w:sz w:val="24"/>
                <w:shd w:val="clear" w:color="auto" w:fill="FFFFFF"/>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exact"/>
          <w:jc w:val="center"/>
        </w:trPr>
        <w:tc>
          <w:tcPr>
            <w:tcW w:w="2437"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autoSpaceDN/>
              <w:bidi w:val="0"/>
              <w:adjustRightInd w:val="0"/>
              <w:snapToGrid w:val="0"/>
              <w:spacing w:line="600" w:lineRule="exact"/>
              <w:ind w:left="0" w:leftChars="0" w:right="0" w:rightChars="0"/>
              <w:textAlignment w:val="auto"/>
              <w:rPr>
                <w:rFonts w:hint="default" w:ascii="Times New Roman" w:hAnsi="Times New Roman" w:eastAsia="方正仿宋_GBK" w:cs="Times New Roman"/>
                <w:color w:val="auto"/>
                <w:kern w:val="0"/>
                <w:sz w:val="24"/>
                <w:shd w:val="clear" w:color="auto" w:fill="FFFFFF"/>
                <w:lang w:bidi="ar"/>
              </w:rPr>
            </w:pPr>
            <w:r>
              <w:rPr>
                <w:rFonts w:hint="default" w:ascii="Times New Roman" w:hAnsi="Times New Roman" w:eastAsia="方正仿宋_GBK" w:cs="Times New Roman"/>
                <w:color w:val="auto"/>
                <w:kern w:val="0"/>
                <w:sz w:val="24"/>
                <w:shd w:val="clear" w:color="auto" w:fill="FFFFFF"/>
                <w:lang w:bidi="ar"/>
              </w:rPr>
              <w:t>企业人员（人）</w:t>
            </w:r>
          </w:p>
        </w:tc>
        <w:tc>
          <w:tcPr>
            <w:tcW w:w="2100" w:type="dxa"/>
            <w:gridSpan w:val="3"/>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autoSpaceDN/>
              <w:bidi w:val="0"/>
              <w:adjustRightInd w:val="0"/>
              <w:snapToGrid w:val="0"/>
              <w:spacing w:line="600" w:lineRule="exact"/>
              <w:ind w:left="0" w:leftChars="0" w:right="0" w:rightChars="0"/>
              <w:textAlignment w:val="auto"/>
              <w:rPr>
                <w:rFonts w:hint="default" w:ascii="Times New Roman" w:hAnsi="Times New Roman" w:eastAsia="方正仿宋_GBK" w:cs="Times New Roman"/>
                <w:color w:val="auto"/>
                <w:kern w:val="0"/>
                <w:sz w:val="24"/>
                <w:shd w:val="clear" w:color="auto" w:fill="FFFFFF"/>
                <w:lang w:bidi="ar"/>
              </w:rPr>
            </w:pPr>
          </w:p>
        </w:tc>
        <w:tc>
          <w:tcPr>
            <w:tcW w:w="1969" w:type="dxa"/>
            <w:gridSpan w:val="4"/>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autoSpaceDN/>
              <w:bidi w:val="0"/>
              <w:adjustRightInd w:val="0"/>
              <w:snapToGrid w:val="0"/>
              <w:spacing w:line="600" w:lineRule="exact"/>
              <w:ind w:left="0" w:leftChars="0" w:right="0" w:rightChars="0"/>
              <w:textAlignment w:val="auto"/>
              <w:rPr>
                <w:rFonts w:hint="default" w:ascii="Times New Roman" w:hAnsi="Times New Roman" w:eastAsia="方正仿宋_GBK" w:cs="Times New Roman"/>
                <w:color w:val="auto"/>
                <w:kern w:val="0"/>
                <w:sz w:val="24"/>
                <w:shd w:val="clear" w:color="auto" w:fill="FFFFFF"/>
                <w:lang w:bidi="ar"/>
              </w:rPr>
            </w:pPr>
          </w:p>
        </w:tc>
        <w:tc>
          <w:tcPr>
            <w:tcW w:w="2383" w:type="dxa"/>
            <w:gridSpan w:val="3"/>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autoSpaceDN/>
              <w:bidi w:val="0"/>
              <w:adjustRightInd w:val="0"/>
              <w:snapToGrid w:val="0"/>
              <w:spacing w:line="600" w:lineRule="exact"/>
              <w:ind w:left="0" w:leftChars="0" w:right="0" w:rightChars="0"/>
              <w:textAlignment w:val="auto"/>
              <w:rPr>
                <w:rFonts w:hint="default" w:ascii="Times New Roman" w:hAnsi="Times New Roman" w:eastAsia="方正仿宋_GBK" w:cs="Times New Roman"/>
                <w:color w:val="auto"/>
                <w:kern w:val="0"/>
                <w:sz w:val="24"/>
                <w:shd w:val="clear" w:color="auto" w:fill="FFFFFF"/>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exact"/>
          <w:jc w:val="center"/>
        </w:trPr>
        <w:tc>
          <w:tcPr>
            <w:tcW w:w="8889" w:type="dxa"/>
            <w:gridSpan w:val="1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autoSpaceDN/>
              <w:bidi w:val="0"/>
              <w:adjustRightInd w:val="0"/>
              <w:snapToGrid w:val="0"/>
              <w:spacing w:line="600" w:lineRule="exact"/>
              <w:ind w:left="0" w:leftChars="0" w:right="0" w:rightChars="0"/>
              <w:jc w:val="center"/>
              <w:textAlignment w:val="auto"/>
              <w:rPr>
                <w:rFonts w:hint="default" w:ascii="Times New Roman" w:hAnsi="Times New Roman" w:eastAsia="方正仿宋_GBK" w:cs="Times New Roman"/>
                <w:color w:val="auto"/>
                <w:kern w:val="0"/>
                <w:sz w:val="24"/>
                <w:shd w:val="clear" w:color="auto" w:fill="FFFFFF"/>
                <w:lang w:bidi="ar"/>
              </w:rPr>
            </w:pPr>
            <w:r>
              <w:rPr>
                <w:rFonts w:hint="default" w:ascii="Times New Roman" w:hAnsi="Times New Roman" w:eastAsia="方正仿宋_GBK" w:cs="Times New Roman"/>
                <w:color w:val="auto"/>
                <w:kern w:val="0"/>
                <w:sz w:val="24"/>
                <w:shd w:val="clear" w:color="auto" w:fill="FFFFFF"/>
                <w:lang w:bidi="ar"/>
              </w:rPr>
              <w:t>机构运营管理能力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9" w:hRule="atLeast"/>
          <w:jc w:val="center"/>
        </w:trPr>
        <w:tc>
          <w:tcPr>
            <w:tcW w:w="8889" w:type="dxa"/>
            <w:gridSpan w:val="1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autoSpaceDN/>
              <w:bidi w:val="0"/>
              <w:adjustRightInd w:val="0"/>
              <w:snapToGrid w:val="0"/>
              <w:spacing w:line="600" w:lineRule="exact"/>
              <w:ind w:left="0" w:leftChars="0" w:right="0" w:rightChars="0"/>
              <w:textAlignment w:val="auto"/>
              <w:rPr>
                <w:rFonts w:hint="default" w:ascii="Times New Roman" w:hAnsi="Times New Roman" w:eastAsia="方正仿宋_GBK" w:cs="Times New Roman"/>
                <w:color w:val="auto"/>
                <w:kern w:val="0"/>
                <w:sz w:val="24"/>
                <w:shd w:val="clear" w:color="auto" w:fill="FFFFFF"/>
                <w:lang w:bidi="ar"/>
              </w:rPr>
            </w:pPr>
          </w:p>
        </w:tc>
      </w:tr>
    </w:tbl>
    <w:p>
      <w:pPr>
        <w:pageBreakBefore w:val="0"/>
        <w:kinsoku/>
        <w:overflowPunct/>
        <w:topLinePunct w:val="0"/>
        <w:autoSpaceDE/>
        <w:autoSpaceDN/>
        <w:bidi w:val="0"/>
        <w:adjustRightInd w:val="0"/>
        <w:snapToGrid w:val="0"/>
        <w:spacing w:line="600" w:lineRule="exact"/>
        <w:ind w:left="0" w:leftChars="0" w:right="0" w:rightChars="0"/>
        <w:jc w:val="left"/>
        <w:textAlignment w:val="auto"/>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九、产业园所在地政府支持情况</w:t>
      </w:r>
    </w:p>
    <w:tbl>
      <w:tblPr>
        <w:tblStyle w:val="13"/>
        <w:tblW w:w="8923" w:type="dxa"/>
        <w:jc w:val="center"/>
        <w:tblInd w:w="0" w:type="dxa"/>
        <w:tblBorders>
          <w:top w:val="single" w:color="auto" w:sz="8" w:space="0"/>
          <w:left w:val="single" w:color="auto" w:sz="2" w:space="0"/>
          <w:bottom w:val="single" w:color="auto" w:sz="2" w:space="0"/>
          <w:right w:val="single" w:color="auto" w:sz="2" w:space="0"/>
          <w:insideH w:val="single" w:color="auto" w:sz="8" w:space="0"/>
          <w:insideV w:val="single" w:color="auto" w:sz="8" w:space="0"/>
        </w:tblBorders>
        <w:tblLayout w:type="fixed"/>
        <w:tblCellMar>
          <w:top w:w="0" w:type="dxa"/>
          <w:left w:w="0" w:type="dxa"/>
          <w:bottom w:w="0" w:type="dxa"/>
          <w:right w:w="0" w:type="dxa"/>
        </w:tblCellMar>
      </w:tblPr>
      <w:tblGrid>
        <w:gridCol w:w="8923"/>
      </w:tblGrid>
      <w:tr>
        <w:tblPrEx>
          <w:tblBorders>
            <w:top w:val="single" w:color="auto" w:sz="8" w:space="0"/>
            <w:left w:val="single" w:color="auto" w:sz="2" w:space="0"/>
            <w:bottom w:val="single" w:color="auto" w:sz="2" w:space="0"/>
            <w:right w:val="single" w:color="auto" w:sz="2" w:space="0"/>
            <w:insideH w:val="single" w:color="auto" w:sz="8" w:space="0"/>
            <w:insideV w:val="single" w:color="auto" w:sz="8" w:space="0"/>
          </w:tblBorders>
          <w:tblLayout w:type="fixed"/>
          <w:tblCellMar>
            <w:top w:w="0" w:type="dxa"/>
            <w:left w:w="0" w:type="dxa"/>
            <w:bottom w:w="0" w:type="dxa"/>
            <w:right w:w="0" w:type="dxa"/>
          </w:tblCellMar>
        </w:tblPrEx>
        <w:trPr>
          <w:trHeight w:val="503" w:hRule="atLeast"/>
          <w:jc w:val="center"/>
        </w:trPr>
        <w:tc>
          <w:tcPr>
            <w:tcW w:w="8923" w:type="dxa"/>
            <w:tcMar>
              <w:left w:w="108" w:type="dxa"/>
              <w:right w:w="108" w:type="dxa"/>
            </w:tcMar>
            <w:vAlign w:val="center"/>
          </w:tcPr>
          <w:p>
            <w:pPr>
              <w:pageBreakBefore w:val="0"/>
              <w:kinsoku/>
              <w:overflowPunct/>
              <w:topLinePunct w:val="0"/>
              <w:autoSpaceDE/>
              <w:autoSpaceDN/>
              <w:bidi w:val="0"/>
              <w:adjustRightInd w:val="0"/>
              <w:snapToGrid w:val="0"/>
              <w:spacing w:line="600" w:lineRule="exact"/>
              <w:ind w:left="0" w:leftChars="0" w:right="0" w:rightChars="0"/>
              <w:jc w:val="center"/>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kern w:val="0"/>
                <w:sz w:val="24"/>
                <w:lang w:bidi="ar"/>
              </w:rPr>
              <w:t>当地政府支持发展的有关举措概述</w:t>
            </w:r>
          </w:p>
        </w:tc>
      </w:tr>
      <w:tr>
        <w:tblPrEx>
          <w:tblBorders>
            <w:top w:val="single" w:color="auto" w:sz="8" w:space="0"/>
            <w:left w:val="single" w:color="auto" w:sz="2" w:space="0"/>
            <w:bottom w:val="single" w:color="auto" w:sz="2" w:space="0"/>
            <w:right w:val="single" w:color="auto" w:sz="2" w:space="0"/>
            <w:insideH w:val="single" w:color="auto" w:sz="8" w:space="0"/>
            <w:insideV w:val="single" w:color="auto" w:sz="8" w:space="0"/>
          </w:tblBorders>
          <w:tblLayout w:type="fixed"/>
          <w:tblCellMar>
            <w:top w:w="0" w:type="dxa"/>
            <w:left w:w="0" w:type="dxa"/>
            <w:bottom w:w="0" w:type="dxa"/>
            <w:right w:w="0" w:type="dxa"/>
          </w:tblCellMar>
        </w:tblPrEx>
        <w:trPr>
          <w:trHeight w:val="3098" w:hRule="atLeast"/>
          <w:jc w:val="center"/>
        </w:trPr>
        <w:tc>
          <w:tcPr>
            <w:tcW w:w="8923" w:type="dxa"/>
            <w:tcMar>
              <w:left w:w="108" w:type="dxa"/>
              <w:right w:w="108" w:type="dxa"/>
            </w:tcMar>
            <w:vAlign w:val="top"/>
          </w:tcPr>
          <w:p>
            <w:pPr>
              <w:pageBreakBefore w:val="0"/>
              <w:kinsoku/>
              <w:overflowPunct/>
              <w:topLinePunct w:val="0"/>
              <w:autoSpaceDE/>
              <w:autoSpaceDN/>
              <w:bidi w:val="0"/>
              <w:adjustRightInd w:val="0"/>
              <w:snapToGrid w:val="0"/>
              <w:spacing w:line="600" w:lineRule="exact"/>
              <w:ind w:left="0" w:leftChars="0" w:right="0" w:rightChars="0"/>
              <w:jc w:val="left"/>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kern w:val="0"/>
                <w:sz w:val="24"/>
                <w:lang w:bidi="ar"/>
              </w:rPr>
              <w:t>（政策举措、标准制定参与和应用推广、产业运行监测等）</w:t>
            </w:r>
          </w:p>
          <w:p>
            <w:pPr>
              <w:pageBreakBefore w:val="0"/>
              <w:kinsoku/>
              <w:overflowPunct/>
              <w:topLinePunct w:val="0"/>
              <w:autoSpaceDE/>
              <w:autoSpaceDN/>
              <w:bidi w:val="0"/>
              <w:adjustRightInd w:val="0"/>
              <w:snapToGrid w:val="0"/>
              <w:spacing w:line="600" w:lineRule="exact"/>
              <w:ind w:left="0" w:leftChars="0" w:right="0" w:rightChars="0"/>
              <w:jc w:val="center"/>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kern w:val="0"/>
                <w:sz w:val="24"/>
                <w:lang w:bidi="ar"/>
              </w:rPr>
              <w:t> </w:t>
            </w:r>
          </w:p>
          <w:p>
            <w:pPr>
              <w:pageBreakBefore w:val="0"/>
              <w:kinsoku/>
              <w:overflowPunct/>
              <w:topLinePunct w:val="0"/>
              <w:autoSpaceDE/>
              <w:autoSpaceDN/>
              <w:bidi w:val="0"/>
              <w:adjustRightInd w:val="0"/>
              <w:snapToGrid w:val="0"/>
              <w:spacing w:line="600" w:lineRule="exact"/>
              <w:ind w:left="0" w:leftChars="0" w:right="0" w:rightChars="0"/>
              <w:jc w:val="center"/>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kern w:val="0"/>
                <w:sz w:val="24"/>
                <w:lang w:bidi="ar"/>
              </w:rPr>
              <w:t> </w:t>
            </w:r>
          </w:p>
          <w:p>
            <w:pPr>
              <w:pageBreakBefore w:val="0"/>
              <w:kinsoku/>
              <w:overflowPunct/>
              <w:topLinePunct w:val="0"/>
              <w:autoSpaceDE/>
              <w:autoSpaceDN/>
              <w:bidi w:val="0"/>
              <w:adjustRightInd w:val="0"/>
              <w:snapToGrid w:val="0"/>
              <w:spacing w:line="600" w:lineRule="exact"/>
              <w:ind w:left="0" w:leftChars="0" w:right="0" w:rightChars="0"/>
              <w:jc w:val="center"/>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kern w:val="0"/>
                <w:sz w:val="24"/>
                <w:lang w:bidi="ar"/>
              </w:rPr>
              <w:t> </w:t>
            </w:r>
          </w:p>
        </w:tc>
      </w:tr>
      <w:tr>
        <w:tblPrEx>
          <w:tblBorders>
            <w:top w:val="single" w:color="auto" w:sz="8" w:space="0"/>
            <w:left w:val="single" w:color="auto" w:sz="2" w:space="0"/>
            <w:bottom w:val="single" w:color="auto" w:sz="2" w:space="0"/>
            <w:right w:val="single" w:color="auto" w:sz="2" w:space="0"/>
            <w:insideH w:val="single" w:color="auto" w:sz="8" w:space="0"/>
            <w:insideV w:val="single" w:color="auto" w:sz="8" w:space="0"/>
          </w:tblBorders>
          <w:tblLayout w:type="fixed"/>
          <w:tblCellMar>
            <w:top w:w="0" w:type="dxa"/>
            <w:left w:w="0" w:type="dxa"/>
            <w:bottom w:w="0" w:type="dxa"/>
            <w:right w:w="0" w:type="dxa"/>
          </w:tblCellMar>
        </w:tblPrEx>
        <w:trPr>
          <w:trHeight w:val="3992" w:hRule="atLeast"/>
          <w:jc w:val="center"/>
        </w:trPr>
        <w:tc>
          <w:tcPr>
            <w:tcW w:w="8923" w:type="dxa"/>
            <w:tcMar>
              <w:left w:w="108" w:type="dxa"/>
              <w:right w:w="108" w:type="dxa"/>
            </w:tcMar>
            <w:vAlign w:val="top"/>
          </w:tcPr>
          <w:p>
            <w:pPr>
              <w:pageBreakBefore w:val="0"/>
              <w:kinsoku/>
              <w:overflowPunct/>
              <w:topLinePunct w:val="0"/>
              <w:autoSpaceDE/>
              <w:autoSpaceDN/>
              <w:bidi w:val="0"/>
              <w:adjustRightInd w:val="0"/>
              <w:snapToGrid w:val="0"/>
              <w:spacing w:line="600" w:lineRule="exact"/>
              <w:ind w:left="0" w:leftChars="0" w:right="0" w:rightChars="0"/>
              <w:jc w:val="left"/>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kern w:val="0"/>
                <w:sz w:val="24"/>
                <w:lang w:bidi="ar"/>
              </w:rPr>
              <w:t>（相关资金落实状况等）</w:t>
            </w:r>
          </w:p>
          <w:p>
            <w:pPr>
              <w:pageBreakBefore w:val="0"/>
              <w:kinsoku/>
              <w:overflowPunct/>
              <w:topLinePunct w:val="0"/>
              <w:autoSpaceDE/>
              <w:autoSpaceDN/>
              <w:bidi w:val="0"/>
              <w:adjustRightInd w:val="0"/>
              <w:snapToGrid w:val="0"/>
              <w:spacing w:line="600" w:lineRule="exact"/>
              <w:ind w:left="0" w:leftChars="0" w:right="0" w:rightChars="0"/>
              <w:jc w:val="center"/>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kern w:val="0"/>
                <w:sz w:val="24"/>
                <w:lang w:bidi="ar"/>
              </w:rPr>
              <w:t> </w:t>
            </w:r>
          </w:p>
          <w:p>
            <w:pPr>
              <w:pageBreakBefore w:val="0"/>
              <w:kinsoku/>
              <w:overflowPunct/>
              <w:topLinePunct w:val="0"/>
              <w:autoSpaceDE/>
              <w:autoSpaceDN/>
              <w:bidi w:val="0"/>
              <w:adjustRightInd w:val="0"/>
              <w:snapToGrid w:val="0"/>
              <w:spacing w:line="600" w:lineRule="exact"/>
              <w:ind w:left="0" w:leftChars="0" w:right="0" w:rightChars="0"/>
              <w:jc w:val="center"/>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kern w:val="0"/>
                <w:sz w:val="24"/>
                <w:lang w:bidi="ar"/>
              </w:rPr>
              <w:t> </w:t>
            </w:r>
          </w:p>
          <w:p>
            <w:pPr>
              <w:pageBreakBefore w:val="0"/>
              <w:kinsoku/>
              <w:overflowPunct/>
              <w:topLinePunct w:val="0"/>
              <w:autoSpaceDE/>
              <w:autoSpaceDN/>
              <w:bidi w:val="0"/>
              <w:adjustRightInd w:val="0"/>
              <w:snapToGrid w:val="0"/>
              <w:spacing w:line="600" w:lineRule="exact"/>
              <w:ind w:left="0" w:leftChars="0" w:right="0" w:rightChars="0"/>
              <w:jc w:val="center"/>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kern w:val="0"/>
                <w:sz w:val="24"/>
                <w:lang w:bidi="ar"/>
              </w:rPr>
              <w:t> </w:t>
            </w:r>
          </w:p>
          <w:p>
            <w:pPr>
              <w:pageBreakBefore w:val="0"/>
              <w:kinsoku/>
              <w:overflowPunct/>
              <w:topLinePunct w:val="0"/>
              <w:autoSpaceDE/>
              <w:autoSpaceDN/>
              <w:bidi w:val="0"/>
              <w:adjustRightInd w:val="0"/>
              <w:snapToGrid w:val="0"/>
              <w:spacing w:line="600" w:lineRule="exact"/>
              <w:ind w:left="0" w:leftChars="0" w:right="0" w:rightChars="0"/>
              <w:jc w:val="center"/>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kern w:val="0"/>
                <w:sz w:val="24"/>
                <w:lang w:bidi="ar"/>
              </w:rPr>
              <w:t> </w:t>
            </w:r>
          </w:p>
          <w:p>
            <w:pPr>
              <w:pageBreakBefore w:val="0"/>
              <w:kinsoku/>
              <w:overflowPunct/>
              <w:topLinePunct w:val="0"/>
              <w:autoSpaceDE/>
              <w:autoSpaceDN/>
              <w:bidi w:val="0"/>
              <w:adjustRightInd w:val="0"/>
              <w:snapToGrid w:val="0"/>
              <w:spacing w:line="600" w:lineRule="exact"/>
              <w:ind w:left="0" w:leftChars="0" w:right="0" w:rightChars="0"/>
              <w:jc w:val="center"/>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kern w:val="0"/>
                <w:sz w:val="24"/>
                <w:lang w:bidi="ar"/>
              </w:rPr>
              <w:t> </w:t>
            </w:r>
          </w:p>
        </w:tc>
      </w:tr>
      <w:tr>
        <w:tblPrEx>
          <w:tblBorders>
            <w:top w:val="single" w:color="auto" w:sz="8" w:space="0"/>
            <w:left w:val="single" w:color="auto" w:sz="2" w:space="0"/>
            <w:bottom w:val="single" w:color="auto" w:sz="2" w:space="0"/>
            <w:right w:val="single" w:color="auto" w:sz="2" w:space="0"/>
            <w:insideH w:val="single" w:color="auto" w:sz="8" w:space="0"/>
            <w:insideV w:val="single" w:color="auto" w:sz="8" w:space="0"/>
          </w:tblBorders>
          <w:tblLayout w:type="fixed"/>
          <w:tblCellMar>
            <w:top w:w="0" w:type="dxa"/>
            <w:left w:w="0" w:type="dxa"/>
            <w:bottom w:w="0" w:type="dxa"/>
            <w:right w:w="0" w:type="dxa"/>
          </w:tblCellMar>
        </w:tblPrEx>
        <w:trPr>
          <w:trHeight w:val="4322" w:hRule="atLeast"/>
          <w:jc w:val="center"/>
        </w:trPr>
        <w:tc>
          <w:tcPr>
            <w:tcW w:w="8923" w:type="dxa"/>
            <w:tcMar>
              <w:left w:w="108" w:type="dxa"/>
              <w:right w:w="108" w:type="dxa"/>
            </w:tcMar>
            <w:vAlign w:val="top"/>
          </w:tcPr>
          <w:p>
            <w:pPr>
              <w:pageBreakBefore w:val="0"/>
              <w:kinsoku/>
              <w:overflowPunct/>
              <w:topLinePunct w:val="0"/>
              <w:autoSpaceDE/>
              <w:autoSpaceDN/>
              <w:bidi w:val="0"/>
              <w:adjustRightInd w:val="0"/>
              <w:snapToGrid w:val="0"/>
              <w:spacing w:line="600" w:lineRule="exact"/>
              <w:ind w:left="0" w:leftChars="0" w:right="0" w:rightChars="0"/>
              <w:jc w:val="left"/>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kern w:val="0"/>
                <w:sz w:val="24"/>
                <w:lang w:bidi="ar"/>
              </w:rPr>
              <w:t>（市场培育，采取鼓励政务部门、企事业单位将非核心事务和业务外包的措施）</w:t>
            </w:r>
          </w:p>
        </w:tc>
      </w:tr>
    </w:tbl>
    <w:p>
      <w:pPr>
        <w:pageBreakBefore w:val="0"/>
        <w:kinsoku/>
        <w:overflowPunct/>
        <w:topLinePunct w:val="0"/>
        <w:autoSpaceDE/>
        <w:autoSpaceDN/>
        <w:bidi w:val="0"/>
        <w:adjustRightInd w:val="0"/>
        <w:snapToGrid w:val="0"/>
        <w:spacing w:line="600" w:lineRule="exact"/>
        <w:ind w:left="0" w:leftChars="0" w:right="0" w:rightChars="0"/>
        <w:jc w:val="left"/>
        <w:textAlignment w:val="auto"/>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十、审核意见</w:t>
      </w:r>
    </w:p>
    <w:tbl>
      <w:tblPr>
        <w:tblStyle w:val="13"/>
        <w:tblW w:w="8780"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
      <w:tblGrid>
        <w:gridCol w:w="878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567" w:hRule="atLeast"/>
          <w:jc w:val="center"/>
        </w:trPr>
        <w:tc>
          <w:tcPr>
            <w:tcW w:w="8780" w:type="dxa"/>
            <w:tcBorders>
              <w:bottom w:val="single" w:color="auto" w:sz="6" w:space="0"/>
            </w:tcBorders>
            <w:tcMar>
              <w:top w:w="57" w:type="dxa"/>
              <w:left w:w="85" w:type="dxa"/>
              <w:bottom w:w="57" w:type="dxa"/>
              <w:right w:w="85" w:type="dxa"/>
            </w:tcMar>
            <w:vAlign w:val="center"/>
          </w:tcPr>
          <w:p>
            <w:pPr>
              <w:pageBreakBefore w:val="0"/>
              <w:kinsoku/>
              <w:overflowPunct/>
              <w:topLinePunct w:val="0"/>
              <w:autoSpaceDE/>
              <w:autoSpaceDN/>
              <w:bidi w:val="0"/>
              <w:adjustRightInd w:val="0"/>
              <w:snapToGrid w:val="0"/>
              <w:spacing w:line="600" w:lineRule="exact"/>
              <w:ind w:left="0" w:leftChars="0" w:right="0" w:rightChars="0"/>
              <w:jc w:val="center"/>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lang w:bidi="ar"/>
              </w:rPr>
              <w:t>申报单位意见</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4203" w:hRule="atLeast"/>
          <w:jc w:val="center"/>
        </w:trPr>
        <w:tc>
          <w:tcPr>
            <w:tcW w:w="8780" w:type="dxa"/>
            <w:tcBorders>
              <w:top w:val="single" w:color="auto" w:sz="6" w:space="0"/>
              <w:bottom w:val="single" w:color="auto" w:sz="6" w:space="0"/>
            </w:tcBorders>
            <w:tcMar>
              <w:top w:w="57" w:type="dxa"/>
              <w:left w:w="85" w:type="dxa"/>
              <w:bottom w:w="57" w:type="dxa"/>
              <w:right w:w="85" w:type="dxa"/>
            </w:tcMar>
            <w:vAlign w:val="center"/>
          </w:tcPr>
          <w:p>
            <w:pPr>
              <w:pageBreakBefore w:val="0"/>
              <w:kinsoku/>
              <w:overflowPunct/>
              <w:topLinePunct w:val="0"/>
              <w:autoSpaceDE/>
              <w:autoSpaceDN/>
              <w:bidi w:val="0"/>
              <w:adjustRightInd w:val="0"/>
              <w:snapToGrid w:val="0"/>
              <w:spacing w:line="600" w:lineRule="exact"/>
              <w:ind w:left="0" w:leftChars="0" w:right="0" w:rightChars="0"/>
              <w:jc w:val="both"/>
              <w:textAlignment w:val="auto"/>
              <w:rPr>
                <w:rFonts w:hint="default" w:ascii="Times New Roman" w:hAnsi="Times New Roman" w:eastAsia="方正仿宋_GBK" w:cs="Times New Roman"/>
                <w:color w:val="auto"/>
                <w:sz w:val="24"/>
              </w:rPr>
            </w:pPr>
          </w:p>
          <w:p>
            <w:pPr>
              <w:pStyle w:val="2"/>
              <w:rPr>
                <w:rFonts w:hint="default"/>
              </w:rPr>
            </w:pPr>
          </w:p>
          <w:p>
            <w:pPr>
              <w:rPr>
                <w:rFonts w:hint="default"/>
              </w:rPr>
            </w:pPr>
          </w:p>
          <w:p>
            <w:pPr>
              <w:pStyle w:val="2"/>
              <w:rPr>
                <w:rFonts w:hint="default"/>
              </w:rPr>
            </w:pPr>
          </w:p>
          <w:p>
            <w:pPr>
              <w:pageBreakBefore w:val="0"/>
              <w:kinsoku/>
              <w:overflowPunct/>
              <w:topLinePunct w:val="0"/>
              <w:autoSpaceDE/>
              <w:autoSpaceDN/>
              <w:bidi w:val="0"/>
              <w:adjustRightInd w:val="0"/>
              <w:snapToGrid w:val="0"/>
              <w:spacing w:line="600" w:lineRule="exact"/>
              <w:ind w:left="0" w:leftChars="0" w:right="0" w:rightChars="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 xml:space="preserve">                                                    （盖章）</w:t>
            </w:r>
          </w:p>
          <w:p>
            <w:pPr>
              <w:pageBreakBefore w:val="0"/>
              <w:kinsoku/>
              <w:overflowPunct/>
              <w:topLinePunct w:val="0"/>
              <w:autoSpaceDE/>
              <w:autoSpaceDN/>
              <w:bidi w:val="0"/>
              <w:adjustRightInd w:val="0"/>
              <w:snapToGrid w:val="0"/>
              <w:spacing w:line="600" w:lineRule="exact"/>
              <w:ind w:left="0" w:leftChars="0" w:right="0" w:rightChars="0"/>
              <w:jc w:val="left"/>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lang w:bidi="ar"/>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567" w:hRule="atLeast"/>
          <w:jc w:val="center"/>
        </w:trPr>
        <w:tc>
          <w:tcPr>
            <w:tcW w:w="8780" w:type="dxa"/>
            <w:tcBorders>
              <w:top w:val="single" w:color="auto" w:sz="6" w:space="0"/>
            </w:tcBorders>
            <w:tcMar>
              <w:top w:w="57" w:type="dxa"/>
              <w:left w:w="85" w:type="dxa"/>
              <w:bottom w:w="57" w:type="dxa"/>
              <w:right w:w="85" w:type="dxa"/>
            </w:tcMar>
            <w:vAlign w:val="center"/>
          </w:tcPr>
          <w:p>
            <w:pPr>
              <w:pageBreakBefore w:val="0"/>
              <w:kinsoku/>
              <w:overflowPunct/>
              <w:topLinePunct w:val="0"/>
              <w:autoSpaceDE/>
              <w:autoSpaceDN/>
              <w:bidi w:val="0"/>
              <w:adjustRightInd w:val="0"/>
              <w:snapToGrid w:val="0"/>
              <w:spacing w:line="600" w:lineRule="exact"/>
              <w:ind w:left="0" w:leftChars="0" w:right="0" w:rightChars="0"/>
              <w:jc w:val="center"/>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lang w:bidi="ar"/>
              </w:rPr>
              <w:t>区县经济信息委或软件产业主管部门审查意见</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4396" w:hRule="atLeast"/>
          <w:jc w:val="center"/>
        </w:trPr>
        <w:tc>
          <w:tcPr>
            <w:tcW w:w="8780" w:type="dxa"/>
            <w:tcBorders>
              <w:top w:val="single" w:color="auto" w:sz="6" w:space="0"/>
              <w:bottom w:val="single" w:color="auto" w:sz="6" w:space="0"/>
            </w:tcBorders>
            <w:tcMar>
              <w:top w:w="57" w:type="dxa"/>
              <w:left w:w="85" w:type="dxa"/>
              <w:bottom w:w="57" w:type="dxa"/>
              <w:right w:w="85" w:type="dxa"/>
            </w:tcMar>
            <w:vAlign w:val="center"/>
          </w:tcPr>
          <w:p>
            <w:pPr>
              <w:pageBreakBefore w:val="0"/>
              <w:kinsoku/>
              <w:overflowPunct/>
              <w:topLinePunct w:val="0"/>
              <w:autoSpaceDE/>
              <w:autoSpaceDN/>
              <w:bidi w:val="0"/>
              <w:adjustRightInd w:val="0"/>
              <w:snapToGrid w:val="0"/>
              <w:spacing w:line="600" w:lineRule="exact"/>
              <w:ind w:left="0" w:leftChars="0" w:right="0" w:rightChars="0" w:firstLine="6360" w:firstLineChars="2650"/>
              <w:textAlignment w:val="auto"/>
              <w:rPr>
                <w:rFonts w:hint="default" w:ascii="Times New Roman" w:hAnsi="Times New Roman" w:eastAsia="方正仿宋_GBK" w:cs="Times New Roman"/>
                <w:color w:val="auto"/>
                <w:sz w:val="24"/>
                <w:lang w:bidi="ar"/>
              </w:rPr>
            </w:pPr>
          </w:p>
          <w:p>
            <w:pPr>
              <w:pageBreakBefore w:val="0"/>
              <w:kinsoku/>
              <w:overflowPunct/>
              <w:topLinePunct w:val="0"/>
              <w:autoSpaceDE/>
              <w:autoSpaceDN/>
              <w:bidi w:val="0"/>
              <w:adjustRightInd w:val="0"/>
              <w:snapToGrid w:val="0"/>
              <w:spacing w:line="600" w:lineRule="exact"/>
              <w:ind w:right="0" w:rightChars="0"/>
              <w:textAlignment w:val="auto"/>
              <w:rPr>
                <w:rFonts w:hint="default" w:ascii="Times New Roman" w:hAnsi="Times New Roman" w:eastAsia="方正仿宋_GBK" w:cs="Times New Roman"/>
                <w:color w:val="auto"/>
                <w:sz w:val="24"/>
                <w:lang w:bidi="ar"/>
              </w:rPr>
            </w:pPr>
          </w:p>
          <w:p>
            <w:pPr>
              <w:pageBreakBefore w:val="0"/>
              <w:kinsoku/>
              <w:overflowPunct/>
              <w:topLinePunct w:val="0"/>
              <w:autoSpaceDE/>
              <w:autoSpaceDN/>
              <w:bidi w:val="0"/>
              <w:adjustRightInd w:val="0"/>
              <w:snapToGrid w:val="0"/>
              <w:spacing w:line="600" w:lineRule="exact"/>
              <w:ind w:left="0" w:leftChars="0" w:right="0" w:rightChars="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 xml:space="preserve">                                                  </w:t>
            </w:r>
          </w:p>
          <w:p>
            <w:pPr>
              <w:pageBreakBefore w:val="0"/>
              <w:kinsoku/>
              <w:overflowPunct/>
              <w:topLinePunct w:val="0"/>
              <w:autoSpaceDE/>
              <w:autoSpaceDN/>
              <w:bidi w:val="0"/>
              <w:adjustRightInd w:val="0"/>
              <w:snapToGrid w:val="0"/>
              <w:spacing w:line="600" w:lineRule="exact"/>
              <w:ind w:left="0" w:leftChars="0" w:right="0" w:rightChars="0"/>
              <w:textAlignment w:val="auto"/>
              <w:rPr>
                <w:rFonts w:hint="default" w:ascii="Times New Roman" w:hAnsi="Times New Roman" w:eastAsia="方正仿宋_GBK" w:cs="Times New Roman"/>
                <w:color w:val="auto"/>
                <w:sz w:val="24"/>
              </w:rPr>
            </w:pPr>
          </w:p>
          <w:p>
            <w:pPr>
              <w:pageBreakBefore w:val="0"/>
              <w:kinsoku/>
              <w:overflowPunct/>
              <w:topLinePunct w:val="0"/>
              <w:autoSpaceDE/>
              <w:autoSpaceDN/>
              <w:bidi w:val="0"/>
              <w:adjustRightInd w:val="0"/>
              <w:snapToGrid w:val="0"/>
              <w:spacing w:line="600" w:lineRule="exact"/>
              <w:ind w:left="0" w:leftChars="0" w:right="0" w:rightChars="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 xml:space="preserve">                                                   （盖章）</w:t>
            </w:r>
          </w:p>
          <w:p>
            <w:pPr>
              <w:pageBreakBefore w:val="0"/>
              <w:kinsoku/>
              <w:overflowPunct/>
              <w:topLinePunct w:val="0"/>
              <w:autoSpaceDE/>
              <w:autoSpaceDN/>
              <w:bidi w:val="0"/>
              <w:adjustRightInd w:val="0"/>
              <w:snapToGrid w:val="0"/>
              <w:spacing w:line="600" w:lineRule="exact"/>
              <w:ind w:left="0" w:leftChars="0" w:right="0" w:rightChars="0"/>
              <w:jc w:val="center"/>
              <w:textAlignment w:val="auto"/>
              <w:rPr>
                <w:rFonts w:hint="default" w:ascii="Times New Roman" w:hAnsi="Times New Roman" w:eastAsia="方正仿宋_GBK" w:cs="Times New Roman"/>
                <w:color w:val="auto"/>
                <w:sz w:val="24"/>
                <w:lang w:bidi="ar"/>
              </w:rPr>
            </w:pPr>
            <w:r>
              <w:rPr>
                <w:rFonts w:hint="default" w:ascii="Times New Roman" w:hAnsi="Times New Roman" w:eastAsia="方正仿宋_GBK" w:cs="Times New Roman"/>
                <w:color w:val="auto"/>
                <w:sz w:val="24"/>
                <w:lang w:bidi="ar"/>
              </w:rPr>
              <w:t xml:space="preserve">                                       年   月   日 </w:t>
            </w:r>
          </w:p>
          <w:p>
            <w:pPr>
              <w:pageBreakBefore w:val="0"/>
              <w:kinsoku/>
              <w:overflowPunct/>
              <w:topLinePunct w:val="0"/>
              <w:autoSpaceDE/>
              <w:autoSpaceDN/>
              <w:bidi w:val="0"/>
              <w:adjustRightInd w:val="0"/>
              <w:snapToGrid w:val="0"/>
              <w:spacing w:line="600" w:lineRule="exact"/>
              <w:ind w:left="0" w:leftChars="0" w:right="0" w:rightChars="0"/>
              <w:jc w:val="center"/>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lang w:bidi="ar"/>
              </w:rPr>
              <w:t xml:space="preserve">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500" w:hRule="atLeast"/>
          <w:jc w:val="center"/>
        </w:trPr>
        <w:tc>
          <w:tcPr>
            <w:tcW w:w="8780" w:type="dxa"/>
            <w:tcBorders>
              <w:top w:val="single" w:color="auto" w:sz="6" w:space="0"/>
              <w:bottom w:val="single" w:color="auto" w:sz="6" w:space="0"/>
            </w:tcBorders>
            <w:tcMar>
              <w:top w:w="57" w:type="dxa"/>
              <w:left w:w="85" w:type="dxa"/>
              <w:bottom w:w="57" w:type="dxa"/>
              <w:right w:w="85" w:type="dxa"/>
            </w:tcMar>
            <w:vAlign w:val="center"/>
          </w:tcPr>
          <w:p>
            <w:pPr>
              <w:pageBreakBefore w:val="0"/>
              <w:kinsoku/>
              <w:overflowPunct/>
              <w:topLinePunct w:val="0"/>
              <w:autoSpaceDE/>
              <w:autoSpaceDN/>
              <w:bidi w:val="0"/>
              <w:adjustRightInd w:val="0"/>
              <w:snapToGrid w:val="0"/>
              <w:spacing w:line="600" w:lineRule="exact"/>
              <w:ind w:left="0" w:leftChars="0" w:right="0" w:rightChars="0"/>
              <w:jc w:val="center"/>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lang w:bidi="ar"/>
              </w:rPr>
              <w:t>专家评审意见</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5268" w:hRule="atLeast"/>
          <w:jc w:val="center"/>
        </w:trPr>
        <w:tc>
          <w:tcPr>
            <w:tcW w:w="8780" w:type="dxa"/>
            <w:tcBorders>
              <w:top w:val="single" w:color="auto" w:sz="6" w:space="0"/>
              <w:bottom w:val="single" w:color="auto" w:sz="6" w:space="0"/>
            </w:tcBorders>
            <w:tcMar>
              <w:top w:w="57" w:type="dxa"/>
              <w:left w:w="85" w:type="dxa"/>
              <w:bottom w:w="57" w:type="dxa"/>
              <w:right w:w="85" w:type="dxa"/>
            </w:tcMar>
            <w:vAlign w:val="center"/>
          </w:tcPr>
          <w:p>
            <w:pPr>
              <w:pageBreakBefore w:val="0"/>
              <w:kinsoku/>
              <w:overflowPunct/>
              <w:topLinePunct w:val="0"/>
              <w:autoSpaceDE/>
              <w:autoSpaceDN/>
              <w:bidi w:val="0"/>
              <w:adjustRightInd w:val="0"/>
              <w:snapToGrid w:val="0"/>
              <w:spacing w:line="600" w:lineRule="exact"/>
              <w:ind w:left="0" w:leftChars="0" w:right="0" w:rightChars="0"/>
              <w:jc w:val="left"/>
              <w:textAlignment w:val="auto"/>
              <w:rPr>
                <w:rFonts w:hint="default" w:ascii="Times New Roman" w:hAnsi="Times New Roman" w:eastAsia="方正仿宋_GBK" w:cs="Times New Roman"/>
                <w:color w:val="auto"/>
                <w:sz w:val="24"/>
              </w:rPr>
            </w:pPr>
          </w:p>
          <w:p>
            <w:pPr>
              <w:pageBreakBefore w:val="0"/>
              <w:kinsoku/>
              <w:overflowPunct/>
              <w:topLinePunct w:val="0"/>
              <w:autoSpaceDE/>
              <w:autoSpaceDN/>
              <w:bidi w:val="0"/>
              <w:adjustRightInd w:val="0"/>
              <w:snapToGrid w:val="0"/>
              <w:spacing w:line="600" w:lineRule="exact"/>
              <w:ind w:left="0" w:leftChars="0" w:right="0" w:rightChars="0"/>
              <w:jc w:val="left"/>
              <w:textAlignment w:val="auto"/>
              <w:rPr>
                <w:rFonts w:hint="default" w:ascii="Times New Roman" w:hAnsi="Times New Roman" w:eastAsia="方正仿宋_GBK" w:cs="Times New Roman"/>
                <w:color w:val="auto"/>
                <w:sz w:val="24"/>
              </w:rPr>
            </w:pPr>
          </w:p>
          <w:p>
            <w:pPr>
              <w:pageBreakBefore w:val="0"/>
              <w:kinsoku/>
              <w:overflowPunct/>
              <w:topLinePunct w:val="0"/>
              <w:autoSpaceDE/>
              <w:autoSpaceDN/>
              <w:bidi w:val="0"/>
              <w:adjustRightInd w:val="0"/>
              <w:snapToGrid w:val="0"/>
              <w:spacing w:line="600" w:lineRule="exact"/>
              <w:ind w:left="0" w:leftChars="0" w:right="0" w:rightChars="0"/>
              <w:jc w:val="left"/>
              <w:textAlignment w:val="auto"/>
              <w:rPr>
                <w:rFonts w:hint="default" w:ascii="Times New Roman" w:hAnsi="Times New Roman" w:eastAsia="方正仿宋_GBK" w:cs="Times New Roman"/>
                <w:color w:val="auto"/>
                <w:sz w:val="24"/>
              </w:rPr>
            </w:pPr>
          </w:p>
          <w:p>
            <w:pPr>
              <w:pageBreakBefore w:val="0"/>
              <w:kinsoku/>
              <w:overflowPunct/>
              <w:topLinePunct w:val="0"/>
              <w:autoSpaceDE/>
              <w:autoSpaceDN/>
              <w:bidi w:val="0"/>
              <w:adjustRightInd w:val="0"/>
              <w:snapToGrid w:val="0"/>
              <w:spacing w:line="600" w:lineRule="exact"/>
              <w:ind w:left="0" w:leftChars="0" w:right="0" w:rightChars="0" w:firstLine="6360" w:firstLineChars="2650"/>
              <w:textAlignment w:val="auto"/>
              <w:rPr>
                <w:rFonts w:hint="default" w:ascii="Times New Roman" w:hAnsi="Times New Roman" w:eastAsia="方正仿宋_GBK" w:cs="Times New Roman"/>
                <w:color w:val="auto"/>
                <w:sz w:val="24"/>
              </w:rPr>
            </w:pPr>
          </w:p>
          <w:p>
            <w:pPr>
              <w:pageBreakBefore w:val="0"/>
              <w:kinsoku/>
              <w:overflowPunct/>
              <w:topLinePunct w:val="0"/>
              <w:autoSpaceDE/>
              <w:autoSpaceDN/>
              <w:bidi w:val="0"/>
              <w:adjustRightInd w:val="0"/>
              <w:snapToGrid w:val="0"/>
              <w:spacing w:line="600" w:lineRule="exact"/>
              <w:ind w:left="0" w:leftChars="0" w:right="0" w:rightChars="0"/>
              <w:jc w:val="left"/>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lang w:bidi="ar"/>
              </w:rPr>
              <w:t xml:space="preserve">                                                 年   月   日   </w:t>
            </w:r>
          </w:p>
          <w:p>
            <w:pPr>
              <w:pageBreakBefore w:val="0"/>
              <w:kinsoku/>
              <w:overflowPunct/>
              <w:topLinePunct w:val="0"/>
              <w:autoSpaceDE/>
              <w:autoSpaceDN/>
              <w:bidi w:val="0"/>
              <w:adjustRightInd w:val="0"/>
              <w:snapToGrid w:val="0"/>
              <w:spacing w:line="600" w:lineRule="exact"/>
              <w:ind w:left="0" w:leftChars="0" w:right="0" w:rightChars="0"/>
              <w:jc w:val="left"/>
              <w:textAlignment w:val="auto"/>
              <w:rPr>
                <w:rFonts w:hint="default" w:ascii="Times New Roman" w:hAnsi="Times New Roman" w:eastAsia="方正仿宋_GBK"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481" w:hRule="atLeast"/>
          <w:jc w:val="center"/>
        </w:trPr>
        <w:tc>
          <w:tcPr>
            <w:tcW w:w="8780" w:type="dxa"/>
            <w:tcBorders>
              <w:top w:val="single" w:color="auto" w:sz="6" w:space="0"/>
              <w:bottom w:val="single" w:color="auto" w:sz="6" w:space="0"/>
            </w:tcBorders>
            <w:tcMar>
              <w:top w:w="57" w:type="dxa"/>
              <w:left w:w="85" w:type="dxa"/>
              <w:bottom w:w="57" w:type="dxa"/>
              <w:right w:w="85" w:type="dxa"/>
            </w:tcMar>
            <w:vAlign w:val="center"/>
          </w:tcPr>
          <w:p>
            <w:pPr>
              <w:pageBreakBefore w:val="0"/>
              <w:kinsoku/>
              <w:overflowPunct/>
              <w:topLinePunct w:val="0"/>
              <w:autoSpaceDE/>
              <w:autoSpaceDN/>
              <w:bidi w:val="0"/>
              <w:adjustRightInd w:val="0"/>
              <w:snapToGrid w:val="0"/>
              <w:spacing w:line="600" w:lineRule="exact"/>
              <w:ind w:left="0" w:leftChars="0" w:right="0" w:rightChars="0"/>
              <w:jc w:val="center"/>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lang w:bidi="ar"/>
              </w:rPr>
              <w:t>市经济信息化委审核意见</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5285" w:hRule="atLeast"/>
          <w:jc w:val="center"/>
        </w:trPr>
        <w:tc>
          <w:tcPr>
            <w:tcW w:w="8780" w:type="dxa"/>
            <w:tcBorders>
              <w:top w:val="single" w:color="auto" w:sz="6" w:space="0"/>
            </w:tcBorders>
            <w:tcMar>
              <w:top w:w="57" w:type="dxa"/>
              <w:left w:w="85" w:type="dxa"/>
              <w:bottom w:w="57" w:type="dxa"/>
              <w:right w:w="85" w:type="dxa"/>
            </w:tcMar>
            <w:vAlign w:val="center"/>
          </w:tcPr>
          <w:p>
            <w:pPr>
              <w:pageBreakBefore w:val="0"/>
              <w:kinsoku/>
              <w:overflowPunct/>
              <w:topLinePunct w:val="0"/>
              <w:autoSpaceDE/>
              <w:autoSpaceDN/>
              <w:bidi w:val="0"/>
              <w:adjustRightInd w:val="0"/>
              <w:snapToGrid w:val="0"/>
              <w:spacing w:line="600" w:lineRule="exact"/>
              <w:ind w:left="0" w:leftChars="0" w:right="0" w:rightChars="0"/>
              <w:jc w:val="left"/>
              <w:textAlignment w:val="auto"/>
              <w:rPr>
                <w:rFonts w:hint="default" w:ascii="Times New Roman" w:hAnsi="Times New Roman" w:eastAsia="方正仿宋_GBK" w:cs="Times New Roman"/>
                <w:color w:val="auto"/>
                <w:sz w:val="24"/>
              </w:rPr>
            </w:pPr>
          </w:p>
          <w:p>
            <w:pPr>
              <w:pageBreakBefore w:val="0"/>
              <w:kinsoku/>
              <w:overflowPunct/>
              <w:topLinePunct w:val="0"/>
              <w:autoSpaceDE/>
              <w:autoSpaceDN/>
              <w:bidi w:val="0"/>
              <w:adjustRightInd w:val="0"/>
              <w:snapToGrid w:val="0"/>
              <w:spacing w:line="600" w:lineRule="exact"/>
              <w:ind w:left="0" w:leftChars="0" w:right="0" w:rightChars="0"/>
              <w:jc w:val="left"/>
              <w:textAlignment w:val="auto"/>
              <w:rPr>
                <w:rFonts w:hint="default" w:ascii="Times New Roman" w:hAnsi="Times New Roman" w:eastAsia="方正仿宋_GBK" w:cs="Times New Roman"/>
                <w:color w:val="auto"/>
                <w:sz w:val="24"/>
              </w:rPr>
            </w:pPr>
          </w:p>
          <w:p>
            <w:pPr>
              <w:pStyle w:val="2"/>
              <w:rPr>
                <w:rFonts w:hint="default" w:ascii="Times New Roman" w:hAnsi="Times New Roman" w:eastAsia="方正仿宋_GBK" w:cs="Times New Roman"/>
                <w:color w:val="auto"/>
                <w:sz w:val="24"/>
              </w:rPr>
            </w:pPr>
          </w:p>
          <w:p>
            <w:pPr>
              <w:rPr>
                <w:rFonts w:hint="default"/>
              </w:rPr>
            </w:pPr>
          </w:p>
          <w:p>
            <w:pPr>
              <w:pageBreakBefore w:val="0"/>
              <w:kinsoku/>
              <w:overflowPunct/>
              <w:topLinePunct w:val="0"/>
              <w:autoSpaceDE/>
              <w:autoSpaceDN/>
              <w:bidi w:val="0"/>
              <w:adjustRightInd w:val="0"/>
              <w:snapToGrid w:val="0"/>
              <w:spacing w:line="600" w:lineRule="exact"/>
              <w:ind w:left="0" w:leftChars="0" w:right="0" w:rightChars="0"/>
              <w:jc w:val="left"/>
              <w:textAlignment w:val="auto"/>
              <w:rPr>
                <w:rFonts w:hint="default" w:ascii="Times New Roman" w:hAnsi="Times New Roman" w:eastAsia="方正仿宋_GBK" w:cs="Times New Roman"/>
                <w:color w:val="auto"/>
                <w:sz w:val="24"/>
              </w:rPr>
            </w:pPr>
          </w:p>
          <w:p>
            <w:pPr>
              <w:pageBreakBefore w:val="0"/>
              <w:kinsoku/>
              <w:overflowPunct/>
              <w:topLinePunct w:val="0"/>
              <w:autoSpaceDE/>
              <w:autoSpaceDN/>
              <w:bidi w:val="0"/>
              <w:adjustRightInd w:val="0"/>
              <w:snapToGrid w:val="0"/>
              <w:spacing w:line="600" w:lineRule="exact"/>
              <w:ind w:left="0" w:leftChars="0" w:right="0" w:rightChars="0"/>
              <w:jc w:val="left"/>
              <w:textAlignment w:val="auto"/>
              <w:rPr>
                <w:rFonts w:hint="default" w:ascii="Times New Roman" w:hAnsi="Times New Roman" w:eastAsia="方正仿宋_GBK" w:cs="Times New Roman"/>
                <w:color w:val="auto"/>
                <w:sz w:val="24"/>
              </w:rPr>
            </w:pPr>
          </w:p>
          <w:p>
            <w:pPr>
              <w:pageBreakBefore w:val="0"/>
              <w:kinsoku/>
              <w:overflowPunct/>
              <w:topLinePunct w:val="0"/>
              <w:autoSpaceDE/>
              <w:autoSpaceDN/>
              <w:bidi w:val="0"/>
              <w:adjustRightInd w:val="0"/>
              <w:snapToGrid w:val="0"/>
              <w:spacing w:line="600" w:lineRule="exact"/>
              <w:ind w:left="0" w:leftChars="0" w:right="0" w:rightChars="0"/>
              <w:jc w:val="both"/>
              <w:textAlignment w:val="auto"/>
              <w:rPr>
                <w:rFonts w:hint="default" w:ascii="Times New Roman" w:hAnsi="Times New Roman" w:eastAsia="方正仿宋_GBK" w:cs="Times New Roman"/>
                <w:color w:val="auto"/>
                <w:sz w:val="24"/>
              </w:rPr>
            </w:pPr>
          </w:p>
          <w:p>
            <w:pPr>
              <w:pageBreakBefore w:val="0"/>
              <w:kinsoku/>
              <w:overflowPunct/>
              <w:topLinePunct w:val="0"/>
              <w:autoSpaceDE/>
              <w:autoSpaceDN/>
              <w:bidi w:val="0"/>
              <w:adjustRightInd w:val="0"/>
              <w:snapToGrid w:val="0"/>
              <w:spacing w:line="600" w:lineRule="exact"/>
              <w:ind w:left="0" w:leftChars="0" w:right="0" w:rightChars="0" w:firstLine="6360" w:firstLineChars="2650"/>
              <w:textAlignment w:val="auto"/>
              <w:rPr>
                <w:rFonts w:hint="default" w:ascii="Times New Roman" w:hAnsi="Times New Roman" w:eastAsia="方正仿宋_GBK" w:cs="Times New Roman"/>
                <w:color w:val="auto"/>
                <w:sz w:val="24"/>
                <w:lang w:bidi="ar"/>
              </w:rPr>
            </w:pPr>
          </w:p>
          <w:p>
            <w:pPr>
              <w:pageBreakBefore w:val="0"/>
              <w:kinsoku/>
              <w:overflowPunct/>
              <w:topLinePunct w:val="0"/>
              <w:autoSpaceDE/>
              <w:autoSpaceDN/>
              <w:bidi w:val="0"/>
              <w:adjustRightInd w:val="0"/>
              <w:snapToGrid w:val="0"/>
              <w:spacing w:line="600" w:lineRule="exact"/>
              <w:ind w:left="0" w:leftChars="0" w:right="0" w:rightChars="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 xml:space="preserve">                                                  （盖章）</w:t>
            </w:r>
          </w:p>
          <w:p>
            <w:pPr>
              <w:pageBreakBefore w:val="0"/>
              <w:kinsoku/>
              <w:overflowPunct/>
              <w:topLinePunct w:val="0"/>
              <w:autoSpaceDE/>
              <w:autoSpaceDN/>
              <w:bidi w:val="0"/>
              <w:adjustRightInd w:val="0"/>
              <w:snapToGrid w:val="0"/>
              <w:spacing w:line="600" w:lineRule="exact"/>
              <w:ind w:left="0" w:leftChars="0" w:right="0" w:rightChars="0"/>
              <w:jc w:val="center"/>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lang w:bidi="ar"/>
              </w:rPr>
              <w:t xml:space="preserve">                                       年   月   日 </w:t>
            </w:r>
          </w:p>
        </w:tc>
      </w:tr>
    </w:tbl>
    <w:p>
      <w:pPr>
        <w:rPr>
          <w:rFonts w:hint="default"/>
          <w:lang w:eastAsia="zh-CN"/>
        </w:rPr>
      </w:pPr>
    </w:p>
    <w:sectPr>
      <w:headerReference r:id="rId7" w:type="default"/>
      <w:footerReference r:id="rId8" w:type="default"/>
      <w:pgSz w:w="11906" w:h="16838"/>
      <w:pgMar w:top="1474" w:right="1848" w:bottom="1587" w:left="1962" w:header="851" w:footer="992" w:gutter="0"/>
      <w:pgNumType w:fmt="numberInDash"/>
      <w:cols w:space="0" w:num="1"/>
      <w:rtlGutter w:val="0"/>
      <w:docGrid w:type="lines"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Times New Roman Regular">
    <w:altName w:val="Times New Roman"/>
    <w:panose1 w:val="02020603050405020304"/>
    <w:charset w:val="00"/>
    <w:family w:val="auto"/>
    <w:pitch w:val="default"/>
    <w:sig w:usb0="00000000" w:usb1="00000000" w:usb2="00000009" w:usb3="00000000" w:csb0="400001FF" w:csb1="FFFF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方正宋黑_GBK">
    <w:altName w:val="宋体"/>
    <w:panose1 w:val="03000509000000000000"/>
    <w:charset w:val="86"/>
    <w:family w:val="script"/>
    <w:pitch w:val="default"/>
    <w:sig w:usb0="00000000" w:usb1="00000000" w:usb2="00000010" w:usb3="00000000" w:csb0="00040000" w:csb1="00000000"/>
  </w:font>
  <w:font w:name="方正仿宋简体">
    <w:altName w:val="Arial Unicode MS"/>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rFonts w:hint="eastAsia" w:eastAsia="仿宋"/>
        <w:sz w:val="32"/>
        <w:szCs w:val="48"/>
        <w:lang w:val="en-US" w:eastAsia="zh-CN"/>
      </w:rPr>
    </w:pPr>
    <w:r>
      <w:rPr>
        <w:rFonts w:hint="eastAsia" w:eastAsia="仿宋"/>
        <w:sz w:val="32"/>
        <w:szCs w:val="48"/>
        <w:lang w:val="en-US" w:eastAsia="zh-CN"/>
      </w:rPr>
      <w:t xml:space="preserve">  </w:t>
    </w:r>
  </w:p>
  <w:p>
    <w:pPr>
      <w:pStyle w:val="8"/>
      <w:wordWrap w:val="0"/>
      <w:ind w:left="1067" w:leftChars="508" w:firstLine="10115" w:firstLineChars="3161"/>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131445</wp:posOffset>
              </wp:positionV>
              <wp:extent cx="5433695" cy="1905"/>
              <wp:effectExtent l="0" t="0" r="0" b="0"/>
              <wp:wrapNone/>
              <wp:docPr id="5" name="直接连接符 5"/>
              <wp:cNvGraphicFramePr/>
              <a:graphic xmlns:a="http://schemas.openxmlformats.org/drawingml/2006/main">
                <a:graphicData uri="http://schemas.microsoft.com/office/word/2010/wordprocessingShape">
                  <wps:wsp>
                    <wps:cNvCnPr/>
                    <wps:spPr>
                      <a:xfrm>
                        <a:off x="0" y="0"/>
                        <a:ext cx="543369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9pt;margin-top:10.35pt;height:0.15pt;width:427.85pt;z-index:251661312;mso-width-relative:page;mso-height-relative:page;" filled="f" stroked="t" coordsize="21600,21600" o:gfxdata="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42a9zdUAAAAIAQAADwAAAAAAAAABACAAAAAiAAAAZHJz&#10;L2Rvd25yZXYueG1sUEsBAhQAFAAAAAgAh07iQKvVpkDOAQAAZwMAAA4AAAAAAAAAAQAgAAAAJAEA&#10;AGRycy9lMm9Eb2MueG1sUEsFBgAAAAAGAAYAWQEAAGQFA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重庆市经济和信息化委员会</w:t>
    </w:r>
    <w:r>
      <w:rPr>
        <w:rFonts w:hint="eastAsia" w:ascii="宋体" w:hAnsi="宋体" w:eastAsia="宋体" w:cs="宋体"/>
        <w:b/>
        <w:bCs/>
        <w:color w:val="005192"/>
        <w:sz w:val="28"/>
        <w:szCs w:val="44"/>
        <w:lang w:val="en-US" w:eastAsia="zh-CN"/>
      </w:rPr>
      <w:t xml:space="preserve">发布  </w:t>
    </w:r>
  </w:p>
  <w:p>
    <w:pPr>
      <w:pStyle w:val="8"/>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sz w:val="32"/>
      </w:rPr>
    </w:pPr>
    <w:r>
      <w:rPr>
        <w:sz w:val="32"/>
      </w:rPr>
      <mc:AlternateContent>
        <mc:Choice Requires="wps">
          <w:drawing>
            <wp:anchor distT="0" distB="0" distL="114300" distR="114300" simplePos="0" relativeHeight="251662336" behindDoc="0" locked="0" layoutInCell="1" allowOverlap="1">
              <wp:simplePos x="0" y="0"/>
              <wp:positionH relativeFrom="margin">
                <wp:posOffset>-93345</wp:posOffset>
              </wp:positionH>
              <wp:positionV relativeFrom="paragraph">
                <wp:posOffset>-226060</wp:posOffset>
              </wp:positionV>
              <wp:extent cx="46355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46355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7.35pt;margin-top:-17.8pt;height:144pt;width:36.5pt;mso-position-horizontal-relative:margin;z-index:251662336;mso-width-relative:page;mso-height-relative:page;" filled="f" stroked="f" coordsize="21600,21600" o:gfxdata="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1AwQy2gAAAAoB&#10;AAAPAAAAAAAAAAEAIAAAACIAAABkcnMvZG93bnJldi54bWxQSwECFAAUAAAACACHTuJABHsVExkC&#10;AAAUBAAADgAAAAAAAAABACAAAAApAQAAZHJzL2Uyb0RvYy54bWxQSwUGAAAAAAYABgBZAQAAtAUA&#10;AAAA&#10;">
              <v:fill on="f" focussize="0,0"/>
              <v:stroke on="f" weight="0.5pt"/>
              <v:imagedata o:title=""/>
              <o:lock v:ext="edit" aspectratio="f"/>
              <v:textbox inset="0mm,0mm,0mm,0mm" style="mso-fit-shape-to-text:t;">
                <w:txbxContent>
                  <w:p>
                    <w:pPr>
                      <w:pStyle w:val="7"/>
                    </w:pPr>
                  </w:p>
                </w:txbxContent>
              </v:textbox>
            </v:shape>
          </w:pict>
        </mc:Fallback>
      </mc:AlternateContent>
    </w:r>
    <w:r>
      <w:rPr>
        <w:sz w:val="32"/>
      </w:rP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F45U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3F45UVAgAAFQQAAA4AAAAAAAAA&#10;AQAgAAAAHwEAAGRycy9lMm9Eb2MueG1sUEsFBgAAAAAGAAYAWQEAAKYFA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8"/>
      <w:ind w:left="4788" w:leftChars="2280" w:firstLine="6400" w:firstLineChars="2000"/>
      <w:rPr>
        <w:sz w:val="32"/>
      </w:rPr>
    </w:pPr>
    <w:r>
      <w:rPr>
        <w:color w:val="FAFAFA"/>
        <w:sz w:val="32"/>
      </w:rPr>
      <mc:AlternateContent>
        <mc:Choice Requires="wps">
          <w:drawing>
            <wp:anchor distT="0" distB="0" distL="114300" distR="114300" simplePos="0" relativeHeight="251669504" behindDoc="0" locked="0" layoutInCell="1" allowOverlap="1">
              <wp:simplePos x="0" y="0"/>
              <wp:positionH relativeFrom="column">
                <wp:posOffset>-19050</wp:posOffset>
              </wp:positionH>
              <wp:positionV relativeFrom="paragraph">
                <wp:posOffset>140335</wp:posOffset>
              </wp:positionV>
              <wp:extent cx="8288020"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828802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pt;margin-top:11.05pt;height:0pt;width:652.6pt;z-index:251669504;mso-width-relative:page;mso-height-relative:page;" filled="f" stroked="t" coordsize="21600,21600" o:gfxdata="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3Jgx31AAAAAkBAAAPAAAAAAAAAAEAIAAAACIAAABkcnMvZG93&#10;bnJldi54bWxQSwECFAAUAAAACACHTuJAhsx2ZMsBAABmAwAADgAAAAAAAAABACAAAAAjAQAAZHJz&#10;L2Uyb0RvYy54bWxQSwUGAAAAAAYABgBZAQAAYAUAAAAA&#10;">
              <v:fill on="f" focussize="0,0"/>
              <v:stroke weight="1.75pt" color="#005192 [3204]" miterlimit="8" joinstyle="miter"/>
              <v:imagedata o:title=""/>
              <o:lock v:ext="edit" aspectratio="f"/>
            </v:line>
          </w:pict>
        </mc:Fallback>
      </mc:AlternateContent>
    </w:r>
  </w:p>
  <w:p>
    <w:pPr>
      <w:pStyle w:val="8"/>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eastAsia="zh-CN"/>
      </w:rPr>
      <w:t>重庆市经济和信息化委员会</w:t>
    </w:r>
    <w:r>
      <w:rPr>
        <w:rFonts w:hint="eastAsia" w:ascii="宋体" w:hAnsi="宋体" w:eastAsia="宋体" w:cs="宋体"/>
        <w:b/>
        <w:bCs/>
        <w:color w:val="005192"/>
        <w:sz w:val="28"/>
        <w:szCs w:val="44"/>
        <w:lang w:val="en-US" w:eastAsia="zh-CN"/>
      </w:rPr>
      <w:t xml:space="preserve">发布   </w:t>
    </w:r>
    <w:r>
      <w:rPr>
        <w:rFonts w:hint="default" w:ascii="宋体" w:hAnsi="宋体" w:eastAsia="宋体" w:cs="宋体"/>
        <w:b/>
        <w:bCs/>
        <w:color w:val="005192"/>
        <w:sz w:val="28"/>
        <w:szCs w:val="44"/>
        <w:lang w:eastAsia="zh-C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sz w:val="32"/>
      </w:rPr>
    </w:pPr>
    <w:r>
      <w:rPr>
        <w:sz w:val="32"/>
      </w:rPr>
      <mc:AlternateContent>
        <mc:Choice Requires="wps">
          <w:drawing>
            <wp:anchor distT="0" distB="0" distL="114300" distR="114300" simplePos="0" relativeHeight="25174835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7483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XAyHIUAgAAFQQAAA4AAABkcnMvZTJvRG9jLnhtbK1Ty47TMBTdI/EP&#10;lvc0adG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RcDIchQCAAAVBAAADgAAAAAAAAAB&#10;ACAAAAAfAQAAZHJzL2Uyb0RvYy54bWxQSwUGAAAAAAYABgBZAQAApQU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8"/>
      <w:ind w:left="4788" w:leftChars="2280" w:firstLine="6400" w:firstLineChars="2000"/>
      <w:rPr>
        <w:sz w:val="32"/>
      </w:rPr>
    </w:pPr>
    <w:r>
      <w:rPr>
        <w:color w:val="FAFAFA"/>
        <w:sz w:val="32"/>
      </w:rPr>
      <mc:AlternateContent>
        <mc:Choice Requires="wps">
          <w:drawing>
            <wp:anchor distT="0" distB="0" distL="114300" distR="114300" simplePos="0" relativeHeight="251747328" behindDoc="0" locked="0" layoutInCell="1" allowOverlap="1">
              <wp:simplePos x="0" y="0"/>
              <wp:positionH relativeFrom="column">
                <wp:posOffset>77470</wp:posOffset>
              </wp:positionH>
              <wp:positionV relativeFrom="paragraph">
                <wp:posOffset>142240</wp:posOffset>
              </wp:positionV>
              <wp:extent cx="4962525" cy="0"/>
              <wp:effectExtent l="0" t="0" r="0" b="0"/>
              <wp:wrapNone/>
              <wp:docPr id="16" name="直接连接符 16"/>
              <wp:cNvGraphicFramePr/>
              <a:graphic xmlns:a="http://schemas.openxmlformats.org/drawingml/2006/main">
                <a:graphicData uri="http://schemas.microsoft.com/office/word/2010/wordprocessingShape">
                  <wps:wsp>
                    <wps:cNvCnPr/>
                    <wps:spPr>
                      <a:xfrm>
                        <a:off x="0" y="0"/>
                        <a:ext cx="496252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6.1pt;margin-top:11.2pt;height:0pt;width:390.75pt;z-index:251747328;mso-width-relative:page;mso-height-relative:page;" filled="f" stroked="t" coordsize="21600,21600" o:gfxdata="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8qAPU9QAAAAIAQAADwAAAAAAAAABACAAAAAiAAAAZHJzL2Rv&#10;d25yZXYueG1sUEsBAhQAFAAAAAgAh07iQDp+157MAQAAZgMAAA4AAAAAAAAAAQAgAAAAIwEAAGRy&#10;cy9lMm9Eb2MueG1sUEsFBgAAAAAGAAYAWQEAAGEFAAAAAA==&#10;">
              <v:fill on="f" focussize="0,0"/>
              <v:stroke weight="1.75pt" color="#005192 [3204]" miterlimit="8" joinstyle="miter"/>
              <v:imagedata o:title=""/>
              <o:lock v:ext="edit" aspectratio="f"/>
            </v:line>
          </w:pict>
        </mc:Fallback>
      </mc:AlternateContent>
    </w:r>
  </w:p>
  <w:p>
    <w:pPr>
      <w:pStyle w:val="8"/>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eastAsia="zh-CN"/>
      </w:rPr>
      <w:t>重庆市经济和信息化委员会</w:t>
    </w:r>
    <w:r>
      <w:rPr>
        <w:rFonts w:hint="eastAsia" w:ascii="宋体" w:hAnsi="宋体" w:eastAsia="宋体" w:cs="宋体"/>
        <w:b/>
        <w:bCs/>
        <w:color w:val="005192"/>
        <w:sz w:val="28"/>
        <w:szCs w:val="44"/>
        <w:lang w:val="en-US" w:eastAsia="zh-CN"/>
      </w:rPr>
      <w:t xml:space="preserve">发布 </w:t>
    </w: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38100</wp:posOffset>
              </wp:positionH>
              <wp:positionV relativeFrom="paragraph">
                <wp:posOffset>412750</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pt;margin-top:32.5pt;height:0pt;width:442.55pt;z-index:251660288;mso-width-relative:page;mso-height-relative:page;" filled="f" stroked="t" coordsize="21600,21600" o:gfxdata="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BIwP7fTAAAABwEAAA8AAAAAAAAAAQAgAAAA&#10;IgAAAGRycy9kb3ducmV2LnhtbFBLAQIUABQAAAAIAIdO4kDj7jEZ1wEAAG8DAAAOAAAAAAAAAAEA&#10;IAAAACIBAABkcnMvZTJvRG9jLnhtbFBLBQYAAAAABgAGAFkBAABr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重庆市经济和信息化委员会</w:t>
    </w:r>
    <w:r>
      <w:rPr>
        <w:rFonts w:hint="eastAsia" w:ascii="宋体" w:hAnsi="宋体" w:eastAsia="宋体" w:cs="宋体"/>
        <w:b/>
        <w:bCs/>
        <w:color w:val="005192"/>
        <w:sz w:val="32"/>
        <w:szCs w:val="32"/>
        <w:lang w:val="en-US"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-2540</wp:posOffset>
              </wp:positionH>
              <wp:positionV relativeFrom="paragraph">
                <wp:posOffset>462280</wp:posOffset>
              </wp:positionV>
              <wp:extent cx="8269605" cy="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826960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6.4pt;height:0pt;width:651.15pt;z-index:251665408;mso-width-relative:page;mso-height-relative:page;" filled="f" stroked="t" coordsize="21600,21600" o:gfxdata="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GL5YoHVAAAACAEAAA8AAAAAAAAAAQAg&#10;AAAAIgAAAGRycy9kb3ducmV2LnhtbFBLAQIUABQAAAAIAIdO4kAFsJvr2AEAAG8DAAAOAAAAAAAA&#10;AAEAIAAAACQBAABkcnMvZTJvRG9jLnhtbFBLBQYAAAAABgAGAFkBAABu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28"/>
        <w:szCs w:val="44"/>
        <w:lang w:eastAsia="zh-CN"/>
      </w:rPr>
      <w:t>重庆市经济和信息化委员会</w:t>
    </w:r>
    <w:r>
      <w:rPr>
        <w:rFonts w:hint="eastAsia" w:ascii="宋体" w:hAnsi="宋体" w:eastAsia="宋体" w:cs="宋体"/>
        <w:b/>
        <w:bCs/>
        <w:color w:val="005192"/>
        <w:sz w:val="32"/>
        <w:szCs w:val="32"/>
        <w:lang w:val="en-US" w:eastAsia="zh-Hans"/>
      </w:rPr>
      <w:t>规范性文件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713536" behindDoc="0" locked="0" layoutInCell="1" allowOverlap="1">
              <wp:simplePos x="0" y="0"/>
              <wp:positionH relativeFrom="column">
                <wp:posOffset>77470</wp:posOffset>
              </wp:positionH>
              <wp:positionV relativeFrom="paragraph">
                <wp:posOffset>333375</wp:posOffset>
              </wp:positionV>
              <wp:extent cx="5057775" cy="0"/>
              <wp:effectExtent l="0" t="0" r="0" b="0"/>
              <wp:wrapNone/>
              <wp:docPr id="1" name="直接连接符 1"/>
              <wp:cNvGraphicFramePr/>
              <a:graphic xmlns:a="http://schemas.openxmlformats.org/drawingml/2006/main">
                <a:graphicData uri="http://schemas.microsoft.com/office/word/2010/wordprocessingShape">
                  <wps:wsp>
                    <wps:cNvCnPr/>
                    <wps:spPr>
                      <a:xfrm>
                        <a:off x="4133850" y="864870"/>
                        <a:ext cx="505777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6.1pt;margin-top:26.25pt;height:0pt;width:398.25pt;z-index:251713536;mso-width-relative:page;mso-height-relative:page;" filled="f" stroked="t" coordsize="21600,21600" o:gfxdata="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O8vcIdQAAAAIAQAADwAAAAAAAAABACAA&#10;AAAiAAAAZHJzL2Rvd25yZXYueG1sUEsBAhQAFAAAAAgAh07iQMBdbwzYAQAAbwMAAA4AAAAAAAAA&#10;AQAgAAAAIwEAAGRycy9lMm9Eb2MueG1sUEsFBgAAAAAGAAYAWQEAAG0FA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5240" b="15240"/>
          <wp:docPr id="14" name="图片 14"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28"/>
        <w:szCs w:val="44"/>
        <w:lang w:eastAsia="zh-CN"/>
      </w:rPr>
      <w:t>重庆市经济和信息化委员会</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61"/>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1E93D58"/>
    <w:rsid w:val="04B679C3"/>
    <w:rsid w:val="05E03672"/>
    <w:rsid w:val="05F07036"/>
    <w:rsid w:val="06E00104"/>
    <w:rsid w:val="080F63D8"/>
    <w:rsid w:val="09341458"/>
    <w:rsid w:val="098254C2"/>
    <w:rsid w:val="0A766EDE"/>
    <w:rsid w:val="0AD64BE8"/>
    <w:rsid w:val="0B0912D7"/>
    <w:rsid w:val="0C8E1595"/>
    <w:rsid w:val="0E025194"/>
    <w:rsid w:val="0EEF0855"/>
    <w:rsid w:val="11DB7C71"/>
    <w:rsid w:val="152D2DCA"/>
    <w:rsid w:val="187168EA"/>
    <w:rsid w:val="196673CA"/>
    <w:rsid w:val="1CF734C9"/>
    <w:rsid w:val="1DEC284C"/>
    <w:rsid w:val="1E6523AC"/>
    <w:rsid w:val="22440422"/>
    <w:rsid w:val="22BB4BBB"/>
    <w:rsid w:val="25EB1AF4"/>
    <w:rsid w:val="2DD05FE1"/>
    <w:rsid w:val="2EAE3447"/>
    <w:rsid w:val="31A15F24"/>
    <w:rsid w:val="36FB1DF0"/>
    <w:rsid w:val="395347B5"/>
    <w:rsid w:val="39A232A0"/>
    <w:rsid w:val="39E745AA"/>
    <w:rsid w:val="3B5A6BBB"/>
    <w:rsid w:val="3CA154E3"/>
    <w:rsid w:val="3EDA13A6"/>
    <w:rsid w:val="3FF56C14"/>
    <w:rsid w:val="40A715D8"/>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ABB3F09"/>
    <w:rsid w:val="5DC34279"/>
    <w:rsid w:val="5DD16E0D"/>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E4450F0"/>
    <w:rsid w:val="7FCC2834"/>
    <w:rsid w:val="92DD1CEF"/>
    <w:rsid w:val="BD9D1569"/>
    <w:rsid w:val="EBDDA9D0"/>
    <w:rsid w:val="F05B4F69"/>
    <w:rsid w:val="F7F902F6"/>
    <w:rsid w:val="F97D9566"/>
    <w:rsid w:val="FDFF411C"/>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Times New Roman"/>
      <w:b/>
      <w:kern w:val="44"/>
      <w:sz w:val="48"/>
      <w:szCs w:val="48"/>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paragraph" w:styleId="2">
    <w:name w:val="heading 6"/>
    <w:basedOn w:val="1"/>
    <w:next w:val="1"/>
    <w:unhideWhenUsed/>
    <w:qFormat/>
    <w:uiPriority w:val="0"/>
    <w:pPr>
      <w:keepNext/>
      <w:keepLines/>
      <w:spacing w:before="240" w:after="64" w:line="317" w:lineRule="auto"/>
      <w:outlineLvl w:val="5"/>
    </w:pPr>
    <w:rPr>
      <w:rFonts w:ascii="Arial" w:hAnsi="Arial" w:eastAsia="黑体" w:cs="Times New Roman"/>
      <w:b/>
      <w:bCs/>
      <w:sz w:val="24"/>
    </w:rPr>
  </w:style>
  <w:style w:type="character" w:default="1" w:styleId="10">
    <w:name w:val="Default Paragraph Font"/>
    <w:semiHidden/>
    <w:qFormat/>
    <w:uiPriority w:val="0"/>
  </w:style>
  <w:style w:type="table" w:default="1" w:styleId="13">
    <w:name w:val="Normal Table"/>
    <w:semiHidden/>
    <w:qFormat/>
    <w:uiPriority w:val="0"/>
    <w:tblPr>
      <w:tblLayout w:type="fixed"/>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Plain Text"/>
    <w:basedOn w:val="1"/>
    <w:qFormat/>
    <w:uiPriority w:val="0"/>
    <w:rPr>
      <w:rFonts w:ascii="宋体" w:hAnsi="Courier New" w:cs="Courier New"/>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bCs/>
    </w:rPr>
  </w:style>
  <w:style w:type="character" w:styleId="12">
    <w:name w:val="page number"/>
    <w:basedOn w:val="10"/>
    <w:qFormat/>
    <w:uiPriority w:val="0"/>
  </w:style>
  <w:style w:type="paragraph" w:customStyle="1" w:styleId="14">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熊雪芹</cp:lastModifiedBy>
  <cp:lastPrinted>2022-06-06T16:09:00Z</cp:lastPrinted>
  <dcterms:modified xsi:type="dcterms:W3CDTF">2022-06-10T02:28:28Z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48C61CB29D3F4D9384F5922CF0F7FFB4</vt:lpwstr>
  </property>
</Properties>
</file>