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20"/>
        </w:tabs>
        <w:spacing w:line="700" w:lineRule="exact"/>
        <w:ind w:firstLine="0" w:firstLineChars="0"/>
        <w:jc w:val="left"/>
        <w:rPr>
          <w:rFonts w:hint="eastAsia" w:ascii="Times New Roman" w:hAnsi="Times New Roman" w:eastAsia="方正黑体_GBK" w:cs="方正黑体_GBK"/>
          <w:bCs/>
          <w:color w:val="000000"/>
          <w:sz w:val="32"/>
          <w:szCs w:val="32"/>
          <w:lang w:val="en-US" w:eastAsia="zh-CN"/>
        </w:rPr>
      </w:pPr>
      <w:r>
        <w:rPr>
          <w:rFonts w:hint="eastAsia" w:ascii="Times New Roman" w:hAnsi="Times New Roman" w:eastAsia="方正黑体_GBK" w:cs="方正黑体_GBK"/>
          <w:bCs/>
          <w:color w:val="000000"/>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方正小标宋简体" w:cs="Times New Roman"/>
          <w:color w:val="000000"/>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after="0"/>
        <w:ind w:leftChars="0"/>
        <w:jc w:val="center"/>
        <w:textAlignment w:val="auto"/>
        <w:rPr>
          <w:rFonts w:hint="default" w:ascii="Times New Roman" w:hAnsi="Times New Roman" w:cs="Times New Roman"/>
          <w:color w:val="000000"/>
          <w:lang w:val="en-US" w:eastAsia="zh-CN"/>
        </w:rPr>
      </w:pPr>
    </w:p>
    <w:p>
      <w:pPr>
        <w:spacing w:line="700" w:lineRule="exact"/>
        <w:jc w:val="center"/>
        <w:rPr>
          <w:rFonts w:hint="eastAsia" w:ascii="Times New Roman" w:hAnsi="Times New Roman" w:eastAsia="方正小标宋_GBK" w:cs="方正小标宋_GBK"/>
          <w:color w:val="000000"/>
          <w:sz w:val="44"/>
          <w:szCs w:val="44"/>
          <w:lang w:val="en-US" w:eastAsia="zh-CN"/>
        </w:rPr>
      </w:pPr>
      <w:r>
        <w:rPr>
          <w:rFonts w:hint="default" w:ascii="Times New Roman" w:hAnsi="Times New Roman" w:eastAsia="方正小标宋简体" w:cs="Times New Roman"/>
          <w:color w:val="000000"/>
          <w:sz w:val="44"/>
          <w:szCs w:val="44"/>
          <w:lang w:val="en-US" w:eastAsia="zh-CN"/>
        </w:rPr>
        <w:t>202</w:t>
      </w:r>
      <w:r>
        <w:rPr>
          <w:rFonts w:hint="eastAsia" w:ascii="Times New Roman" w:hAnsi="Times New Roman" w:eastAsia="方正小标宋简体" w:cs="Times New Roman"/>
          <w:color w:val="000000"/>
          <w:sz w:val="44"/>
          <w:szCs w:val="44"/>
          <w:lang w:val="en-US" w:eastAsia="zh-CN"/>
        </w:rPr>
        <w:t>6</w:t>
      </w:r>
      <w:r>
        <w:rPr>
          <w:rFonts w:hint="eastAsia" w:ascii="Times New Roman" w:hAnsi="Times New Roman" w:eastAsia="方正小标宋_GBK" w:cs="方正小标宋_GBK"/>
          <w:color w:val="000000"/>
          <w:sz w:val="44"/>
          <w:szCs w:val="44"/>
          <w:lang w:val="en-US" w:eastAsia="zh-CN"/>
        </w:rPr>
        <w:t>年重庆市中小企业数字化转型</w:t>
      </w:r>
    </w:p>
    <w:p>
      <w:pPr>
        <w:spacing w:line="700" w:lineRule="exact"/>
        <w:jc w:val="center"/>
        <w:rPr>
          <w:rFonts w:hint="eastAsia" w:ascii="Times New Roman" w:hAnsi="Times New Roman" w:eastAsia="方正小标宋_GBK" w:cs="方正小标宋_GBK"/>
          <w:color w:val="000000"/>
          <w:sz w:val="36"/>
          <w:szCs w:val="36"/>
        </w:rPr>
      </w:pPr>
      <w:r>
        <w:rPr>
          <w:rFonts w:hint="eastAsia" w:ascii="Times New Roman" w:hAnsi="Times New Roman" w:eastAsia="方正小标宋_GBK" w:cs="方正小标宋_GBK"/>
          <w:color w:val="000000"/>
          <w:sz w:val="44"/>
          <w:szCs w:val="44"/>
          <w:lang w:val="en-US" w:eastAsia="zh-CN"/>
        </w:rPr>
        <w:t>项目申报书</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仿宋_GBK" w:cs="Times New Roman"/>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after="0" w:line="600" w:lineRule="exact"/>
        <w:ind w:left="0"/>
        <w:jc w:val="center"/>
        <w:textAlignment w:val="auto"/>
        <w:rPr>
          <w:rFonts w:hint="default" w:ascii="Times New Roman" w:hAnsi="Times New Roman" w:eastAsia="方正仿宋_GBK" w:cs="Times New Roman"/>
          <w:color w:val="000000"/>
          <w:sz w:val="32"/>
          <w:szCs w:val="32"/>
        </w:rPr>
      </w:pPr>
    </w:p>
    <w:p>
      <w:pPr>
        <w:pStyle w:val="8"/>
        <w:keepNext w:val="0"/>
        <w:keepLines w:val="0"/>
        <w:pageBreakBefore w:val="0"/>
        <w:widowControl w:val="0"/>
        <w:kinsoku/>
        <w:wordWrap/>
        <w:overflowPunct/>
        <w:topLinePunct w:val="0"/>
        <w:autoSpaceDE/>
        <w:autoSpaceDN/>
        <w:bidi w:val="0"/>
        <w:adjustRightInd/>
        <w:snapToGrid/>
        <w:spacing w:after="0" w:line="600" w:lineRule="exact"/>
        <w:ind w:left="0"/>
        <w:jc w:val="center"/>
        <w:textAlignment w:val="auto"/>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line="600" w:lineRule="exact"/>
        <w:ind w:firstLine="641"/>
        <w:jc w:val="left"/>
        <w:textAlignment w:val="auto"/>
        <w:rPr>
          <w:rFonts w:ascii="Times New Roman" w:hAnsi="Times New Roman" w:cs="Times New Roman"/>
          <w:color w:val="000000"/>
        </w:rPr>
      </w:pPr>
      <w:r>
        <w:rPr>
          <w:rFonts w:hint="default" w:ascii="Times New Roman" w:hAnsi="Times New Roman" w:eastAsia="方正仿宋_GBK" w:cs="Times New Roman"/>
          <w:color w:val="000000"/>
          <w:spacing w:val="6"/>
          <w:sz w:val="32"/>
          <w:szCs w:val="32"/>
        </w:rPr>
        <w:t>申报单位（盖章）：</w:t>
      </w:r>
      <w:r>
        <w:rPr>
          <w:rFonts w:hint="default" w:ascii="Times New Roman" w:hAnsi="Times New Roman" w:eastAsia="方正仿宋_GBK" w:cs="Times New Roman"/>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1"/>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pacing w:val="1"/>
          <w:w w:val="94"/>
          <w:kern w:val="0"/>
          <w:sz w:val="32"/>
          <w:szCs w:val="32"/>
          <w:fitText w:val="2560" w:id="0"/>
        </w:rPr>
        <w:t>联</w:t>
      </w:r>
      <w:r>
        <w:rPr>
          <w:rFonts w:hint="eastAsia" w:ascii="Times New Roman" w:hAnsi="Times New Roman" w:eastAsia="方正仿宋_GBK" w:cs="Times New Roman"/>
          <w:color w:val="000000"/>
          <w:spacing w:val="1"/>
          <w:w w:val="94"/>
          <w:kern w:val="0"/>
          <w:sz w:val="32"/>
          <w:szCs w:val="32"/>
          <w:fitText w:val="2560" w:id="0"/>
          <w:lang w:val="en-US" w:eastAsia="zh-CN"/>
        </w:rPr>
        <w:t xml:space="preserve"> </w:t>
      </w:r>
      <w:r>
        <w:rPr>
          <w:rFonts w:hint="default" w:ascii="Times New Roman" w:hAnsi="Times New Roman" w:eastAsia="方正仿宋_GBK" w:cs="Times New Roman"/>
          <w:color w:val="000000"/>
          <w:spacing w:val="1"/>
          <w:w w:val="94"/>
          <w:kern w:val="0"/>
          <w:sz w:val="32"/>
          <w:szCs w:val="32"/>
          <w:fitText w:val="2560" w:id="0"/>
        </w:rPr>
        <w:t>系</w:t>
      </w:r>
      <w:r>
        <w:rPr>
          <w:rFonts w:hint="eastAsia" w:ascii="Times New Roman" w:hAnsi="Times New Roman" w:eastAsia="方正仿宋_GBK" w:cs="Times New Roman"/>
          <w:color w:val="000000"/>
          <w:spacing w:val="1"/>
          <w:w w:val="94"/>
          <w:kern w:val="0"/>
          <w:sz w:val="32"/>
          <w:szCs w:val="32"/>
          <w:fitText w:val="2560" w:id="0"/>
          <w:lang w:val="en-US" w:eastAsia="zh-CN"/>
        </w:rPr>
        <w:t xml:space="preserve"> </w:t>
      </w:r>
      <w:r>
        <w:rPr>
          <w:rFonts w:hint="default" w:ascii="Times New Roman" w:hAnsi="Times New Roman" w:eastAsia="方正仿宋_GBK" w:cs="Times New Roman"/>
          <w:color w:val="000000"/>
          <w:spacing w:val="1"/>
          <w:w w:val="94"/>
          <w:kern w:val="0"/>
          <w:sz w:val="32"/>
          <w:szCs w:val="32"/>
          <w:fitText w:val="2560" w:id="0"/>
        </w:rPr>
        <w:t>人</w:t>
      </w:r>
      <w:r>
        <w:rPr>
          <w:rFonts w:hint="eastAsia" w:ascii="Times New Roman" w:hAnsi="Times New Roman" w:eastAsia="方正仿宋_GBK" w:cs="Times New Roman"/>
          <w:color w:val="000000"/>
          <w:spacing w:val="1"/>
          <w:w w:val="94"/>
          <w:kern w:val="0"/>
          <w:sz w:val="32"/>
          <w:szCs w:val="32"/>
          <w:fitText w:val="2560" w:id="0"/>
          <w:lang w:val="en-US" w:eastAsia="zh-CN"/>
        </w:rPr>
        <w:t xml:space="preserve"> </w:t>
      </w:r>
      <w:r>
        <w:rPr>
          <w:rFonts w:hint="default" w:ascii="Times New Roman" w:hAnsi="Times New Roman" w:eastAsia="方正仿宋_GBK" w:cs="Times New Roman"/>
          <w:color w:val="000000"/>
          <w:spacing w:val="1"/>
          <w:w w:val="94"/>
          <w:kern w:val="0"/>
          <w:sz w:val="32"/>
          <w:szCs w:val="32"/>
          <w:fitText w:val="2560" w:id="0"/>
        </w:rPr>
        <w:t>及</w:t>
      </w:r>
      <w:r>
        <w:rPr>
          <w:rFonts w:hint="eastAsia" w:ascii="Times New Roman" w:hAnsi="Times New Roman" w:eastAsia="方正仿宋_GBK" w:cs="Times New Roman"/>
          <w:color w:val="000000"/>
          <w:spacing w:val="1"/>
          <w:w w:val="94"/>
          <w:kern w:val="0"/>
          <w:sz w:val="32"/>
          <w:szCs w:val="32"/>
          <w:fitText w:val="2560" w:id="0"/>
          <w:lang w:val="en-US" w:eastAsia="zh-CN"/>
        </w:rPr>
        <w:t xml:space="preserve"> </w:t>
      </w:r>
      <w:r>
        <w:rPr>
          <w:rFonts w:hint="default" w:ascii="Times New Roman" w:hAnsi="Times New Roman" w:eastAsia="方正仿宋_GBK" w:cs="Times New Roman"/>
          <w:color w:val="000000"/>
          <w:spacing w:val="1"/>
          <w:w w:val="94"/>
          <w:kern w:val="0"/>
          <w:sz w:val="32"/>
          <w:szCs w:val="32"/>
          <w:fitText w:val="2560" w:id="0"/>
        </w:rPr>
        <w:t>电</w:t>
      </w:r>
      <w:r>
        <w:rPr>
          <w:rFonts w:hint="eastAsia" w:ascii="Times New Roman" w:hAnsi="Times New Roman" w:eastAsia="方正仿宋_GBK" w:cs="Times New Roman"/>
          <w:color w:val="000000"/>
          <w:spacing w:val="1"/>
          <w:w w:val="94"/>
          <w:kern w:val="0"/>
          <w:sz w:val="32"/>
          <w:szCs w:val="32"/>
          <w:fitText w:val="2560" w:id="0"/>
          <w:lang w:val="en-US" w:eastAsia="zh-CN"/>
        </w:rPr>
        <w:t xml:space="preserve"> </w:t>
      </w:r>
      <w:r>
        <w:rPr>
          <w:rFonts w:hint="default" w:ascii="Times New Roman" w:hAnsi="Times New Roman" w:eastAsia="方正仿宋_GBK" w:cs="Times New Roman"/>
          <w:color w:val="000000"/>
          <w:spacing w:val="-1"/>
          <w:w w:val="94"/>
          <w:kern w:val="0"/>
          <w:sz w:val="32"/>
          <w:szCs w:val="32"/>
          <w:fitText w:val="2560" w:id="0"/>
        </w:rPr>
        <w:t>话</w:t>
      </w:r>
      <w:r>
        <w:rPr>
          <w:rFonts w:hint="default" w:ascii="Times New Roman" w:hAnsi="Times New Roman" w:eastAsia="方正仿宋_GBK" w:cs="Times New Roman"/>
          <w:color w:val="000000"/>
          <w:spacing w:val="0"/>
          <w:sz w:val="32"/>
          <w:szCs w:val="32"/>
        </w:rPr>
        <w:t>：</w:t>
      </w:r>
      <w:r>
        <w:rPr>
          <w:rFonts w:hint="default" w:ascii="Times New Roman" w:hAnsi="Times New Roman" w:eastAsia="方正仿宋_GBK" w:cs="Times New Roman"/>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1"/>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pacing w:val="11"/>
          <w:sz w:val="32"/>
          <w:szCs w:val="32"/>
        </w:rPr>
        <w:t>申</w:t>
      </w:r>
      <w:r>
        <w:rPr>
          <w:rFonts w:hint="default" w:ascii="Times New Roman" w:hAnsi="Times New Roman" w:eastAsia="方正仿宋_GBK" w:cs="Times New Roman"/>
          <w:color w:val="000000"/>
          <w:spacing w:val="11"/>
          <w:sz w:val="32"/>
          <w:szCs w:val="32"/>
          <w:lang w:val="en"/>
        </w:rPr>
        <w:t xml:space="preserve"> </w:t>
      </w:r>
      <w:r>
        <w:rPr>
          <w:rFonts w:hint="default" w:ascii="Times New Roman" w:hAnsi="Times New Roman" w:eastAsia="方正仿宋_GBK" w:cs="Times New Roman"/>
          <w:color w:val="000000"/>
          <w:spacing w:val="11"/>
          <w:sz w:val="32"/>
          <w:szCs w:val="32"/>
        </w:rPr>
        <w:t xml:space="preserve"> 报  日 </w:t>
      </w:r>
      <w:r>
        <w:rPr>
          <w:rFonts w:hint="default" w:ascii="Times New Roman" w:hAnsi="Times New Roman" w:eastAsia="方正仿宋_GBK" w:cs="Times New Roman"/>
          <w:color w:val="000000"/>
          <w:spacing w:val="11"/>
          <w:sz w:val="32"/>
          <w:szCs w:val="32"/>
          <w:lang w:val="en"/>
        </w:rPr>
        <w:t xml:space="preserve"> </w:t>
      </w:r>
      <w:r>
        <w:rPr>
          <w:rFonts w:hint="default" w:ascii="Times New Roman" w:hAnsi="Times New Roman" w:eastAsia="方正仿宋_GBK" w:cs="Times New Roman"/>
          <w:color w:val="000000"/>
          <w:spacing w:val="11"/>
          <w:sz w:val="32"/>
          <w:szCs w:val="32"/>
        </w:rPr>
        <w:t>期</w:t>
      </w:r>
      <w:r>
        <w:rPr>
          <w:rFonts w:hint="default" w:ascii="Times New Roman" w:hAnsi="Times New Roman" w:eastAsia="方正仿宋_GBK" w:cs="Times New Roman"/>
          <w:color w:val="000000"/>
          <w:sz w:val="32"/>
          <w:szCs w:val="32"/>
        </w:rPr>
        <w:t>：    年     月     日</w:t>
      </w: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方正小标宋简体" w:cs="Times New Roman"/>
          <w:color w:val="000000"/>
          <w:sz w:val="44"/>
          <w:szCs w:val="44"/>
          <w:lang w:val="en-US"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方正小标宋简体" w:cs="Times New Roman"/>
          <w:color w:val="000000"/>
          <w:sz w:val="44"/>
          <w:szCs w:val="44"/>
          <w:lang w:val="en-US"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方正小标宋简体" w:cs="Times New Roman"/>
          <w:color w:val="000000"/>
          <w:sz w:val="44"/>
          <w:szCs w:val="44"/>
          <w:lang w:val="en-US" w:eastAsia="zh-CN"/>
        </w:rPr>
      </w:pP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方正仿宋_GBK" w:cs="Times New Roman"/>
          <w:color w:val="00000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ind w:firstLine="0"/>
        <w:jc w:val="center"/>
        <w:textAlignment w:val="auto"/>
        <w:rPr>
          <w:rFonts w:hint="default"/>
          <w:lang w:val="en-US" w:eastAsia="zh-CN"/>
        </w:rPr>
      </w:pPr>
    </w:p>
    <w:p>
      <w:pPr>
        <w:jc w:val="center"/>
        <w:rPr>
          <w:rFonts w:hint="default" w:ascii="Times New Roman" w:hAnsi="Times New Roman" w:cs="Times New Roman"/>
          <w:color w:val="000000"/>
          <w:lang w:val="en-US" w:eastAsia="zh-CN"/>
        </w:rPr>
      </w:pPr>
      <w:r>
        <w:rPr>
          <w:rFonts w:hint="default" w:ascii="Times New Roman" w:hAnsi="Times New Roman" w:eastAsia="方正仿宋_GBK" w:cs="Times New Roman"/>
          <w:color w:val="000000"/>
          <w:sz w:val="32"/>
          <w:szCs w:val="32"/>
          <w:lang w:val="en-US" w:eastAsia="zh-CN"/>
        </w:rPr>
        <w:t>重庆市经济和信息化委员会制</w:t>
      </w:r>
    </w:p>
    <w:p>
      <w:pPr>
        <w:pStyle w:val="17"/>
        <w:keepNext w:val="0"/>
        <w:keepLines w:val="0"/>
        <w:pageBreakBefore w:val="0"/>
        <w:widowControl w:val="0"/>
        <w:kinsoku/>
        <w:wordWrap/>
        <w:overflowPunct/>
        <w:topLinePunct w:val="0"/>
        <w:bidi w:val="0"/>
        <w:spacing w:beforeAutospacing="0"/>
        <w:ind w:left="0" w:leftChars="0" w:firstLine="0" w:firstLineChars="0"/>
        <w:jc w:val="center"/>
        <w:rPr>
          <w:rFonts w:hint="default" w:ascii="Times New Roman" w:hAnsi="Times New Roman" w:eastAsia="方正仿宋_GBK" w:cs="Times New Roman"/>
          <w:color w:val="000000"/>
          <w:kern w:val="2"/>
          <w:sz w:val="32"/>
          <w:szCs w:val="32"/>
          <w:lang w:val="en-US" w:eastAsia="zh-CN" w:bidi="ar-SA"/>
        </w:rPr>
        <w:sectPr>
          <w:footerReference r:id="rId3" w:type="default"/>
          <w:pgSz w:w="11905" w:h="16838"/>
          <w:pgMar w:top="2098" w:right="1474" w:bottom="1984" w:left="1587" w:header="850" w:footer="1587" w:gutter="0"/>
          <w:pgBorders>
            <w:top w:val="none" w:sz="0" w:space="0"/>
            <w:left w:val="none" w:sz="0" w:space="0"/>
            <w:bottom w:val="none" w:sz="0" w:space="0"/>
            <w:right w:val="none" w:sz="0" w:space="0"/>
          </w:pgBorders>
          <w:pgNumType w:fmt="decimal"/>
          <w:cols w:space="720" w:num="1"/>
          <w:rtlGutter w:val="0"/>
          <w:docGrid w:type="lines" w:linePitch="327" w:charSpace="0"/>
        </w:sectPr>
      </w:pPr>
      <w:r>
        <w:rPr>
          <w:rFonts w:hint="default" w:ascii="Times New Roman" w:hAnsi="Times New Roman" w:eastAsia="方正仿宋_GBK" w:cs="Times New Roman"/>
          <w:color w:val="000000"/>
          <w:kern w:val="2"/>
          <w:sz w:val="32"/>
          <w:szCs w:val="32"/>
          <w:lang w:val="en-US" w:eastAsia="zh-CN" w:bidi="ar-SA"/>
        </w:rPr>
        <w:t>202</w:t>
      </w:r>
      <w:r>
        <w:rPr>
          <w:rFonts w:hint="eastAsia" w:ascii="Times New Roman" w:hAnsi="Times New Roman" w:eastAsia="方正仿宋_GBK" w:cs="Times New Roman"/>
          <w:color w:val="000000"/>
          <w:kern w:val="2"/>
          <w:sz w:val="32"/>
          <w:szCs w:val="32"/>
          <w:lang w:val="en-US" w:eastAsia="zh-CN" w:bidi="ar-SA"/>
        </w:rPr>
        <w:t>6</w:t>
      </w:r>
      <w:r>
        <w:rPr>
          <w:rFonts w:hint="default" w:ascii="Times New Roman" w:hAnsi="Times New Roman" w:eastAsia="方正仿宋_GBK" w:cs="Times New Roman"/>
          <w:color w:val="000000"/>
          <w:kern w:val="2"/>
          <w:sz w:val="32"/>
          <w:szCs w:val="32"/>
          <w:lang w:val="en-US" w:eastAsia="zh-CN" w:bidi="ar-SA"/>
        </w:rPr>
        <w:t>年</w:t>
      </w:r>
    </w:p>
    <w:p>
      <w:pPr>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eastAsia="方正小标宋_GBK" w:cs="方正小标宋_GBK"/>
          <w:color w:val="000000"/>
          <w:kern w:val="0"/>
          <w:sz w:val="44"/>
          <w:szCs w:val="44"/>
        </w:rPr>
      </w:pPr>
      <w:r>
        <w:rPr>
          <w:rFonts w:hint="eastAsia" w:ascii="Times New Roman" w:hAnsi="Times New Roman" w:eastAsia="方正小标宋_GBK" w:cs="方正小标宋_GBK"/>
          <w:color w:val="000000"/>
          <w:kern w:val="0"/>
          <w:sz w:val="44"/>
          <w:szCs w:val="44"/>
        </w:rPr>
        <w:t>真实性承诺</w:t>
      </w: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宋体" w:cs="Times New Roman"/>
          <w:color w:val="000000"/>
          <w:sz w:val="44"/>
          <w:szCs w:val="44"/>
        </w:rPr>
      </w:pP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我单位承诺：此次</w:t>
      </w:r>
      <w:r>
        <w:rPr>
          <w:rFonts w:hint="default" w:ascii="Times New Roman" w:hAnsi="Times New Roman" w:eastAsia="方正仿宋_GBK" w:cs="Times New Roman"/>
          <w:color w:val="000000"/>
          <w:sz w:val="32"/>
          <w:szCs w:val="32"/>
          <w:lang w:eastAsia="zh-CN" w:bidi="ar"/>
        </w:rPr>
        <w:t>申报</w:t>
      </w:r>
      <w:r>
        <w:rPr>
          <w:rFonts w:hint="default" w:ascii="Times New Roman" w:hAnsi="Times New Roman" w:eastAsia="方正仿宋_GBK" w:cs="Times New Roman"/>
          <w:color w:val="000000"/>
          <w:sz w:val="32"/>
          <w:szCs w:val="32"/>
          <w:lang w:bidi="ar"/>
        </w:rPr>
        <w:t>所提交的材料及附件资料均真实、合法</w:t>
      </w:r>
      <w:r>
        <w:rPr>
          <w:rFonts w:hint="default" w:ascii="Times New Roman" w:hAnsi="Times New Roman" w:eastAsia="方正仿宋_GBK" w:cs="Times New Roman"/>
          <w:color w:val="000000"/>
          <w:sz w:val="32"/>
          <w:szCs w:val="32"/>
          <w:lang w:val="en-US" w:eastAsia="zh-CN" w:bidi="ar"/>
        </w:rPr>
        <w:t>，且202</w:t>
      </w:r>
      <w:r>
        <w:rPr>
          <w:rFonts w:hint="eastAsia" w:ascii="Times New Roman" w:hAnsi="Times New Roman" w:eastAsia="方正仿宋_GBK" w:cs="Times New Roman"/>
          <w:color w:val="000000"/>
          <w:sz w:val="32"/>
          <w:szCs w:val="32"/>
          <w:lang w:val="en-US" w:eastAsia="zh-CN" w:bidi="ar"/>
        </w:rPr>
        <w:t>5—</w:t>
      </w:r>
      <w:r>
        <w:rPr>
          <w:rFonts w:hint="default" w:ascii="Times New Roman" w:hAnsi="Times New Roman" w:eastAsia="方正仿宋_GBK" w:cs="Times New Roman"/>
          <w:color w:val="000000"/>
          <w:sz w:val="32"/>
          <w:szCs w:val="32"/>
          <w:lang w:val="en-US" w:eastAsia="zh-CN" w:bidi="ar"/>
        </w:rPr>
        <w:t>202</w:t>
      </w:r>
      <w:r>
        <w:rPr>
          <w:rFonts w:hint="eastAsia" w:ascii="Times New Roman" w:hAnsi="Times New Roman" w:eastAsia="方正仿宋_GBK" w:cs="Times New Roman"/>
          <w:color w:val="000000"/>
          <w:sz w:val="32"/>
          <w:szCs w:val="32"/>
          <w:lang w:val="en-US" w:eastAsia="zh-CN" w:bidi="ar"/>
        </w:rPr>
        <w:t>6</w:t>
      </w:r>
      <w:r>
        <w:rPr>
          <w:rFonts w:hint="default" w:ascii="Times New Roman" w:hAnsi="Times New Roman" w:eastAsia="方正仿宋_GBK" w:cs="Times New Roman"/>
          <w:color w:val="000000"/>
          <w:sz w:val="32"/>
          <w:szCs w:val="32"/>
          <w:lang w:val="en-US" w:eastAsia="zh-CN" w:bidi="ar"/>
        </w:rPr>
        <w:t>年企业未获得数</w:t>
      </w:r>
      <w:r>
        <w:rPr>
          <w:rFonts w:hint="default" w:ascii="Times New Roman" w:hAnsi="Times New Roman" w:eastAsia="方正仿宋_GBK" w:cs="Times New Roman"/>
          <w:color w:val="000000"/>
          <w:sz w:val="32"/>
          <w:szCs w:val="32"/>
          <w:highlight w:val="none"/>
          <w:lang w:val="en-US" w:eastAsia="zh-CN"/>
        </w:rPr>
        <w:t>字化车间</w:t>
      </w:r>
      <w:r>
        <w:rPr>
          <w:rFonts w:hint="eastAsia" w:ascii="Times New Roman" w:hAnsi="Times New Roman" w:eastAsia="方正仿宋_GBK" w:cs="Times New Roman"/>
          <w:color w:val="000000"/>
          <w:sz w:val="32"/>
          <w:szCs w:val="32"/>
          <w:highlight w:val="none"/>
          <w:lang w:val="en-US" w:eastAsia="zh-CN"/>
        </w:rPr>
        <w:t>（基础级智能工厂）</w:t>
      </w:r>
      <w:r>
        <w:rPr>
          <w:rFonts w:hint="default" w:ascii="Times New Roman" w:hAnsi="Times New Roman" w:eastAsia="方正仿宋_GBK" w:cs="Times New Roman"/>
          <w:color w:val="000000"/>
          <w:sz w:val="32"/>
          <w:szCs w:val="32"/>
          <w:highlight w:val="none"/>
          <w:lang w:val="en-US" w:eastAsia="zh-CN"/>
        </w:rPr>
        <w:t>、先进级智能工厂等</w:t>
      </w:r>
      <w:r>
        <w:rPr>
          <w:rFonts w:hint="eastAsia" w:ascii="Times New Roman" w:hAnsi="Times New Roman" w:eastAsia="方正仿宋_GBK" w:cs="Times New Roman"/>
          <w:color w:val="000000"/>
          <w:sz w:val="32"/>
          <w:szCs w:val="32"/>
          <w:highlight w:val="none"/>
          <w:lang w:val="en-US" w:eastAsia="zh-CN"/>
        </w:rPr>
        <w:t>数字化</w:t>
      </w:r>
      <w:r>
        <w:rPr>
          <w:rFonts w:hint="default" w:ascii="Times New Roman" w:hAnsi="Times New Roman" w:eastAsia="方正仿宋_GBK" w:cs="Times New Roman"/>
          <w:color w:val="000000"/>
          <w:sz w:val="32"/>
          <w:szCs w:val="32"/>
          <w:highlight w:val="none"/>
          <w:lang w:val="en-US" w:eastAsia="zh-CN"/>
        </w:rPr>
        <w:t>智能化改造类</w:t>
      </w:r>
      <w:r>
        <w:rPr>
          <w:rFonts w:hint="eastAsia" w:ascii="Times New Roman" w:hAnsi="Times New Roman" w:eastAsia="方正仿宋_GBK" w:cs="Times New Roman"/>
          <w:color w:val="000000"/>
          <w:sz w:val="32"/>
          <w:szCs w:val="32"/>
          <w:highlight w:val="none"/>
          <w:lang w:val="en-US" w:eastAsia="zh-CN"/>
        </w:rPr>
        <w:t>市级</w:t>
      </w:r>
      <w:r>
        <w:rPr>
          <w:rFonts w:hint="default" w:ascii="Times New Roman" w:hAnsi="Times New Roman" w:eastAsia="方正仿宋_GBK" w:cs="Times New Roman"/>
          <w:color w:val="000000"/>
          <w:sz w:val="32"/>
          <w:szCs w:val="32"/>
          <w:highlight w:val="none"/>
          <w:lang w:val="en-US" w:eastAsia="zh-CN"/>
        </w:rPr>
        <w:t>项目资金支持。</w:t>
      </w:r>
      <w:r>
        <w:rPr>
          <w:rFonts w:hint="default" w:ascii="Times New Roman" w:hAnsi="Times New Roman" w:eastAsia="方正仿宋_GBK" w:cs="Times New Roman"/>
          <w:color w:val="000000"/>
          <w:sz w:val="32"/>
          <w:szCs w:val="32"/>
          <w:lang w:bidi="ar"/>
        </w:rPr>
        <w:t>如有不实之处，我单位愿承担相应的法律责任及由此产生的一切后果。我单位经营良好，无重大经营风险，如有不实，愿承担相应的责任。</w:t>
      </w:r>
    </w:p>
    <w:p>
      <w:pPr>
        <w:spacing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特此承诺！</w:t>
      </w:r>
    </w:p>
    <w:p>
      <w:pPr>
        <w:widowControl/>
        <w:spacing w:line="600" w:lineRule="exact"/>
        <w:ind w:firstLine="0" w:firstLineChars="0"/>
        <w:rPr>
          <w:rFonts w:hint="default" w:ascii="Times New Roman" w:hAnsi="Times New Roman" w:eastAsia="方正仿宋_GBK" w:cs="Times New Roman"/>
          <w:color w:val="000000"/>
          <w:sz w:val="32"/>
          <w:szCs w:val="32"/>
        </w:rPr>
      </w:pPr>
    </w:p>
    <w:p>
      <w:pPr>
        <w:widowControl/>
        <w:spacing w:line="600" w:lineRule="exact"/>
        <w:ind w:firstLine="3520" w:firstLineChars="11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单位负责人（签字）：</w:t>
      </w:r>
    </w:p>
    <w:p>
      <w:pPr>
        <w:widowControl/>
        <w:spacing w:line="600" w:lineRule="exact"/>
        <w:ind w:firstLine="3840" w:firstLineChars="1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申报单位（盖章）：</w:t>
      </w:r>
    </w:p>
    <w:p>
      <w:pPr>
        <w:widowControl/>
        <w:spacing w:line="600" w:lineRule="exact"/>
        <w:ind w:firstLine="4480" w:firstLineChars="14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年   月   日</w:t>
      </w:r>
    </w:p>
    <w:p>
      <w:pPr>
        <w:widowControl/>
        <w:spacing w:line="600" w:lineRule="exact"/>
        <w:ind w:firstLine="0" w:firstLineChars="0"/>
        <w:rPr>
          <w:rFonts w:hint="default" w:ascii="Times New Roman" w:hAnsi="Times New Roman" w:eastAsia="方正仿宋_GBK" w:cs="Times New Roman"/>
          <w:color w:val="000000"/>
          <w:sz w:val="32"/>
          <w:szCs w:val="32"/>
          <w:lang w:bidi="ar"/>
        </w:rPr>
      </w:pPr>
    </w:p>
    <w:p>
      <w:pPr>
        <w:widowControl/>
        <w:spacing w:line="600" w:lineRule="exact"/>
        <w:ind w:firstLine="0" w:firstLineChars="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（要求字迹及公章清晰）</w:t>
      </w:r>
    </w:p>
    <w:p>
      <w:pPr>
        <w:rPr>
          <w:rFonts w:hint="default" w:ascii="Times New Roman" w:hAnsi="Times New Roman" w:eastAsia="方正仿宋_GBK" w:cs="Times New Roman"/>
          <w:color w:val="000000"/>
          <w:sz w:val="32"/>
          <w:szCs w:val="32"/>
          <w:lang w:bidi="ar"/>
        </w:rPr>
      </w:pPr>
    </w:p>
    <w:p>
      <w:pPr>
        <w:rPr>
          <w:rFonts w:hint="default" w:ascii="Times New Roman" w:hAnsi="Times New Roman" w:eastAsia="方正仿宋_GBK" w:cs="Times New Roman"/>
          <w:color w:val="000000"/>
          <w:sz w:val="32"/>
          <w:szCs w:val="32"/>
          <w:lang w:bidi="ar"/>
        </w:rPr>
      </w:pPr>
    </w:p>
    <w:p>
      <w:pPr>
        <w:keepNext w:val="0"/>
        <w:keepLines w:val="0"/>
        <w:pageBreakBefore w:val="0"/>
        <w:widowControl w:val="0"/>
        <w:tabs>
          <w:tab w:val="left" w:pos="5220"/>
        </w:tabs>
        <w:kinsoku/>
        <w:wordWrap/>
        <w:overflowPunct/>
        <w:topLinePunct w:val="0"/>
        <w:bidi w:val="0"/>
        <w:spacing w:beforeAutospacing="0" w:line="700" w:lineRule="exact"/>
        <w:ind w:firstLine="0" w:firstLineChars="0"/>
        <w:jc w:val="left"/>
        <w:rPr>
          <w:rFonts w:hint="default" w:ascii="Times New Roman" w:hAnsi="Times New Roman" w:eastAsia="方正黑体_GBK" w:cs="Times New Roman"/>
          <w:bCs/>
          <w:color w:val="000000"/>
          <w:sz w:val="32"/>
          <w:szCs w:val="32"/>
          <w:lang w:val="en-US" w:eastAsia="zh-CN"/>
        </w:rPr>
        <w:sectPr>
          <w:footerReference r:id="rId4" w:type="default"/>
          <w:pgSz w:w="11905" w:h="16838"/>
          <w:pgMar w:top="2098" w:right="1474" w:bottom="1984" w:left="1587" w:header="850" w:footer="1587" w:gutter="0"/>
          <w:pgBorders>
            <w:top w:val="none" w:sz="0" w:space="0"/>
            <w:left w:val="none" w:sz="0" w:space="0"/>
            <w:bottom w:val="none" w:sz="0" w:space="0"/>
            <w:right w:val="none" w:sz="0" w:space="0"/>
          </w:pgBorders>
          <w:pgNumType w:fmt="decimal"/>
          <w:cols w:space="720" w:num="1"/>
          <w:rtlGutter w:val="0"/>
          <w:docGrid w:type="lines" w:linePitch="327" w:charSpace="0"/>
        </w:sectPr>
      </w:pPr>
    </w:p>
    <w:tbl>
      <w:tblPr>
        <w:tblStyle w:val="15"/>
        <w:tblW w:w="94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000"/>
        <w:gridCol w:w="761"/>
        <w:gridCol w:w="373"/>
        <w:gridCol w:w="1236"/>
        <w:gridCol w:w="1780"/>
        <w:gridCol w:w="59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480" w:type="dxa"/>
            <w:gridSpan w:val="8"/>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textAlignment w:val="auto"/>
              <w:rPr>
                <w:rFonts w:hint="default" w:ascii="Times New Roman" w:hAnsi="Times New Roman" w:eastAsia="方正楷体_GBK" w:cs="Times New Roman"/>
                <w:color w:val="000000"/>
                <w:sz w:val="24"/>
                <w:szCs w:val="24"/>
                <w:lang w:eastAsia="zh-CN"/>
              </w:rPr>
            </w:pPr>
            <w:r>
              <w:rPr>
                <w:rFonts w:hint="default" w:ascii="Times New Roman" w:hAnsi="Times New Roman" w:eastAsia="方正黑体_GBK" w:cs="Times New Roman"/>
                <w:color w:val="000000"/>
                <w:sz w:val="32"/>
                <w:szCs w:val="32"/>
                <w:lang w:val="en-US" w:eastAsia="zh-CN"/>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val="en-US" w:eastAsia="zh-CN"/>
              </w:rPr>
              <w:t>单位</w:t>
            </w:r>
            <w:r>
              <w:rPr>
                <w:rFonts w:hint="default" w:ascii="Times New Roman" w:hAnsi="Times New Roman" w:eastAsia="方正仿宋_GBK" w:cs="Times New Roman"/>
                <w:color w:val="000000"/>
                <w:sz w:val="24"/>
                <w:szCs w:val="24"/>
              </w:rPr>
              <w:t>名称</w:t>
            </w:r>
          </w:p>
        </w:tc>
        <w:tc>
          <w:tcPr>
            <w:tcW w:w="2134"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所属区县</w:t>
            </w: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统一社会</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信用代码</w:t>
            </w:r>
          </w:p>
        </w:tc>
        <w:tc>
          <w:tcPr>
            <w:tcW w:w="2134"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eastAsia="zh-CN"/>
              </w:rPr>
              <w:t>成立时间</w:t>
            </w: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联系人</w:t>
            </w:r>
          </w:p>
        </w:tc>
        <w:tc>
          <w:tcPr>
            <w:tcW w:w="2134"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jc w:val="center"/>
              <w:textAlignment w:val="auto"/>
              <w:rPr>
                <w:rFonts w:hint="default" w:ascii="Times New Roman" w:hAnsi="Times New Roman" w:eastAsia="方正仿宋_GBK" w:cs="Times New Roman"/>
                <w:color w:val="000000"/>
                <w:sz w:val="24"/>
                <w:szCs w:val="24"/>
                <w:lang w:val="en-US" w:eastAsia="zh-CN"/>
              </w:rPr>
            </w:pP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eastAsia="zh-CN"/>
              </w:rPr>
              <w:t>联系电话</w:t>
            </w: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eastAsia="zh-CN"/>
              </w:rPr>
              <w:t>单位</w:t>
            </w:r>
            <w:r>
              <w:rPr>
                <w:rFonts w:hint="default" w:ascii="Times New Roman" w:hAnsi="Times New Roman" w:eastAsia="方正仿宋_GBK" w:cs="Times New Roman"/>
                <w:color w:val="000000"/>
                <w:sz w:val="24"/>
                <w:szCs w:val="24"/>
              </w:rPr>
              <w:t>地址</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370" w:type="dxa"/>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exact"/>
              <w:ind w:left="0" w:leftChars="0" w:right="0" w:firstLine="0" w:firstLineChars="0"/>
              <w:jc w:val="center"/>
              <w:textAlignment w:val="auto"/>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snapToGrid/>
                <w:color w:val="000000"/>
                <w:spacing w:val="0"/>
                <w:kern w:val="21"/>
                <w:sz w:val="24"/>
                <w:szCs w:val="24"/>
              </w:rPr>
              <w:t>企业规模</w:t>
            </w:r>
          </w:p>
        </w:tc>
        <w:tc>
          <w:tcPr>
            <w:tcW w:w="8110" w:type="dxa"/>
            <w:gridSpan w:val="7"/>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exact"/>
              <w:ind w:left="1920" w:leftChars="0" w:right="0" w:hanging="1920" w:hangingChars="800"/>
              <w:jc w:val="center"/>
              <w:textAlignment w:val="auto"/>
              <w:rPr>
                <w:rFonts w:hint="default" w:ascii="Times New Roman" w:hAnsi="Times New Roman" w:eastAsia="方正仿宋_GBK" w:cs="Times New Roman"/>
                <w:color w:val="000000"/>
                <w:sz w:val="24"/>
                <w:szCs w:val="24"/>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lang w:bidi="ar"/>
              </w:rPr>
              <w:t>中型</w:t>
            </w:r>
            <w:r>
              <w:rPr>
                <w:rFonts w:hint="default" w:ascii="Times New Roman" w:hAnsi="Times New Roman" w:eastAsia="方正仿宋_GBK" w:cs="Times New Roman"/>
                <w:color w:val="000000"/>
                <w:sz w:val="24"/>
              </w:rPr>
              <w:t xml:space="preserve">  </w:t>
            </w:r>
            <w:r>
              <w:rPr>
                <w:rFonts w:hint="default" w:ascii="Times New Roman" w:hAnsi="Times New Roman" w:eastAsia="方正仿宋_GBK" w:cs="Times New Roman"/>
                <w:color w:val="000000"/>
                <w:sz w:val="24"/>
                <w:lang w:val="en-US" w:eastAsia="zh-CN"/>
              </w:rPr>
              <w:t xml:space="preserve">  </w:t>
            </w:r>
            <w:r>
              <w:rPr>
                <w:rFonts w:hint="default" w:ascii="Times New Roman" w:hAnsi="Times New Roman" w:eastAsia="方正仿宋_GBK" w:cs="Times New Roman"/>
                <w:color w:val="000000"/>
                <w:kern w:val="0"/>
                <w:sz w:val="24"/>
                <w:lang w:bidi="ar"/>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lang w:bidi="ar"/>
              </w:rPr>
              <w:t>小型</w:t>
            </w:r>
            <w:r>
              <w:rPr>
                <w:rFonts w:hint="default" w:ascii="Times New Roman" w:hAnsi="Times New Roman" w:eastAsia="方正仿宋_GBK" w:cs="Times New Roman"/>
                <w:color w:val="000000"/>
                <w:sz w:val="24"/>
              </w:rPr>
              <w:t xml:space="preserve">  </w:t>
            </w:r>
            <w:r>
              <w:rPr>
                <w:rFonts w:hint="default" w:ascii="Times New Roman" w:hAnsi="Times New Roman" w:eastAsia="方正仿宋_GBK" w:cs="Times New Roman"/>
                <w:color w:val="000000"/>
                <w:sz w:val="24"/>
                <w:lang w:val="en-US" w:eastAsia="zh-CN"/>
              </w:rPr>
              <w:t xml:space="preserve">  </w:t>
            </w:r>
            <w:r>
              <w:rPr>
                <w:rFonts w:hint="default" w:ascii="Times New Roman" w:hAnsi="Times New Roman" w:eastAsia="方正仿宋_GBK" w:cs="Times New Roman"/>
                <w:color w:val="000000"/>
                <w:kern w:val="0"/>
                <w:sz w:val="24"/>
                <w:lang w:bidi="ar"/>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lang w:bidi="ar"/>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val="en-US" w:eastAsia="zh-CN"/>
              </w:rPr>
              <w:t>单位</w:t>
            </w:r>
            <w:r>
              <w:rPr>
                <w:rFonts w:hint="default" w:ascii="Times New Roman" w:hAnsi="Times New Roman" w:eastAsia="方正仿宋_GBK" w:cs="Times New Roman"/>
                <w:color w:val="000000"/>
                <w:sz w:val="24"/>
                <w:szCs w:val="24"/>
              </w:rPr>
              <w:t>性质</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国有</w:t>
            </w:r>
            <w:r>
              <w:rPr>
                <w:rFonts w:hint="default" w:ascii="Times New Roman" w:hAnsi="Times New Roman" w:eastAsia="方正仿宋_GBK" w:cs="Times New Roman"/>
                <w:color w:val="000000"/>
                <w:sz w:val="24"/>
              </w:rPr>
              <w:t xml:space="preserve">  </w:t>
            </w:r>
            <w:r>
              <w:rPr>
                <w:rFonts w:hint="default" w:ascii="Times New Roman" w:hAnsi="Times New Roman" w:eastAsia="方正仿宋_GBK" w:cs="Times New Roman"/>
                <w:color w:val="000000"/>
                <w:sz w:val="24"/>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民营</w:t>
            </w:r>
            <w:r>
              <w:rPr>
                <w:rFonts w:hint="default" w:ascii="Times New Roman" w:hAnsi="Times New Roman" w:eastAsia="方正仿宋_GBK" w:cs="Times New Roman"/>
                <w:color w:val="000000"/>
                <w:sz w:val="24"/>
              </w:rPr>
              <w:t xml:space="preserve">  </w:t>
            </w:r>
            <w:r>
              <w:rPr>
                <w:rFonts w:hint="default" w:ascii="Times New Roman" w:hAnsi="Times New Roman" w:eastAsia="方正仿宋_GBK" w:cs="Times New Roman"/>
                <w:color w:val="000000"/>
                <w:sz w:val="24"/>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合资</w:t>
            </w:r>
            <w:r>
              <w:rPr>
                <w:rFonts w:hint="default" w:ascii="Times New Roman" w:hAnsi="Times New Roman" w:eastAsia="方正仿宋_GBK" w:cs="Times New Roman"/>
                <w:color w:val="000000"/>
                <w:sz w:val="24"/>
                <w:lang w:val="en-US" w:eastAsia="zh-CN"/>
              </w:rPr>
              <w:t xml:space="preserve">   </w:t>
            </w:r>
            <w:r>
              <w:rPr>
                <w:rFonts w:hint="default" w:ascii="Times New Roman" w:hAnsi="Times New Roman" w:eastAsia="方正仿宋_GBK" w:cs="Times New Roman"/>
                <w:color w:val="000000"/>
                <w:sz w:val="24"/>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所属行业</w:t>
            </w:r>
          </w:p>
        </w:tc>
        <w:tc>
          <w:tcPr>
            <w:tcW w:w="8110" w:type="dxa"/>
            <w:gridSpan w:val="7"/>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方正仿宋_GBK" w:cs="方正仿宋_GBK"/>
                <w:b w:val="0"/>
                <w:bCs w:val="0"/>
                <w:sz w:val="24"/>
                <w:szCs w:val="24"/>
                <w:lang w:val="en-US"/>
              </w:rPr>
            </w:pPr>
            <w:r>
              <w:rPr>
                <w:rFonts w:hint="default" w:ascii="Times New Roman" w:hAnsi="Times New Roman" w:eastAsia="方正仿宋_GBK" w:cs="Times New Roman"/>
                <w:color w:val="000000"/>
                <w:kern w:val="0"/>
                <w:sz w:val="18"/>
                <w:szCs w:val="18"/>
                <w:lang w:val="en-US" w:eastAsia="zh-CN"/>
              </w:rPr>
              <w:t>例，</w:t>
            </w:r>
            <w:r>
              <w:rPr>
                <w:rFonts w:hint="default" w:ascii="Times New Roman" w:hAnsi="Times New Roman" w:eastAsia="方正仿宋_GBK" w:cs="Times New Roman"/>
                <w:color w:val="000000"/>
                <w:kern w:val="0"/>
                <w:sz w:val="18"/>
                <w:szCs w:val="18"/>
                <w:lang w:val="en" w:eastAsia="zh-CN"/>
              </w:rPr>
              <w:t>3612 新能源车整车制造</w:t>
            </w:r>
            <w:r>
              <w:rPr>
                <w:rFonts w:hint="eastAsia" w:ascii="Times New Roman" w:hAnsi="Times New Roman" w:eastAsia="方正仿宋_GBK" w:cs="Times New Roman"/>
                <w:color w:val="000000"/>
                <w:kern w:val="0"/>
                <w:sz w:val="18"/>
                <w:szCs w:val="18"/>
                <w:lang w:val="en-US" w:eastAsia="zh-CN"/>
              </w:rPr>
              <w:t xml:space="preserve">  </w:t>
            </w:r>
            <w:r>
              <w:rPr>
                <w:rFonts w:hint="default" w:ascii="Times New Roman" w:hAnsi="Times New Roman" w:eastAsia="方正仿宋_GBK" w:cs="Times New Roman"/>
                <w:color w:val="000000"/>
                <w:sz w:val="18"/>
                <w:szCs w:val="18"/>
                <w:vertAlign w:val="baseline"/>
                <w:lang w:val="en-US" w:eastAsia="zh-CN"/>
              </w:rPr>
              <w:t>对照《国民经济行业分类与代码（</w:t>
            </w:r>
            <w:r>
              <w:rPr>
                <w:rFonts w:hint="default" w:ascii="Times New Roman" w:hAnsi="Times New Roman" w:eastAsia="宋体" w:cs="Times New Roman"/>
                <w:color w:val="000000"/>
                <w:kern w:val="0"/>
                <w:sz w:val="18"/>
                <w:szCs w:val="18"/>
                <w:lang w:val="en-US" w:eastAsia="zh-CN" w:bidi="ar"/>
              </w:rPr>
              <w:t>GB/T 4754</w:t>
            </w:r>
            <w:r>
              <w:rPr>
                <w:rFonts w:hint="default" w:ascii="Times New Roman" w:hAnsi="Times New Roman" w:cs="Times New Roman"/>
                <w:color w:val="000000"/>
                <w:kern w:val="0"/>
                <w:sz w:val="18"/>
                <w:szCs w:val="18"/>
                <w:lang w:val="en-US" w:eastAsia="zh-CN" w:bidi="ar"/>
              </w:rPr>
              <w:t>—</w:t>
            </w:r>
            <w:r>
              <w:rPr>
                <w:rFonts w:hint="default" w:ascii="Times New Roman" w:hAnsi="Times New Roman" w:eastAsia="宋体" w:cs="Times New Roman"/>
                <w:color w:val="000000"/>
                <w:kern w:val="0"/>
                <w:sz w:val="18"/>
                <w:szCs w:val="18"/>
                <w:lang w:val="en-US" w:eastAsia="zh-CN" w:bidi="ar"/>
              </w:rPr>
              <w:t>2017）</w:t>
            </w:r>
            <w:r>
              <w:rPr>
                <w:rFonts w:hint="eastAsia" w:ascii="Times New Roman" w:hAnsi="Times New Roman" w:eastAsia="方正仿宋_GBK" w:cs="方正仿宋_GBK"/>
                <w:color w:val="000000"/>
                <w:kern w:val="0"/>
                <w:sz w:val="18"/>
                <w:szCs w:val="18"/>
                <w:lang w:val="en-US" w:eastAsia="zh-CN" w:bidi="ar"/>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企业类型</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eastAsia="方正仿宋_GBK" w:cs="Times New Roman"/>
                <w:color w:val="000000"/>
                <w:kern w:val="0"/>
                <w:sz w:val="24"/>
                <w:szCs w:val="24"/>
                <w:highlight w:val="none"/>
                <w:lang w:val="en-US" w:eastAsia="zh-CN"/>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szCs w:val="24"/>
                <w:highlight w:val="none"/>
                <w:lang w:val="en-US" w:eastAsia="zh-CN"/>
              </w:rPr>
              <w:t xml:space="preserve">创新型中小企业       </w:t>
            </w:r>
            <w:r>
              <w:rPr>
                <w:rFonts w:hint="eastAsia" w:ascii="Times New Roman" w:hAnsi="Times New Roman" w:eastAsia="方正仿宋_GBK" w:cs="Times New Roman"/>
                <w:color w:val="000000"/>
                <w:kern w:val="0"/>
                <w:sz w:val="24"/>
                <w:szCs w:val="24"/>
                <w:highlight w:val="none"/>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szCs w:val="24"/>
                <w:highlight w:val="none"/>
                <w:lang w:val="en-US" w:eastAsia="zh-CN"/>
              </w:rPr>
              <w:t>专精特新中小企业</w:t>
            </w:r>
            <w:r>
              <w:rPr>
                <w:rFonts w:hint="eastAsia" w:ascii="Times New Roman" w:hAnsi="Times New Roman" w:eastAsia="方正仿宋_GBK" w:cs="Times New Roman"/>
                <w:color w:val="000000"/>
                <w:kern w:val="0"/>
                <w:sz w:val="24"/>
                <w:szCs w:val="24"/>
                <w:highlight w:val="none"/>
                <w:lang w:val="en-US" w:eastAsia="zh-CN"/>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Times New Roman"/>
                <w:color w:val="000000"/>
                <w:kern w:val="0"/>
                <w:sz w:val="24"/>
                <w:szCs w:val="24"/>
                <w:highlight w:val="none"/>
                <w:lang w:val="en-US" w:eastAsia="zh-CN"/>
              </w:rPr>
              <w:t>高新技术企业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eastAsia="方正仿宋_GBK" w:cs="Times New Roman"/>
                <w:color w:val="000000"/>
                <w:kern w:val="0"/>
                <w:sz w:val="24"/>
                <w:szCs w:val="24"/>
                <w:highlight w:val="none"/>
                <w:lang w:val="en-US" w:eastAsia="zh-CN"/>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szCs w:val="24"/>
                <w:highlight w:val="none"/>
                <w:lang w:val="en-US" w:eastAsia="zh-CN"/>
              </w:rPr>
              <w:t>专精特新</w:t>
            </w:r>
            <w:r>
              <w:rPr>
                <w:rFonts w:hint="eastAsia" w:ascii="Times New Roman" w:hAnsi="Times New Roman" w:eastAsia="方正仿宋_GBK" w:cs="Times New Roman"/>
                <w:color w:val="000000"/>
                <w:kern w:val="0"/>
                <w:sz w:val="24"/>
                <w:szCs w:val="24"/>
                <w:highlight w:val="none"/>
                <w:lang w:val="en-US" w:eastAsia="zh-CN"/>
              </w:rPr>
              <w:t>“</w:t>
            </w:r>
            <w:r>
              <w:rPr>
                <w:rFonts w:hint="default" w:ascii="Times New Roman" w:hAnsi="Times New Roman" w:eastAsia="方正仿宋_GBK" w:cs="Times New Roman"/>
                <w:color w:val="000000"/>
                <w:kern w:val="0"/>
                <w:sz w:val="24"/>
                <w:szCs w:val="24"/>
                <w:highlight w:val="none"/>
                <w:lang w:val="en-US" w:eastAsia="zh-CN"/>
              </w:rPr>
              <w:t>小巨人</w:t>
            </w:r>
            <w:r>
              <w:rPr>
                <w:rFonts w:hint="eastAsia" w:ascii="Times New Roman" w:hAnsi="Times New Roman" w:eastAsia="方正仿宋_GBK" w:cs="Times New Roman"/>
                <w:color w:val="000000"/>
                <w:kern w:val="0"/>
                <w:sz w:val="24"/>
                <w:szCs w:val="24"/>
                <w:highlight w:val="none"/>
                <w:lang w:val="en-US" w:eastAsia="zh-CN"/>
              </w:rPr>
              <w:t>”</w:t>
            </w:r>
            <w:r>
              <w:rPr>
                <w:rFonts w:hint="default" w:ascii="Times New Roman" w:hAnsi="Times New Roman" w:eastAsia="方正仿宋_GBK" w:cs="Times New Roman"/>
                <w:color w:val="000000"/>
                <w:kern w:val="0"/>
                <w:sz w:val="24"/>
                <w:szCs w:val="24"/>
                <w:highlight w:val="none"/>
                <w:lang w:val="en-US" w:eastAsia="zh-CN"/>
              </w:rPr>
              <w:t xml:space="preserve">企业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szCs w:val="24"/>
                <w:highlight w:val="none"/>
                <w:lang w:val="en" w:eastAsia="zh-CN"/>
              </w:rPr>
              <w:t>重庆市</w:t>
            </w:r>
            <w:r>
              <w:rPr>
                <w:rFonts w:hint="default" w:ascii="Times New Roman" w:hAnsi="Times New Roman" w:eastAsia="方正仿宋_GBK" w:cs="Times New Roman"/>
                <w:color w:val="000000"/>
                <w:kern w:val="0"/>
                <w:sz w:val="24"/>
                <w:szCs w:val="24"/>
                <w:highlight w:val="none"/>
                <w:lang w:val="en-US" w:eastAsia="zh-CN"/>
              </w:rPr>
              <w:t>制造业单项冠军</w:t>
            </w:r>
            <w:r>
              <w:rPr>
                <w:rFonts w:hint="eastAsia" w:ascii="Times New Roman" w:hAnsi="Times New Roman" w:eastAsia="方正仿宋_GBK" w:cs="Times New Roman"/>
                <w:color w:val="000000"/>
                <w:kern w:val="0"/>
                <w:sz w:val="24"/>
                <w:szCs w:val="24"/>
                <w:highlight w:val="none"/>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rPr>
              <w:t>瞪羚企业</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szCs w:val="24"/>
                <w:highlight w:val="none"/>
                <w:lang w:val="en" w:eastAsia="zh-CN"/>
              </w:rPr>
              <w:t>国家</w:t>
            </w:r>
            <w:r>
              <w:rPr>
                <w:rFonts w:hint="default" w:ascii="Times New Roman" w:hAnsi="Times New Roman" w:eastAsia="方正仿宋_GBK" w:cs="Times New Roman"/>
                <w:color w:val="000000"/>
                <w:kern w:val="0"/>
                <w:sz w:val="24"/>
                <w:szCs w:val="24"/>
                <w:highlight w:val="none"/>
                <w:lang w:val="en-US" w:eastAsia="zh-CN"/>
              </w:rPr>
              <w:t xml:space="preserve">制造业单项冠军  </w:t>
            </w:r>
            <w:r>
              <w:rPr>
                <w:rFonts w:hint="eastAsia" w:ascii="Times New Roman" w:hAnsi="Times New Roman" w:eastAsia="方正仿宋_GBK" w:cs="Times New Roman"/>
                <w:color w:val="000000"/>
                <w:kern w:val="0"/>
                <w:sz w:val="24"/>
                <w:szCs w:val="24"/>
                <w:highlight w:val="none"/>
                <w:lang w:val="en-US" w:eastAsia="zh-CN"/>
              </w:rPr>
              <w:t xml:space="preserve">  </w:t>
            </w:r>
            <w:r>
              <w:rPr>
                <w:rFonts w:hint="default" w:ascii="Times New Roman" w:hAnsi="Times New Roman" w:eastAsia="方正仿宋_GBK" w:cs="Times New Roman"/>
                <w:color w:val="000000"/>
                <w:kern w:val="0"/>
                <w:sz w:val="24"/>
                <w:szCs w:val="24"/>
                <w:highlight w:val="none"/>
                <w:lang w:val="en-US" w:eastAsia="zh-CN"/>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Times New Roman"/>
                <w:color w:val="000000"/>
                <w:sz w:val="24"/>
                <w:szCs w:val="24"/>
                <w:lang w:eastAsia="zh-CN"/>
              </w:rPr>
              <w:t>独角兽</w:t>
            </w:r>
            <w:r>
              <w:rPr>
                <w:rFonts w:hint="default" w:ascii="Times New Roman" w:hAnsi="Times New Roman" w:eastAsia="方正仿宋_GBK" w:cs="Times New Roman"/>
                <w:color w:val="000000"/>
                <w:sz w:val="24"/>
                <w:szCs w:val="24"/>
              </w:rPr>
              <w:t>企业</w:t>
            </w:r>
            <w:r>
              <w:rPr>
                <w:rFonts w:hint="eastAsia" w:ascii="Times New Roman" w:hAnsi="Times New Roman" w:eastAsia="方正仿宋_GBK" w:cs="Times New Roman"/>
                <w:color w:val="000000"/>
                <w:sz w:val="24"/>
                <w:szCs w:val="24"/>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0"/>
                <w:sz w:val="24"/>
                <w:szCs w:val="24"/>
                <w:highlight w:val="none"/>
                <w:u w:val="none"/>
                <w:lang w:val="en-US" w:eastAsia="zh-CN"/>
              </w:rPr>
              <w:t>其他</w:t>
            </w:r>
            <w:r>
              <w:rPr>
                <w:rFonts w:hint="eastAsia" w:ascii="Times New Roman" w:hAnsi="Times New Roman" w:eastAsia="方正仿宋_GBK" w:cs="Times New Roman"/>
                <w:color w:val="000000"/>
                <w:kern w:val="0"/>
                <w:sz w:val="24"/>
                <w:szCs w:val="24"/>
                <w:highlight w:val="none"/>
                <w:u w:val="none"/>
                <w:lang w:val="en-US" w:eastAsia="zh-CN"/>
              </w:rPr>
              <w:t>：</w:t>
            </w:r>
            <w:r>
              <w:rPr>
                <w:rFonts w:hint="default" w:ascii="Times New Roman" w:hAnsi="Times New Roman" w:eastAsia="方正仿宋_GBK" w:cs="Times New Roman"/>
                <w:color w:val="000000"/>
                <w:kern w:val="0"/>
                <w:sz w:val="24"/>
                <w:szCs w:val="24"/>
                <w:highlight w:val="none"/>
                <w:u w:val="single"/>
                <w:lang w:val="en" w:eastAsia="zh-CN"/>
              </w:rPr>
              <w:t>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eastAsia" w:ascii="Times New Roman" w:hAnsi="Times New Roman" w:eastAsia="方正仿宋_GBK" w:cs="Times New Roman"/>
                <w:color w:val="000000"/>
                <w:sz w:val="24"/>
                <w:szCs w:val="24"/>
                <w:lang w:val="en-US" w:eastAsia="zh-CN"/>
              </w:rPr>
              <w:t>主导产品</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504"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生产经营指标</w:t>
            </w: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2024年</w:t>
            </w: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504" w:type="dxa"/>
            <w:gridSpan w:val="4"/>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主营业务收入（万元）</w:t>
            </w: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504" w:type="dxa"/>
            <w:gridSpan w:val="4"/>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利润（万元）</w:t>
            </w:r>
          </w:p>
        </w:tc>
        <w:tc>
          <w:tcPr>
            <w:tcW w:w="3016" w:type="dxa"/>
            <w:gridSpan w:val="2"/>
            <w:tcBorders>
              <w:lef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504" w:type="dxa"/>
            <w:gridSpan w:val="4"/>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利润率（%）</w:t>
            </w:r>
          </w:p>
        </w:tc>
        <w:tc>
          <w:tcPr>
            <w:tcW w:w="3016" w:type="dxa"/>
            <w:gridSpan w:val="2"/>
            <w:tcBorders>
              <w:lef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pacing w:val="0"/>
                <w:sz w:val="24"/>
                <w:szCs w:val="24"/>
                <w:lang w:val="en-US" w:eastAsia="zh-CN"/>
              </w:rPr>
            </w:pP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504" w:type="dxa"/>
            <w:gridSpan w:val="4"/>
            <w:tcBorders>
              <w:top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资产总额（万元）</w:t>
            </w: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504"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资产负债率（%）</w:t>
            </w: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504"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职工人数（人）</w:t>
            </w:r>
          </w:p>
        </w:tc>
        <w:tc>
          <w:tcPr>
            <w:tcW w:w="3016"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c>
          <w:tcPr>
            <w:tcW w:w="296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知识产权</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I类知识产权总数</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项，其中：发明专利</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个。</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lang w:val="en-US" w:eastAsia="zh-CN"/>
              </w:rPr>
              <w:t>II类知识产权总数</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项，其中：软件著作权</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宋体"/>
                <w:lang w:eastAsia="zh-CN"/>
              </w:rPr>
            </w:pPr>
            <w:r>
              <w:rPr>
                <w:rFonts w:hint="eastAsia" w:ascii="Times New Roman" w:hAnsi="Times New Roman" w:eastAsia="方正仿宋_GBK" w:cs="Times New Roman"/>
                <w:color w:val="000000"/>
                <w:sz w:val="24"/>
                <w:szCs w:val="24"/>
                <w:lang w:val="en-US" w:eastAsia="zh-CN"/>
              </w:rPr>
              <w:t>标准制定</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eastAsia="zh-CN"/>
              </w:rPr>
              <w:t>主持</w:t>
            </w:r>
            <w:r>
              <w:rPr>
                <w:rFonts w:hint="default" w:ascii="Times New Roman" w:hAnsi="Times New Roman" w:eastAsia="方正仿宋_GBK" w:cs="Times New Roman"/>
                <w:color w:val="000000"/>
                <w:sz w:val="24"/>
                <w:szCs w:val="24"/>
              </w:rPr>
              <w:t>制（修）订国际标准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default" w:ascii="Times New Roman" w:hAnsi="Times New Roman" w:eastAsia="方正仿宋_GBK" w:cs="Times New Roman"/>
                <w:color w:val="000000"/>
                <w:sz w:val="24"/>
                <w:szCs w:val="24"/>
                <w:lang w:eastAsia="zh-CN"/>
              </w:rPr>
              <w:t>、</w:t>
            </w:r>
            <w:r>
              <w:rPr>
                <w:rFonts w:hint="default" w:ascii="Times New Roman" w:hAnsi="Times New Roman" w:eastAsia="方正仿宋_GBK" w:cs="Times New Roman"/>
                <w:color w:val="000000"/>
                <w:sz w:val="24"/>
                <w:szCs w:val="24"/>
              </w:rPr>
              <w:t>国家标准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default" w:ascii="Times New Roman" w:hAnsi="Times New Roman" w:eastAsia="方正仿宋_GBK" w:cs="Times New Roman"/>
                <w:color w:val="000000"/>
                <w:sz w:val="24"/>
                <w:szCs w:val="24"/>
                <w:lang w:eastAsia="zh-CN"/>
              </w:rPr>
              <w:t>、</w:t>
            </w:r>
            <w:r>
              <w:rPr>
                <w:rFonts w:hint="default" w:ascii="Times New Roman" w:hAnsi="Times New Roman" w:eastAsia="方正仿宋_GBK" w:cs="Times New Roman"/>
                <w:color w:val="000000"/>
                <w:sz w:val="24"/>
                <w:szCs w:val="24"/>
              </w:rPr>
              <w:t>行业标准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eastAsia" w:ascii="Times New Roman" w:hAnsi="Times New Roman" w:eastAsia="方正仿宋_GBK" w:cs="Times New Roman"/>
                <w:color w:val="000000"/>
                <w:sz w:val="24"/>
                <w:szCs w:val="24"/>
                <w:lang w:eastAsia="zh-CN"/>
              </w:rPr>
              <w:t>，其中主持制</w:t>
            </w:r>
            <w:r>
              <w:rPr>
                <w:rFonts w:hint="default" w:ascii="Times New Roman" w:hAnsi="Times New Roman" w:eastAsia="方正仿宋_GBK" w:cs="Times New Roman"/>
                <w:color w:val="000000"/>
                <w:sz w:val="24"/>
                <w:szCs w:val="24"/>
              </w:rPr>
              <w:t>（修）订</w:t>
            </w:r>
            <w:r>
              <w:rPr>
                <w:rFonts w:hint="default" w:ascii="Times New Roman" w:hAnsi="Times New Roman" w:eastAsia="仿宋" w:cs="Times New Roman"/>
                <w:i w:val="0"/>
                <w:iCs w:val="0"/>
                <w:color w:val="auto"/>
                <w:sz w:val="24"/>
                <w:lang w:val="en-US" w:eastAsia="zh-CN"/>
              </w:rPr>
              <w:t>数字化转型领域</w:t>
            </w:r>
            <w:r>
              <w:rPr>
                <w:rFonts w:hint="default" w:ascii="Times New Roman" w:hAnsi="Times New Roman" w:eastAsia="方正仿宋_GBK" w:cs="Times New Roman"/>
                <w:color w:val="000000"/>
                <w:sz w:val="24"/>
                <w:szCs w:val="24"/>
              </w:rPr>
              <w:t>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default" w:ascii="Times New Roman" w:hAnsi="Times New Roman" w:eastAsia="方正仿宋_GBK" w:cs="Times New Roman"/>
                <w:color w:val="000000"/>
                <w:sz w:val="24"/>
                <w:szCs w:val="24"/>
                <w:lang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2"/>
                <w:sz w:val="24"/>
                <w:szCs w:val="24"/>
                <w:lang w:val="en-US" w:eastAsia="zh-CN" w:bidi="ar-SA"/>
              </w:rPr>
              <w:t>参与</w:t>
            </w:r>
            <w:r>
              <w:rPr>
                <w:rFonts w:hint="default" w:ascii="Times New Roman" w:hAnsi="Times New Roman" w:eastAsia="方正仿宋_GBK" w:cs="Times New Roman"/>
                <w:color w:val="000000"/>
                <w:sz w:val="24"/>
                <w:szCs w:val="24"/>
              </w:rPr>
              <w:t>制（修）订国际标准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default" w:ascii="Times New Roman" w:hAnsi="Times New Roman" w:eastAsia="方正仿宋_GBK" w:cs="Times New Roman"/>
                <w:color w:val="000000"/>
                <w:sz w:val="24"/>
                <w:szCs w:val="24"/>
                <w:lang w:eastAsia="zh-CN"/>
              </w:rPr>
              <w:t>、</w:t>
            </w:r>
            <w:r>
              <w:rPr>
                <w:rFonts w:hint="default" w:ascii="Times New Roman" w:hAnsi="Times New Roman" w:eastAsia="方正仿宋_GBK" w:cs="Times New Roman"/>
                <w:color w:val="000000"/>
                <w:sz w:val="24"/>
                <w:szCs w:val="24"/>
              </w:rPr>
              <w:t>国家标准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default" w:ascii="Times New Roman" w:hAnsi="Times New Roman" w:eastAsia="方正仿宋_GBK" w:cs="Times New Roman"/>
                <w:color w:val="000000"/>
                <w:sz w:val="24"/>
                <w:szCs w:val="24"/>
                <w:lang w:eastAsia="zh-CN"/>
              </w:rPr>
              <w:t>、</w:t>
            </w:r>
            <w:r>
              <w:rPr>
                <w:rFonts w:hint="default" w:ascii="Times New Roman" w:hAnsi="Times New Roman" w:eastAsia="方正仿宋_GBK" w:cs="Times New Roman"/>
                <w:color w:val="000000"/>
                <w:sz w:val="24"/>
                <w:szCs w:val="24"/>
              </w:rPr>
              <w:t>行业标准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eastAsia" w:ascii="Times New Roman" w:hAnsi="Times New Roman" w:eastAsia="方正仿宋_GBK" w:cs="Times New Roman"/>
                <w:color w:val="000000"/>
                <w:sz w:val="24"/>
                <w:szCs w:val="24"/>
                <w:lang w:eastAsia="zh-CN"/>
              </w:rPr>
              <w:t>，其中参与制</w:t>
            </w:r>
            <w:r>
              <w:rPr>
                <w:rFonts w:hint="default" w:ascii="Times New Roman" w:hAnsi="Times New Roman" w:eastAsia="方正仿宋_GBK" w:cs="Times New Roman"/>
                <w:color w:val="000000"/>
                <w:sz w:val="24"/>
                <w:szCs w:val="24"/>
              </w:rPr>
              <w:t>（修）订</w:t>
            </w:r>
            <w:r>
              <w:rPr>
                <w:rFonts w:hint="default" w:ascii="Times New Roman" w:hAnsi="Times New Roman" w:eastAsia="仿宋" w:cs="Times New Roman"/>
                <w:i w:val="0"/>
                <w:iCs w:val="0"/>
                <w:color w:val="auto"/>
                <w:sz w:val="24"/>
                <w:lang w:val="en-US" w:eastAsia="zh-CN"/>
              </w:rPr>
              <w:t>数字化转型领域</w:t>
            </w:r>
            <w:r>
              <w:rPr>
                <w:rFonts w:hint="default" w:ascii="Times New Roman" w:hAnsi="Times New Roman" w:eastAsia="方正仿宋_GBK" w:cs="Times New Roman"/>
                <w:color w:val="000000"/>
                <w:sz w:val="24"/>
                <w:szCs w:val="24"/>
              </w:rPr>
              <w:t>标准</w:t>
            </w:r>
            <w:r>
              <w:rPr>
                <w:rFonts w:hint="default" w:ascii="Times New Roman" w:hAnsi="Times New Roman" w:eastAsia="方正仿宋_GBK" w:cs="Times New Roman"/>
                <w:color w:val="000000"/>
                <w:sz w:val="24"/>
                <w:szCs w:val="24"/>
                <w:u w:val="single"/>
              </w:rPr>
              <w:t xml:space="preserve">      </w:t>
            </w:r>
            <w:r>
              <w:rPr>
                <w:rFonts w:hint="default" w:ascii="Times New Roman" w:hAnsi="Times New Roman" w:eastAsia="方正仿宋_GBK" w:cs="Times New Roman"/>
                <w:color w:val="000000"/>
                <w:sz w:val="24"/>
                <w:szCs w:val="24"/>
              </w:rPr>
              <w:t>项</w:t>
            </w:r>
            <w:r>
              <w:rPr>
                <w:rFonts w:hint="default" w:ascii="Times New Roman" w:hAnsi="Times New Roman" w:eastAsia="方正仿宋_GBK" w:cs="Times New Roman"/>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2"/>
                <w:sz w:val="24"/>
                <w:szCs w:val="24"/>
                <w:lang w:val="en-US" w:eastAsia="zh-CN" w:bidi="ar-SA"/>
              </w:rPr>
              <w:t>管理体系认证</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kern w:val="2"/>
                <w:sz w:val="24"/>
                <w:szCs w:val="24"/>
                <w:lang w:val="en-US" w:eastAsia="zh-CN" w:bidi="ar-SA"/>
              </w:rPr>
            </w:pP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 xml:space="preserve"> </w:t>
            </w:r>
            <w:r>
              <w:rPr>
                <w:rFonts w:hint="default" w:ascii="Times New Roman" w:hAnsi="Times New Roman" w:eastAsia="方正仿宋_GBK" w:cs="Times New Roman"/>
                <w:color w:val="000000"/>
                <w:kern w:val="2"/>
                <w:sz w:val="24"/>
                <w:szCs w:val="24"/>
                <w:lang w:val="en-US" w:eastAsia="zh-CN" w:bidi="ar-SA"/>
              </w:rPr>
              <w:t>ISO900</w:t>
            </w:r>
            <w:r>
              <w:rPr>
                <w:rFonts w:hint="eastAsia" w:ascii="Times New Roman" w:hAnsi="Times New Roman" w:eastAsia="方正仿宋_GBK" w:cs="Times New Roman"/>
                <w:color w:val="000000"/>
                <w:kern w:val="2"/>
                <w:sz w:val="24"/>
                <w:szCs w:val="24"/>
                <w:lang w:val="en-US" w:eastAsia="zh-CN" w:bidi="ar-SA"/>
              </w:rPr>
              <w:t>1</w:t>
            </w:r>
            <w:r>
              <w:rPr>
                <w:rFonts w:hint="default" w:ascii="Times New Roman" w:hAnsi="Times New Roman" w:eastAsia="方正仿宋_GBK" w:cs="Times New Roman"/>
                <w:color w:val="000000"/>
                <w:kern w:val="2"/>
                <w:sz w:val="24"/>
                <w:szCs w:val="24"/>
                <w:lang w:val="en-US" w:eastAsia="zh-CN" w:bidi="ar-SA"/>
              </w:rPr>
              <w:t xml:space="preserve">质量管理体系认证 </w:t>
            </w:r>
            <w:r>
              <w:rPr>
                <w:rFonts w:hint="eastAsia" w:ascii="Times New Roman" w:hAnsi="Times New Roman" w:eastAsia="方正仿宋_GBK" w:cs="Times New Roman"/>
                <w:color w:val="000000"/>
                <w:kern w:val="2"/>
                <w:sz w:val="24"/>
                <w:szCs w:val="24"/>
                <w:lang w:val="en-US" w:eastAsia="zh-CN" w:bidi="ar-SA"/>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 xml:space="preserve"> </w:t>
            </w:r>
            <w:r>
              <w:rPr>
                <w:rFonts w:hint="default" w:ascii="Times New Roman" w:hAnsi="Times New Roman" w:eastAsia="方正仿宋_GBK" w:cs="Times New Roman"/>
                <w:color w:val="000000"/>
                <w:kern w:val="2"/>
                <w:sz w:val="24"/>
                <w:szCs w:val="24"/>
                <w:lang w:val="en-US" w:eastAsia="zh-CN" w:bidi="ar-SA"/>
              </w:rPr>
              <w:t>ISO1400</w:t>
            </w:r>
            <w:r>
              <w:rPr>
                <w:rFonts w:hint="eastAsia" w:ascii="Times New Roman" w:hAnsi="Times New Roman" w:eastAsia="方正仿宋_GBK" w:cs="Times New Roman"/>
                <w:color w:val="000000"/>
                <w:kern w:val="2"/>
                <w:sz w:val="24"/>
                <w:szCs w:val="24"/>
                <w:lang w:val="en-US" w:eastAsia="zh-CN" w:bidi="ar-SA"/>
              </w:rPr>
              <w:t>1</w:t>
            </w:r>
            <w:r>
              <w:rPr>
                <w:rFonts w:hint="default" w:ascii="Times New Roman" w:hAnsi="Times New Roman" w:eastAsia="方正仿宋_GBK" w:cs="Times New Roman"/>
                <w:color w:val="000000"/>
                <w:kern w:val="2"/>
                <w:sz w:val="24"/>
                <w:szCs w:val="24"/>
                <w:lang w:val="en-US" w:eastAsia="zh-CN" w:bidi="ar-SA"/>
              </w:rPr>
              <w:t>环境管理体系认证</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kern w:val="2"/>
                <w:sz w:val="24"/>
                <w:szCs w:val="24"/>
                <w:lang w:val="en-US" w:eastAsia="zh-CN" w:bidi="ar-SA"/>
              </w:rPr>
            </w:pP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 xml:space="preserve"> </w:t>
            </w:r>
            <w:r>
              <w:rPr>
                <w:rFonts w:hint="default" w:ascii="Times New Roman" w:hAnsi="Times New Roman" w:eastAsia="方正仿宋_GBK" w:cs="Times New Roman"/>
                <w:color w:val="000000"/>
                <w:kern w:val="2"/>
                <w:sz w:val="24"/>
                <w:szCs w:val="24"/>
                <w:lang w:val="en-US" w:eastAsia="zh-CN" w:bidi="ar-SA"/>
              </w:rPr>
              <w:t>ISO 45001 职业健康安全管理体系认证</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kern w:val="2"/>
                <w:sz w:val="24"/>
                <w:szCs w:val="24"/>
                <w:lang w:val="en-US" w:eastAsia="zh-CN" w:bidi="ar-SA"/>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2"/>
                <w:sz w:val="24"/>
                <w:szCs w:val="24"/>
                <w:lang w:val="en-US" w:eastAsia="zh-CN" w:bidi="ar-SA"/>
              </w:rPr>
              <w:t xml:space="preserve"> 其他</w:t>
            </w:r>
            <w:r>
              <w:rPr>
                <w:rFonts w:hint="default" w:ascii="Times New Roman" w:hAnsi="Times New Roman" w:eastAsia="方正仿宋_GBK" w:cs="Times New Roman"/>
                <w:color w:val="000000"/>
                <w:kern w:val="2"/>
                <w:sz w:val="24"/>
                <w:szCs w:val="24"/>
                <w:u w:val="single"/>
                <w:lang w:val="en-US" w:eastAsia="zh-CN" w:bidi="ar-SA"/>
              </w:rPr>
              <w:t xml:space="preserve"> </w:t>
            </w:r>
            <w:r>
              <w:rPr>
                <w:rFonts w:hint="eastAsia" w:ascii="Times New Roman" w:hAnsi="Times New Roman" w:eastAsia="方正仿宋_GBK" w:cs="Times New Roman"/>
                <w:color w:val="000000"/>
                <w:kern w:val="2"/>
                <w:sz w:val="24"/>
                <w:szCs w:val="24"/>
                <w:u w:val="single"/>
                <w:lang w:val="en-US" w:eastAsia="zh-CN" w:bidi="ar-SA"/>
              </w:rPr>
              <w:t xml:space="preserve">  </w:t>
            </w:r>
            <w:r>
              <w:rPr>
                <w:rFonts w:hint="default" w:ascii="Times New Roman" w:hAnsi="Times New Roman" w:eastAsia="方正仿宋_GBK" w:cs="Times New Roman"/>
                <w:color w:val="000000"/>
                <w:kern w:val="2"/>
                <w:sz w:val="24"/>
                <w:szCs w:val="24"/>
                <w:u w:val="single"/>
                <w:lang w:val="en-US" w:eastAsia="zh-CN" w:bidi="ar-SA"/>
              </w:rPr>
              <w:t>（请说明）</w:t>
            </w:r>
            <w:r>
              <w:rPr>
                <w:rFonts w:hint="eastAsia" w:ascii="Times New Roman" w:hAnsi="Times New Roman" w:eastAsia="方正仿宋_GBK" w:cs="Times New Roman"/>
                <w:color w:val="000000"/>
                <w:kern w:val="2"/>
                <w:sz w:val="24"/>
                <w:szCs w:val="24"/>
                <w:u w:val="single"/>
                <w:lang w:val="en-US" w:eastAsia="zh-CN" w:bidi="ar-SA"/>
              </w:rPr>
              <w:t xml:space="preserve">  </w:t>
            </w:r>
            <w:r>
              <w:rPr>
                <w:rFonts w:hint="default" w:ascii="Times New Roman" w:hAnsi="Times New Roman" w:eastAsia="方正仿宋_GBK" w:cs="Times New Roman"/>
                <w:color w:val="000000"/>
                <w:kern w:val="2"/>
                <w:sz w:val="24"/>
                <w:szCs w:val="24"/>
                <w:u w:val="single"/>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5" w:hRule="atLeas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企业简介</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（发展历程、主营业务、规模、行业地位、市场销售</w:t>
            </w:r>
            <w:r>
              <w:rPr>
                <w:rFonts w:hint="eastAsia" w:ascii="Times New Roman" w:hAnsi="Times New Roman" w:eastAsia="方正仿宋_GBK" w:cs="Times New Roman"/>
                <w:color w:val="000000"/>
                <w:sz w:val="24"/>
                <w:szCs w:val="24"/>
                <w:lang w:val="en-US" w:eastAsia="zh-CN"/>
              </w:rPr>
              <w:t>、技术创新</w:t>
            </w:r>
            <w:r>
              <w:rPr>
                <w:rFonts w:hint="default" w:ascii="Times New Roman" w:hAnsi="Times New Roman" w:eastAsia="方正仿宋_GBK" w:cs="Times New Roman"/>
                <w:color w:val="000000"/>
                <w:sz w:val="24"/>
                <w:szCs w:val="24"/>
                <w:lang w:val="en-US" w:eastAsia="zh-CN"/>
              </w:rPr>
              <w:t>等方面基</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本情况，不超过</w:t>
            </w:r>
            <w:r>
              <w:rPr>
                <w:rFonts w:hint="eastAsia" w:ascii="Times New Roman" w:hAnsi="Times New Roman" w:eastAsia="方正仿宋_GBK" w:cs="Times New Roman"/>
                <w:color w:val="000000"/>
                <w:sz w:val="24"/>
                <w:szCs w:val="24"/>
                <w:lang w:val="en-US" w:eastAsia="zh-CN"/>
              </w:rPr>
              <w:t>5</w:t>
            </w:r>
            <w:r>
              <w:rPr>
                <w:rFonts w:hint="default" w:ascii="Times New Roman" w:hAnsi="Times New Roman" w:eastAsia="方正仿宋_GBK" w:cs="Times New Roman"/>
                <w:color w:val="000000"/>
                <w:sz w:val="24"/>
                <w:szCs w:val="24"/>
                <w:lang w:val="en-US" w:eastAsia="zh-CN"/>
              </w:rPr>
              <w:t>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480" w:type="dxa"/>
            <w:gridSpan w:val="8"/>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黑体_GBK" w:cs="Times New Roman"/>
                <w:color w:val="000000"/>
                <w:sz w:val="32"/>
                <w:szCs w:val="32"/>
                <w:lang w:val="en-US" w:eastAsia="zh-CN"/>
              </w:rPr>
              <w:t>二、企业数字化基础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3131"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中小企业数字化</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水平评测等级</w:t>
            </w:r>
          </w:p>
        </w:tc>
        <w:tc>
          <w:tcPr>
            <w:tcW w:w="6349" w:type="dxa"/>
            <w:gridSpan w:val="5"/>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一级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二级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三级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四级</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i/>
                <w:iCs/>
                <w:color w:val="000000"/>
                <w:sz w:val="21"/>
                <w:szCs w:val="21"/>
                <w:lang w:val="en-US" w:eastAsia="zh-CN"/>
              </w:rPr>
              <w:t>（附件提供等级证明）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3131"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textAlignment w:val="auto"/>
              <w:rPr>
                <w:rFonts w:hint="default" w:ascii="Times New Roman" w:hAnsi="Times New Roman" w:eastAsia="方正仿宋_GBK" w:cs="Times New Roman"/>
                <w:i w:val="0"/>
                <w:iCs w:val="0"/>
                <w:color w:val="auto"/>
                <w:kern w:val="2"/>
                <w:sz w:val="24"/>
                <w:szCs w:val="24"/>
                <w:lang w:val="en-US" w:eastAsia="zh-CN" w:bidi="ar-SA"/>
              </w:rPr>
            </w:pPr>
            <w:r>
              <w:rPr>
                <w:rFonts w:hint="default" w:ascii="Times New Roman" w:hAnsi="Times New Roman" w:eastAsia="方正仿宋_GBK" w:cs="Times New Roman"/>
                <w:i w:val="0"/>
                <w:iCs w:val="0"/>
                <w:color w:val="auto"/>
                <w:sz w:val="24"/>
                <w:szCs w:val="24"/>
                <w:lang w:val="en-US" w:eastAsia="zh-CN"/>
              </w:rPr>
              <w:t>两化融合管理体系贯标等级</w:t>
            </w:r>
          </w:p>
        </w:tc>
        <w:tc>
          <w:tcPr>
            <w:tcW w:w="6349" w:type="dxa"/>
            <w:gridSpan w:val="5"/>
            <w:vAlign w:val="center"/>
          </w:tcPr>
          <w:p>
            <w:pPr>
              <w:pStyle w:val="24"/>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000000"/>
                <w:kern w:val="2"/>
                <w:sz w:val="24"/>
                <w:szCs w:val="24"/>
                <w:lang w:val="en-US" w:eastAsia="zh-CN" w:bidi="ar-SA"/>
              </w:rPr>
            </w:pPr>
            <w:r>
              <w:rPr>
                <w:rFonts w:hint="eastAsia" w:ascii="Times New Roman" w:hAnsi="Times New Roman" w:eastAsia="方正仿宋_GBK" w:cs="Times New Roman"/>
                <w:color w:val="000000"/>
                <w:kern w:val="2"/>
                <w:sz w:val="24"/>
                <w:szCs w:val="24"/>
                <w:lang w:val="en-US" w:eastAsia="zh-CN" w:bidi="ar-SA"/>
              </w:rPr>
              <w:t>□</w:t>
            </w:r>
            <w:r>
              <w:rPr>
                <w:rFonts w:hint="default" w:ascii="Times New Roman" w:hAnsi="Times New Roman" w:eastAsia="方正仿宋_GBK" w:cs="Times New Roman"/>
                <w:color w:val="000000"/>
                <w:kern w:val="2"/>
                <w:sz w:val="24"/>
                <w:szCs w:val="24"/>
                <w:lang w:val="en-US" w:eastAsia="zh-CN" w:bidi="ar-SA"/>
              </w:rPr>
              <w:t xml:space="preserve">A  </w:t>
            </w:r>
            <w:r>
              <w:rPr>
                <w:rFonts w:hint="eastAsia" w:ascii="Times New Roman" w:hAnsi="Times New Roman" w:eastAsia="方正仿宋_GBK" w:cs="Times New Roman"/>
                <w:color w:val="000000"/>
                <w:kern w:val="2"/>
                <w:sz w:val="24"/>
                <w:szCs w:val="24"/>
                <w:lang w:val="en-US" w:eastAsia="zh-CN" w:bidi="ar-SA"/>
              </w:rPr>
              <w:t>□</w:t>
            </w:r>
            <w:r>
              <w:rPr>
                <w:rFonts w:hint="default" w:ascii="Times New Roman" w:hAnsi="Times New Roman" w:eastAsia="方正仿宋_GBK" w:cs="Times New Roman"/>
                <w:color w:val="000000"/>
                <w:kern w:val="2"/>
                <w:sz w:val="24"/>
                <w:szCs w:val="24"/>
                <w:lang w:val="en-US" w:eastAsia="zh-CN" w:bidi="ar-SA"/>
              </w:rPr>
              <w:t xml:space="preserve">AA  </w:t>
            </w:r>
            <w:r>
              <w:rPr>
                <w:rFonts w:hint="eastAsia" w:ascii="Times New Roman" w:hAnsi="Times New Roman" w:eastAsia="方正仿宋_GBK" w:cs="Times New Roman"/>
                <w:color w:val="000000"/>
                <w:kern w:val="2"/>
                <w:sz w:val="24"/>
                <w:szCs w:val="24"/>
                <w:lang w:val="en-US" w:eastAsia="zh-CN" w:bidi="ar-SA"/>
              </w:rPr>
              <w:t>□</w:t>
            </w:r>
            <w:r>
              <w:rPr>
                <w:rFonts w:hint="default" w:ascii="Times New Roman" w:hAnsi="Times New Roman" w:eastAsia="方正仿宋_GBK" w:cs="Times New Roman"/>
                <w:color w:val="000000"/>
                <w:kern w:val="2"/>
                <w:sz w:val="24"/>
                <w:szCs w:val="24"/>
                <w:lang w:val="en-US" w:eastAsia="zh-CN" w:bidi="ar-SA"/>
              </w:rPr>
              <w:t xml:space="preserve">AAA  </w:t>
            </w:r>
            <w:r>
              <w:rPr>
                <w:rFonts w:hint="eastAsia" w:ascii="Times New Roman" w:hAnsi="Times New Roman" w:eastAsia="方正仿宋_GBK" w:cs="Times New Roman"/>
                <w:color w:val="000000"/>
                <w:kern w:val="2"/>
                <w:sz w:val="24"/>
                <w:szCs w:val="24"/>
                <w:lang w:val="en-US" w:eastAsia="zh-CN" w:bidi="ar-SA"/>
              </w:rPr>
              <w:t>□</w:t>
            </w:r>
            <w:r>
              <w:rPr>
                <w:rFonts w:hint="default" w:ascii="Times New Roman" w:hAnsi="Times New Roman" w:eastAsia="方正仿宋_GBK" w:cs="Times New Roman"/>
                <w:color w:val="000000"/>
                <w:kern w:val="2"/>
                <w:sz w:val="24"/>
                <w:szCs w:val="24"/>
                <w:lang w:val="en-US" w:eastAsia="zh-CN" w:bidi="ar-SA"/>
              </w:rPr>
              <w:t xml:space="preserve">AAAA  </w:t>
            </w:r>
            <w:r>
              <w:rPr>
                <w:rFonts w:hint="eastAsia" w:ascii="Times New Roman" w:hAnsi="Times New Roman" w:eastAsia="方正仿宋_GBK" w:cs="Times New Roman"/>
                <w:color w:val="000000"/>
                <w:kern w:val="2"/>
                <w:sz w:val="24"/>
                <w:szCs w:val="24"/>
                <w:lang w:val="en-US" w:eastAsia="zh-CN" w:bidi="ar-SA"/>
              </w:rPr>
              <w:t>□</w:t>
            </w:r>
            <w:r>
              <w:rPr>
                <w:rFonts w:hint="default" w:ascii="Times New Roman" w:hAnsi="Times New Roman" w:eastAsia="方正仿宋_GBK" w:cs="Times New Roman"/>
                <w:color w:val="000000"/>
                <w:kern w:val="2"/>
                <w:sz w:val="24"/>
                <w:szCs w:val="24"/>
                <w:lang w:val="en-US" w:eastAsia="zh-CN" w:bidi="ar-SA"/>
              </w:rPr>
              <w:t xml:space="preserve">AAAAA </w:t>
            </w:r>
            <w:r>
              <w:rPr>
                <w:rFonts w:hint="eastAsia" w:ascii="Times New Roman" w:hAnsi="Times New Roman" w:eastAsia="方正仿宋_GBK" w:cs="Times New Roman"/>
                <w:color w:val="000000"/>
                <w:kern w:val="2"/>
                <w:sz w:val="24"/>
                <w:szCs w:val="24"/>
                <w:lang w:val="en-US" w:eastAsia="zh-CN" w:bidi="ar-SA"/>
              </w:rPr>
              <w:t>□</w:t>
            </w:r>
            <w:r>
              <w:rPr>
                <w:rFonts w:hint="default" w:ascii="Times New Roman" w:hAnsi="Times New Roman" w:eastAsia="方正仿宋_GBK" w:cs="Times New Roman"/>
                <w:color w:val="000000"/>
                <w:kern w:val="2"/>
                <w:sz w:val="24"/>
                <w:szCs w:val="24"/>
                <w:lang w:val="en-US" w:eastAsia="zh-CN" w:bidi="ar-SA"/>
              </w:rPr>
              <w:t>未评估</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i w:val="0"/>
                <w:iCs w:val="0"/>
                <w:color w:val="auto"/>
                <w:kern w:val="2"/>
                <w:sz w:val="24"/>
                <w:szCs w:val="24"/>
                <w:lang w:val="en-US" w:eastAsia="zh-CN" w:bidi="ar-SA"/>
              </w:rPr>
            </w:pPr>
            <w:r>
              <w:rPr>
                <w:rFonts w:hint="default" w:ascii="Times New Roman" w:hAnsi="Times New Roman" w:eastAsia="方正仿宋_GBK" w:cs="Times New Roman"/>
                <w:i/>
                <w:iCs/>
                <w:color w:val="000000"/>
                <w:sz w:val="21"/>
                <w:szCs w:val="21"/>
                <w:lang w:val="en-US" w:eastAsia="zh-CN"/>
              </w:rPr>
              <w:t>（附件提供等级证明）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数字化转型投入</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2025年数字化转型投入</w:t>
            </w:r>
            <w:r>
              <w:rPr>
                <w:rFonts w:hint="default"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lang w:val="en-US" w:eastAsia="zh-CN"/>
              </w:rPr>
              <w:t>万元，占2025年营业收入比重</w:t>
            </w:r>
            <w:r>
              <w:rPr>
                <w:rFonts w:hint="default"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lang w:val="en-US" w:eastAsia="zh-CN"/>
              </w:rPr>
              <w:t>%；</w:t>
            </w:r>
          </w:p>
          <w:p>
            <w:pPr>
              <w:keepNext w:val="0"/>
              <w:keepLines w:val="0"/>
              <w:suppressLineNumbers w:val="0"/>
              <w:snapToGrid w:val="0"/>
              <w:spacing w:before="0" w:beforeAutospacing="0" w:after="0" w:afterAutospacing="0" w:line="360" w:lineRule="exact"/>
              <w:ind w:left="0" w:right="0"/>
              <w:jc w:val="both"/>
              <w:rPr>
                <w:rFonts w:hint="default" w:ascii="Times New Roman" w:hAnsi="Times New Roman"/>
                <w:lang w:val="en-US" w:eastAsia="zh-CN"/>
              </w:rPr>
            </w:pPr>
            <w:r>
              <w:rPr>
                <w:rFonts w:hint="default" w:ascii="Times New Roman" w:hAnsi="Times New Roman" w:eastAsia="方正仿宋_GBK" w:cs="Times New Roman"/>
                <w:color w:val="000000"/>
                <w:sz w:val="24"/>
                <w:szCs w:val="24"/>
                <w:lang w:val="en-US" w:eastAsia="zh-CN"/>
              </w:rPr>
              <w:t>2026年至今数字化转型投入</w:t>
            </w:r>
            <w:r>
              <w:rPr>
                <w:rFonts w:hint="default"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no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237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生产</w:t>
            </w:r>
            <w:r>
              <w:rPr>
                <w:rFonts w:hint="default" w:ascii="Times New Roman" w:hAnsi="Times New Roman" w:eastAsia="方正仿宋_GBK" w:cs="Times New Roman"/>
                <w:color w:val="000000"/>
                <w:sz w:val="24"/>
                <w:szCs w:val="24"/>
                <w:lang w:val="en-US" w:eastAsia="zh-CN"/>
              </w:rPr>
              <w:t>设备总数</w:t>
            </w:r>
          </w:p>
        </w:tc>
        <w:tc>
          <w:tcPr>
            <w:tcW w:w="2370"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lang w:val="en-US" w:eastAsia="zh-CN"/>
              </w:rPr>
              <w:t>台/套</w:t>
            </w:r>
          </w:p>
        </w:tc>
        <w:tc>
          <w:tcPr>
            <w:tcW w:w="237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生产设备数字化率</w:t>
            </w:r>
            <w:r>
              <w:rPr>
                <w:rFonts w:hint="eastAsia" w:ascii="Times New Roman" w:hAnsi="Times New Roman" w:eastAsia="方正仿宋_GBK" w:cs="Times New Roman"/>
                <w:i/>
                <w:iCs/>
                <w:color w:val="000000"/>
                <w:sz w:val="18"/>
                <w:szCs w:val="18"/>
                <w:highlight w:val="none"/>
                <w:lang w:val="en-US" w:eastAsia="zh-CN"/>
              </w:rPr>
              <w:t>（已采用程序控制等数字化技术的生产设备数量</w:t>
            </w:r>
            <w:r>
              <w:rPr>
                <w:rFonts w:hint="eastAsia" w:ascii="Times New Roman" w:hAnsi="Times New Roman" w:eastAsia="方正仿宋_GBK" w:cs="Times New Roman"/>
                <w:i/>
                <w:iCs/>
                <w:caps w:val="0"/>
                <w:color w:val="000000"/>
                <w:spacing w:val="0"/>
                <w:sz w:val="18"/>
                <w:szCs w:val="18"/>
                <w:highlight w:val="none"/>
                <w:shd w:val="clear" w:color="auto" w:fill="auto"/>
                <w:lang w:val="en-US" w:eastAsia="zh-CN"/>
              </w:rPr>
              <w:t>/生产设备</w:t>
            </w:r>
            <w:r>
              <w:rPr>
                <w:rFonts w:hint="default" w:ascii="Times New Roman" w:hAnsi="Times New Roman" w:eastAsia="方正仿宋_GBK" w:cs="Times New Roman"/>
                <w:i/>
                <w:iCs/>
                <w:caps w:val="0"/>
                <w:color w:val="000000"/>
                <w:spacing w:val="0"/>
                <w:sz w:val="18"/>
                <w:szCs w:val="18"/>
                <w:highlight w:val="none"/>
                <w:shd w:val="clear" w:color="auto" w:fill="auto"/>
              </w:rPr>
              <w:t>总数）× 100%</w:t>
            </w:r>
            <w:r>
              <w:rPr>
                <w:rFonts w:hint="eastAsia" w:ascii="Times New Roman" w:hAnsi="Times New Roman" w:eastAsia="方正仿宋_GBK" w:cs="Times New Roman"/>
                <w:i/>
                <w:iCs/>
                <w:color w:val="000000"/>
                <w:sz w:val="18"/>
                <w:szCs w:val="18"/>
                <w:highlight w:val="none"/>
                <w:lang w:val="en-US" w:eastAsia="zh-CN"/>
              </w:rPr>
              <w:t>）</w:t>
            </w:r>
          </w:p>
        </w:tc>
        <w:tc>
          <w:tcPr>
            <w:tcW w:w="2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7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方正仿宋_GBK" w:cs="Times New Roman"/>
                <w:color w:val="000000"/>
                <w:sz w:val="24"/>
                <w:szCs w:val="24"/>
                <w:highlight w:val="none"/>
                <w:lang w:val="en-US" w:eastAsia="zh-CN"/>
              </w:rPr>
            </w:pPr>
            <w:r>
              <w:rPr>
                <w:rFonts w:hint="default" w:ascii="Times New Roman" w:hAnsi="Times New Roman" w:eastAsia="方正仿宋_GBK" w:cs="Times New Roman"/>
                <w:color w:val="000000"/>
                <w:sz w:val="24"/>
                <w:szCs w:val="24"/>
                <w:highlight w:val="none"/>
                <w:lang w:val="en-US" w:eastAsia="zh-CN"/>
              </w:rPr>
              <w:t>关键工序数控化率</w:t>
            </w:r>
            <w:r>
              <w:rPr>
                <w:rFonts w:hint="default" w:ascii="Times New Roman" w:hAnsi="Times New Roman" w:eastAsia="方正仿宋_GBK" w:cs="Times New Roman"/>
                <w:i/>
                <w:iCs/>
                <w:color w:val="000000"/>
                <w:sz w:val="18"/>
                <w:szCs w:val="18"/>
                <w:highlight w:val="none"/>
                <w:lang w:val="en-US" w:eastAsia="zh-CN"/>
              </w:rPr>
              <w:t>（</w:t>
            </w:r>
            <w:r>
              <w:rPr>
                <w:rFonts w:hint="eastAsia" w:ascii="Times New Roman" w:hAnsi="Times New Roman" w:eastAsia="方正仿宋_GBK" w:cs="Times New Roman"/>
                <w:i/>
                <w:iCs/>
                <w:caps w:val="0"/>
                <w:color w:val="000000"/>
                <w:spacing w:val="0"/>
                <w:sz w:val="18"/>
                <w:szCs w:val="18"/>
                <w:highlight w:val="none"/>
                <w:shd w:val="clear" w:color="auto" w:fill="auto"/>
              </w:rPr>
              <w:t>关键工序中数控设备数量</w:t>
            </w:r>
            <w:r>
              <w:rPr>
                <w:rFonts w:hint="eastAsia" w:ascii="Times New Roman" w:hAnsi="Times New Roman" w:eastAsia="方正仿宋_GBK" w:cs="Times New Roman"/>
                <w:i/>
                <w:iCs/>
                <w:caps w:val="0"/>
                <w:color w:val="000000"/>
                <w:spacing w:val="0"/>
                <w:sz w:val="18"/>
                <w:szCs w:val="18"/>
                <w:highlight w:val="none"/>
                <w:shd w:val="clear" w:color="auto" w:fill="auto"/>
                <w:lang w:val="en-US" w:eastAsia="zh-CN"/>
              </w:rPr>
              <w:t>/</w:t>
            </w:r>
            <w:r>
              <w:rPr>
                <w:rFonts w:hint="eastAsia" w:ascii="Times New Roman" w:hAnsi="Times New Roman" w:eastAsia="方正仿宋_GBK" w:cs="Times New Roman"/>
                <w:i/>
                <w:iCs/>
                <w:caps w:val="0"/>
                <w:color w:val="000000"/>
                <w:spacing w:val="0"/>
                <w:sz w:val="18"/>
                <w:szCs w:val="18"/>
                <w:highlight w:val="none"/>
                <w:shd w:val="clear" w:color="auto" w:fill="auto"/>
              </w:rPr>
              <w:t>关键工序</w:t>
            </w:r>
            <w:r>
              <w:rPr>
                <w:rFonts w:hint="eastAsia" w:ascii="Times New Roman" w:hAnsi="Times New Roman" w:eastAsia="方正仿宋_GBK" w:cs="Times New Roman"/>
                <w:i/>
                <w:iCs/>
                <w:caps w:val="0"/>
                <w:color w:val="000000"/>
                <w:spacing w:val="0"/>
                <w:sz w:val="18"/>
                <w:szCs w:val="18"/>
                <w:highlight w:val="none"/>
                <w:shd w:val="clear" w:color="auto" w:fill="auto"/>
                <w:lang w:val="en-US" w:eastAsia="zh-CN"/>
              </w:rPr>
              <w:t>设备</w:t>
            </w:r>
            <w:r>
              <w:rPr>
                <w:rFonts w:hint="eastAsia" w:ascii="Times New Roman" w:hAnsi="Times New Roman" w:eastAsia="方正仿宋_GBK" w:cs="Times New Roman"/>
                <w:i/>
                <w:iCs/>
                <w:caps w:val="0"/>
                <w:color w:val="000000"/>
                <w:spacing w:val="0"/>
                <w:sz w:val="18"/>
                <w:szCs w:val="18"/>
                <w:highlight w:val="none"/>
                <w:shd w:val="clear" w:color="auto" w:fill="auto"/>
              </w:rPr>
              <w:t>总数）× 100%</w:t>
            </w:r>
            <w:r>
              <w:rPr>
                <w:rFonts w:hint="default" w:ascii="Times New Roman" w:hAnsi="Times New Roman" w:eastAsia="方正仿宋_GBK" w:cs="Times New Roman"/>
                <w:i/>
                <w:iCs/>
                <w:color w:val="000000"/>
                <w:sz w:val="18"/>
                <w:szCs w:val="18"/>
                <w:highlight w:val="none"/>
                <w:lang w:val="en-US" w:eastAsia="zh-CN"/>
              </w:rPr>
              <w:t>）</w:t>
            </w:r>
          </w:p>
        </w:tc>
        <w:tc>
          <w:tcPr>
            <w:tcW w:w="2370"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highlight w:val="none"/>
                <w:lang w:val="en-US" w:eastAsia="zh-CN"/>
              </w:rPr>
            </w:pPr>
            <w:r>
              <w:rPr>
                <w:rFonts w:hint="default" w:ascii="Times New Roman" w:hAnsi="Times New Roman" w:eastAsia="方正仿宋_GBK" w:cs="Times New Roman"/>
                <w:color w:val="000000"/>
                <w:sz w:val="24"/>
                <w:szCs w:val="24"/>
                <w:highlight w:val="none"/>
                <w:u w:val="single"/>
                <w:lang w:val="en-US" w:eastAsia="zh-CN"/>
              </w:rPr>
              <w:t xml:space="preserve">      </w:t>
            </w:r>
            <w:r>
              <w:rPr>
                <w:rFonts w:hint="default" w:ascii="Times New Roman" w:hAnsi="Times New Roman" w:eastAsia="方正仿宋_GBK" w:cs="Times New Roman"/>
                <w:color w:val="000000"/>
                <w:sz w:val="24"/>
                <w:szCs w:val="24"/>
                <w:highlight w:val="none"/>
                <w:lang w:val="en-US" w:eastAsia="zh-CN"/>
              </w:rPr>
              <w:t>%</w:t>
            </w:r>
          </w:p>
        </w:tc>
        <w:tc>
          <w:tcPr>
            <w:tcW w:w="2370"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highlight w:val="none"/>
                <w:lang w:val="en-US" w:eastAsia="zh-CN"/>
              </w:rPr>
            </w:pPr>
            <w:r>
              <w:rPr>
                <w:rFonts w:hint="default" w:ascii="Times New Roman" w:hAnsi="Times New Roman" w:eastAsia="方正仿宋_GBK" w:cs="Times New Roman"/>
                <w:color w:val="000000"/>
                <w:sz w:val="24"/>
                <w:szCs w:val="24"/>
                <w:highlight w:val="none"/>
                <w:lang w:val="en-US" w:eastAsia="zh-CN"/>
              </w:rPr>
              <w:t>生产设备联网率</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60" w:lineRule="exact"/>
              <w:ind w:left="0" w:right="0"/>
              <w:jc w:val="center"/>
              <w:textAlignment w:val="auto"/>
              <w:rPr>
                <w:rFonts w:hint="default" w:ascii="Times New Roman" w:hAnsi="Times New Roman" w:eastAsia="方正仿宋_GBK" w:cs="Times New Roman"/>
                <w:color w:val="000000"/>
                <w:sz w:val="24"/>
                <w:szCs w:val="24"/>
                <w:highlight w:val="none"/>
                <w:lang w:val="en-US" w:eastAsia="zh-CN"/>
              </w:rPr>
            </w:pPr>
            <w:r>
              <w:rPr>
                <w:rFonts w:hint="eastAsia" w:ascii="Times New Roman" w:hAnsi="Times New Roman" w:eastAsia="方正仿宋_GBK" w:cs="Times New Roman"/>
                <w:i/>
                <w:iCs/>
                <w:color w:val="000000"/>
                <w:sz w:val="18"/>
                <w:szCs w:val="18"/>
                <w:highlight w:val="none"/>
                <w:lang w:val="en-US" w:eastAsia="zh-CN"/>
              </w:rPr>
              <w:t>（已联网的生产设备数量</w:t>
            </w:r>
            <w:r>
              <w:rPr>
                <w:rFonts w:hint="eastAsia" w:ascii="Times New Roman" w:hAnsi="Times New Roman" w:eastAsia="方正仿宋_GBK" w:cs="Times New Roman"/>
                <w:i/>
                <w:iCs/>
                <w:caps w:val="0"/>
                <w:color w:val="000000"/>
                <w:spacing w:val="0"/>
                <w:sz w:val="18"/>
                <w:szCs w:val="18"/>
                <w:highlight w:val="none"/>
                <w:shd w:val="clear" w:color="auto" w:fill="auto"/>
                <w:lang w:val="en-US" w:eastAsia="zh-CN"/>
              </w:rPr>
              <w:t>/生产设备</w:t>
            </w:r>
            <w:r>
              <w:rPr>
                <w:rFonts w:hint="eastAsia" w:ascii="Times New Roman" w:hAnsi="Times New Roman" w:eastAsia="方正仿宋_GBK" w:cs="Times New Roman"/>
                <w:i/>
                <w:iCs/>
                <w:caps w:val="0"/>
                <w:color w:val="000000"/>
                <w:spacing w:val="0"/>
                <w:sz w:val="18"/>
                <w:szCs w:val="18"/>
                <w:highlight w:val="none"/>
                <w:shd w:val="clear" w:color="auto" w:fill="auto"/>
              </w:rPr>
              <w:t>总数）× 100%</w:t>
            </w:r>
            <w:r>
              <w:rPr>
                <w:rFonts w:hint="eastAsia" w:ascii="Times New Roman" w:hAnsi="Times New Roman" w:eastAsia="方正仿宋_GBK" w:cs="Times New Roman"/>
                <w:i/>
                <w:iCs/>
                <w:color w:val="000000"/>
                <w:sz w:val="18"/>
                <w:szCs w:val="18"/>
                <w:highlight w:val="none"/>
                <w:lang w:val="en-US" w:eastAsia="zh-CN"/>
              </w:rPr>
              <w:t>）</w:t>
            </w:r>
          </w:p>
        </w:tc>
        <w:tc>
          <w:tcPr>
            <w:tcW w:w="2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highlight w:val="none"/>
                <w:lang w:val="en-US" w:eastAsia="zh-CN"/>
              </w:rPr>
            </w:pPr>
            <w:r>
              <w:rPr>
                <w:rFonts w:hint="default" w:ascii="Times New Roman" w:hAnsi="Times New Roman" w:eastAsia="方正仿宋_GBK" w:cs="Times New Roman"/>
                <w:color w:val="000000"/>
                <w:sz w:val="24"/>
                <w:szCs w:val="24"/>
                <w:highlight w:val="none"/>
                <w:u w:val="single"/>
                <w:lang w:val="en-US" w:eastAsia="zh-CN"/>
              </w:rPr>
              <w:t xml:space="preserve">      </w:t>
            </w:r>
            <w:r>
              <w:rPr>
                <w:rFonts w:hint="default" w:ascii="Times New Roman" w:hAnsi="Times New Roman" w:eastAsia="方正仿宋_GBK" w:cs="Times New Roman"/>
                <w:color w:val="00000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2370"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b w:val="0"/>
                <w:bCs w:val="0"/>
                <w:color w:val="auto"/>
                <w:sz w:val="24"/>
                <w:szCs w:val="24"/>
                <w:highlight w:val="none"/>
                <w:lang w:bidi="ar"/>
              </w:rPr>
              <w:t>专职信息技术人员</w:t>
            </w:r>
            <w:r>
              <w:rPr>
                <w:rFonts w:hint="default" w:ascii="Times New Roman" w:hAnsi="Times New Roman" w:eastAsia="方正仿宋_GBK" w:cs="Times New Roman"/>
                <w:b w:val="0"/>
                <w:bCs w:val="0"/>
                <w:color w:val="auto"/>
                <w:sz w:val="24"/>
                <w:szCs w:val="24"/>
                <w:highlight w:val="none"/>
                <w:lang w:eastAsia="zh-CN" w:bidi="ar"/>
              </w:rPr>
              <w:t>数</w:t>
            </w:r>
          </w:p>
        </w:tc>
        <w:tc>
          <w:tcPr>
            <w:tcW w:w="2370" w:type="dxa"/>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eastAsia="zh-CN"/>
              </w:rPr>
              <w:t>人</w:t>
            </w:r>
          </w:p>
        </w:tc>
        <w:tc>
          <w:tcPr>
            <w:tcW w:w="2370"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b w:val="0"/>
                <w:bCs w:val="0"/>
                <w:color w:val="auto"/>
                <w:kern w:val="0"/>
                <w:sz w:val="24"/>
                <w:szCs w:val="24"/>
                <w:highlight w:val="none"/>
                <w:lang w:eastAsia="zh-CN"/>
              </w:rPr>
              <w:t>占员工总数比重</w:t>
            </w:r>
          </w:p>
        </w:tc>
        <w:tc>
          <w:tcPr>
            <w:tcW w:w="2370"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哪些环节实现数据自动采集</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产品设计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工艺设计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营销管理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计划排程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生产管控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质量管理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设备管理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安全生产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能耗管理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采购管理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仓储物流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财务管理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人力资源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 xml:space="preserve">售后服务  </w:t>
            </w:r>
            <w:r>
              <w:rPr>
                <w:rFonts w:hint="eastAsia"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lang w:val="en-US" w:eastAsia="zh-CN"/>
              </w:rPr>
              <w:t>其他</w:t>
            </w:r>
            <w:r>
              <w:rPr>
                <w:rFonts w:hint="default" w:ascii="Times New Roman" w:hAnsi="Times New Roman" w:eastAsia="方正仿宋_GBK" w:cs="Times New Roman"/>
                <w:color w:val="000000"/>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5"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企业软件系统部署情况</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研发设计类软件（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CAD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CAE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产品管理类软件（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PLM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PDM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生产管理类软件（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MES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APS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生产控制类软件（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SCADA/DCS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DNC/MDC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eastAsia"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经营管理类软件（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ERP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FM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HRM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供应链管理类软件（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WMS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CRM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SCM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协同办公类软件（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OA办公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平台类软件（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工业大数据平台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 xml:space="preserve">工业互联网平台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节能减排类软件（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安全生产类软件（</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其他（</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US" w:eastAsia="zh-CN"/>
              </w:rPr>
              <w:t>（□自研  □外购）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智能工厂建设</w:t>
            </w:r>
            <w:r>
              <w:rPr>
                <w:rFonts w:hint="default" w:ascii="Times New Roman" w:hAnsi="Times New Roman" w:eastAsia="方正仿宋_GBK" w:cs="Times New Roman"/>
                <w:color w:val="000000"/>
                <w:sz w:val="24"/>
                <w:szCs w:val="24"/>
                <w:lang w:val="en-US" w:eastAsia="zh-CN"/>
              </w:rPr>
              <w:t>情况</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拥有</w:t>
            </w:r>
            <w:r>
              <w:rPr>
                <w:rFonts w:hint="eastAsia"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lang w:val="en-US" w:eastAsia="zh-CN"/>
              </w:rPr>
              <w:t>个基础级智能工厂（数字化车间），认定年份为</w:t>
            </w:r>
            <w:r>
              <w:rPr>
                <w:rFonts w:hint="eastAsia"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lang w:val="en-US" w:eastAsia="zh-CN"/>
              </w:rPr>
              <w:t>年；</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lang w:val="en-US" w:eastAsia="zh-CN"/>
              </w:rPr>
            </w:pPr>
            <w:r>
              <w:rPr>
                <w:rFonts w:hint="eastAsia" w:ascii="Times New Roman" w:hAnsi="Times New Roman" w:eastAsia="方正仿宋_GBK" w:cs="Times New Roman"/>
                <w:color w:val="000000"/>
                <w:sz w:val="24"/>
                <w:szCs w:val="24"/>
                <w:lang w:val="en-US" w:eastAsia="zh-CN"/>
              </w:rPr>
              <w:t>拥有</w:t>
            </w:r>
            <w:r>
              <w:rPr>
                <w:rFonts w:hint="eastAsia"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lang w:val="en-US" w:eastAsia="zh-CN"/>
              </w:rPr>
              <w:t>个先进级智能工厂，认定年份为</w:t>
            </w:r>
            <w:r>
              <w:rPr>
                <w:rFonts w:hint="eastAsia"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2"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人工智能应用</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1.企业部署何种算力基础设施，支持AI应用的开发部署？</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□CPU集群</w:t>
            </w:r>
            <w:r>
              <w:rPr>
                <w:rFonts w:hint="default" w:ascii="Times New Roman" w:hAnsi="Times New Roman" w:eastAsia="方正仿宋_GBK" w:cs="Times New Roman"/>
                <w:color w:val="000000"/>
                <w:sz w:val="21"/>
                <w:szCs w:val="21"/>
                <w:lang w:val="en" w:eastAsia="zh-CN"/>
              </w:rPr>
              <w:t xml:space="preserve">    </w:t>
            </w:r>
            <w:r>
              <w:rPr>
                <w:rFonts w:hint="eastAsia" w:ascii="Times New Roman" w:hAnsi="Times New Roman" w:eastAsia="方正仿宋_GBK" w:cs="Times New Roman"/>
                <w:color w:val="000000"/>
                <w:sz w:val="21"/>
                <w:szCs w:val="21"/>
                <w:lang w:val="en-US" w:eastAsia="zh-CN"/>
              </w:rPr>
              <w:t>□GPU集群</w:t>
            </w:r>
            <w:r>
              <w:rPr>
                <w:rFonts w:hint="default" w:ascii="Times New Roman" w:hAnsi="Times New Roman" w:eastAsia="方正仿宋_GBK" w:cs="Times New Roman"/>
                <w:color w:val="000000"/>
                <w:sz w:val="21"/>
                <w:szCs w:val="21"/>
                <w:lang w:val="en" w:eastAsia="zh-CN"/>
              </w:rPr>
              <w:t xml:space="preserve">    </w:t>
            </w:r>
            <w:r>
              <w:rPr>
                <w:rFonts w:hint="eastAsia" w:ascii="Times New Roman" w:hAnsi="Times New Roman" w:eastAsia="方正仿宋_GBK" w:cs="Times New Roman"/>
                <w:color w:val="000000"/>
                <w:sz w:val="21"/>
                <w:szCs w:val="21"/>
                <w:lang w:val="en-US" w:eastAsia="zh-CN"/>
              </w:rPr>
              <w:t>□FPGA/ASIC加速器</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□云端算力服务（如AWS、Azure、阿里云等）</w:t>
            </w:r>
            <w:r>
              <w:rPr>
                <w:rFonts w:hint="default" w:ascii="Times New Roman" w:hAnsi="Times New Roman" w:eastAsia="方正仿宋_GBK" w:cs="Times New Roman"/>
                <w:color w:val="000000"/>
                <w:sz w:val="21"/>
                <w:szCs w:val="21"/>
                <w:lang w:val="en" w:eastAsia="zh-CN"/>
              </w:rPr>
              <w:t xml:space="preserve">    </w:t>
            </w:r>
            <w:r>
              <w:rPr>
                <w:rFonts w:hint="eastAsia" w:ascii="Times New Roman" w:hAnsi="Times New Roman" w:eastAsia="方正仿宋_GBK" w:cs="Times New Roman"/>
                <w:color w:val="000000"/>
                <w:sz w:val="21"/>
                <w:szCs w:val="21"/>
                <w:lang w:val="en-US" w:eastAsia="zh-CN"/>
              </w:rPr>
              <w:t>□边缘计算设备</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□其他：</w:t>
            </w:r>
            <w:r>
              <w:rPr>
                <w:rFonts w:hint="default" w:ascii="Times New Roman" w:hAnsi="Times New Roman" w:eastAsia="方正仿宋_GBK" w:cs="Times New Roman"/>
                <w:color w:val="000000"/>
                <w:sz w:val="21"/>
                <w:szCs w:val="21"/>
                <w:u w:val="single"/>
                <w:lang w:val="en"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1"/>
                <w:szCs w:val="21"/>
                <w:lang w:val="en" w:eastAsia="zh-CN"/>
              </w:rPr>
            </w:pPr>
            <w:r>
              <w:rPr>
                <w:rFonts w:hint="default" w:ascii="Times New Roman" w:hAnsi="Times New Roman" w:eastAsia="方正仿宋_GBK" w:cs="Times New Roman"/>
                <w:color w:val="000000"/>
                <w:sz w:val="21"/>
                <w:szCs w:val="21"/>
                <w:lang w:val="en" w:eastAsia="zh-CN"/>
              </w:rPr>
              <w:t>2.企业是否使用大模型？</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1"/>
                <w:szCs w:val="21"/>
                <w:lang w:val="en" w:eastAsia="zh-CN"/>
              </w:rPr>
            </w:pPr>
            <w:r>
              <w:rPr>
                <w:rFonts w:hint="eastAsia" w:ascii="Times New Roman" w:hAnsi="Times New Roman" w:eastAsia="方正仿宋_GBK" w:cs="Times New Roman"/>
                <w:color w:val="000000"/>
                <w:sz w:val="21"/>
                <w:szCs w:val="21"/>
                <w:lang w:val="en-US" w:eastAsia="zh-CN"/>
              </w:rPr>
              <w:t>□</w:t>
            </w:r>
            <w:r>
              <w:rPr>
                <w:rFonts w:hint="eastAsia" w:ascii="Times New Roman" w:hAnsi="Times New Roman" w:eastAsia="方正仿宋_GBK" w:cs="Times New Roman"/>
                <w:color w:val="000000"/>
                <w:sz w:val="21"/>
                <w:szCs w:val="21"/>
                <w:lang w:val="en" w:eastAsia="zh-CN"/>
              </w:rPr>
              <w:t>否</w:t>
            </w:r>
            <w:r>
              <w:rPr>
                <w:rFonts w:hint="eastAsia" w:ascii="Times New Roman" w:hAnsi="Times New Roman" w:eastAsia="方正仿宋_GBK" w:cs="Times New Roman"/>
                <w:color w:val="000000"/>
                <w:sz w:val="21"/>
                <w:szCs w:val="21"/>
                <w:lang w:val="en-US" w:eastAsia="zh-CN"/>
              </w:rPr>
              <w:t xml:space="preserve">    □</w:t>
            </w:r>
            <w:r>
              <w:rPr>
                <w:rFonts w:hint="default" w:ascii="Times New Roman" w:hAnsi="Times New Roman" w:eastAsia="方正仿宋_GBK" w:cs="Times New Roman"/>
                <w:color w:val="000000"/>
                <w:sz w:val="21"/>
                <w:szCs w:val="21"/>
                <w:lang w:val="en" w:eastAsia="zh-CN"/>
              </w:rPr>
              <w:t>是（名称：</w:t>
            </w:r>
            <w:r>
              <w:rPr>
                <w:rFonts w:hint="default" w:ascii="Times New Roman" w:hAnsi="Times New Roman" w:eastAsia="方正仿宋_GBK" w:cs="Times New Roman"/>
                <w:color w:val="000000"/>
                <w:sz w:val="21"/>
                <w:szCs w:val="21"/>
                <w:u w:val="single"/>
                <w:lang w:val="en" w:eastAsia="zh-CN"/>
              </w:rPr>
              <w:t xml:space="preserve">                            </w:t>
            </w:r>
            <w:r>
              <w:rPr>
                <w:rFonts w:hint="eastAsia" w:ascii="Times New Roman" w:hAnsi="Times New Roman" w:eastAsia="方正仿宋_GBK" w:cs="Times New Roman"/>
                <w:color w:val="000000"/>
                <w:sz w:val="21"/>
                <w:szCs w:val="21"/>
                <w:u w:val="single"/>
                <w:lang w:val="en-US" w:eastAsia="zh-CN"/>
              </w:rPr>
              <w:t xml:space="preserve">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 w:eastAsia="zh-CN"/>
              </w:rPr>
              <w:t>应用领域：</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 w:eastAsia="zh-CN"/>
              </w:rPr>
              <w:t xml:space="preserve">研发设计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 w:eastAsia="zh-CN"/>
              </w:rPr>
              <w:t xml:space="preserve">生产制造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 w:eastAsia="zh-CN"/>
              </w:rPr>
              <w:t xml:space="preserve">经营管理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 w:eastAsia="zh-CN"/>
              </w:rPr>
              <w:t xml:space="preserve">运维服务 </w:t>
            </w: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 w:eastAsia="zh-CN"/>
              </w:rPr>
              <w:t>供应链管理</w:t>
            </w:r>
            <w:r>
              <w:rPr>
                <w:rFonts w:hint="eastAsia" w:ascii="Times New Roman" w:hAnsi="Times New Roman" w:eastAsia="方正仿宋_GBK" w:cs="Times New Roman"/>
                <w:color w:val="000000"/>
                <w:sz w:val="21"/>
                <w:szCs w:val="21"/>
                <w:lang w:val="en"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3企业是否参与AI生态资源活动？</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1"/>
                <w:szCs w:val="21"/>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开源社区</w:t>
            </w:r>
            <w:r>
              <w:rPr>
                <w:rFonts w:hint="eastAsia" w:ascii="Times New Roman" w:hAnsi="Times New Roman" w:eastAsia="方正仿宋_GBK" w:cs="Times New Roman"/>
                <w:color w:val="000000"/>
                <w:sz w:val="21"/>
                <w:szCs w:val="21"/>
                <w:lang w:val="en-US" w:eastAsia="zh-CN"/>
              </w:rPr>
              <w:t>（名称：</w:t>
            </w:r>
            <w:r>
              <w:rPr>
                <w:rFonts w:hint="eastAsia" w:ascii="Times New Roman" w:hAnsi="Times New Roman" w:eastAsia="方正仿宋_GBK" w:cs="Times New Roman"/>
                <w:color w:val="000000"/>
                <w:sz w:val="21"/>
                <w:szCs w:val="21"/>
                <w:u w:val="single"/>
                <w:lang w:val="en-US" w:eastAsia="zh-CN"/>
              </w:rPr>
              <w:t xml:space="preserve">             </w:t>
            </w:r>
            <w:r>
              <w:rPr>
                <w:rFonts w:hint="eastAsia" w:ascii="Times New Roman" w:hAnsi="Times New Roman" w:eastAsia="方正仿宋_GBK" w:cs="Times New Roman"/>
                <w:color w:val="000000"/>
                <w:sz w:val="21"/>
                <w:szCs w:val="21"/>
                <w:lang w:val="en-US" w:eastAsia="zh-CN"/>
              </w:rPr>
              <w:t>）      □</w:t>
            </w:r>
            <w:r>
              <w:rPr>
                <w:rFonts w:hint="default" w:ascii="Times New Roman" w:hAnsi="Times New Roman" w:eastAsia="方正仿宋_GBK" w:cs="Times New Roman"/>
                <w:color w:val="000000"/>
                <w:sz w:val="21"/>
                <w:szCs w:val="21"/>
                <w:lang w:val="en-US" w:eastAsia="zh-CN"/>
              </w:rPr>
              <w:t>技术联盟</w:t>
            </w:r>
            <w:r>
              <w:rPr>
                <w:rFonts w:hint="eastAsia" w:ascii="Times New Roman" w:hAnsi="Times New Roman" w:eastAsia="方正仿宋_GBK" w:cs="Times New Roman"/>
                <w:color w:val="000000"/>
                <w:sz w:val="21"/>
                <w:szCs w:val="21"/>
                <w:lang w:val="en-US" w:eastAsia="zh-CN"/>
              </w:rPr>
              <w:t>（名称：</w:t>
            </w:r>
            <w:r>
              <w:rPr>
                <w:rFonts w:hint="eastAsia" w:ascii="Times New Roman" w:hAnsi="Times New Roman" w:eastAsia="方正仿宋_GBK" w:cs="Times New Roman"/>
                <w:color w:val="000000"/>
                <w:sz w:val="21"/>
                <w:szCs w:val="21"/>
                <w:u w:val="single"/>
                <w:lang w:val="en-US" w:eastAsia="zh-CN"/>
              </w:rPr>
              <w:t xml:space="preserve">             </w:t>
            </w:r>
            <w:r>
              <w:rPr>
                <w:rFonts w:hint="eastAsia" w:ascii="Times New Roman" w:hAnsi="Times New Roman" w:eastAsia="方正仿宋_GBK" w:cs="Times New Roman"/>
                <w:color w:val="000000"/>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lang w:val="en-US" w:eastAsia="zh-CN"/>
              </w:rPr>
            </w:pPr>
            <w:r>
              <w:rPr>
                <w:rFonts w:hint="eastAsia" w:ascii="Times New Roman" w:hAnsi="Times New Roman" w:eastAsia="方正仿宋_GBK" w:cs="Times New Roman"/>
                <w:color w:val="000000"/>
                <w:sz w:val="21"/>
                <w:szCs w:val="21"/>
                <w:lang w:val="en-US" w:eastAsia="zh-CN"/>
              </w:rPr>
              <w:t>□</w:t>
            </w:r>
            <w:r>
              <w:rPr>
                <w:rFonts w:hint="default" w:ascii="Times New Roman" w:hAnsi="Times New Roman" w:eastAsia="方正仿宋_GBK" w:cs="Times New Roman"/>
                <w:color w:val="000000"/>
                <w:sz w:val="21"/>
                <w:szCs w:val="21"/>
                <w:lang w:val="en-US" w:eastAsia="zh-CN"/>
              </w:rPr>
              <w:t>创新平台（名称：</w:t>
            </w:r>
            <w:r>
              <w:rPr>
                <w:rFonts w:hint="eastAsia" w:ascii="Times New Roman" w:hAnsi="Times New Roman" w:eastAsia="方正仿宋_GBK" w:cs="Times New Roman"/>
                <w:color w:val="000000"/>
                <w:sz w:val="21"/>
                <w:szCs w:val="21"/>
                <w:u w:val="single"/>
                <w:lang w:val="en-US" w:eastAsia="zh-CN"/>
              </w:rPr>
              <w:t xml:space="preserve">             </w:t>
            </w:r>
            <w:r>
              <w:rPr>
                <w:rFonts w:hint="default" w:ascii="Times New Roman" w:hAnsi="Times New Roman" w:eastAsia="仿宋" w:cs="Times New Roman"/>
                <w:b w:val="0"/>
                <w:bCs/>
                <w:i w:val="0"/>
                <w:iCs w:val="0"/>
                <w:color w:val="auto"/>
                <w:kern w:val="0"/>
                <w:sz w:val="24"/>
                <w:szCs w:val="24"/>
                <w:lang w:val="en-US" w:eastAsia="zh-CN"/>
              </w:rPr>
              <w:t>）</w:t>
            </w:r>
            <w:r>
              <w:rPr>
                <w:rFonts w:hint="eastAsia" w:ascii="Times New Roman" w:hAnsi="Times New Roman" w:eastAsia="仿宋" w:cs="Times New Roman"/>
                <w:b w:val="0"/>
                <w:bCs/>
                <w:i w:val="0"/>
                <w:iCs w:val="0"/>
                <w:color w:val="auto"/>
                <w:kern w:val="0"/>
                <w:sz w:val="24"/>
                <w:szCs w:val="24"/>
                <w:lang w:val="en-US" w:eastAsia="zh-CN"/>
              </w:rPr>
              <w:t xml:space="preserve">     </w:t>
            </w:r>
            <w:r>
              <w:rPr>
                <w:rFonts w:hint="eastAsia" w:ascii="Times New Roman" w:hAnsi="Times New Roman" w:eastAsia="方正仿宋_GBK" w:cs="Times New Roman"/>
                <w:color w:val="000000"/>
                <w:sz w:val="21"/>
                <w:szCs w:val="21"/>
                <w:lang w:val="en-US" w:eastAsia="zh-CN"/>
              </w:rPr>
              <w:t>□其他：</w:t>
            </w:r>
            <w:r>
              <w:rPr>
                <w:rFonts w:hint="eastAsia" w:ascii="Times New Roman" w:hAnsi="Times New Roman" w:eastAsia="方正仿宋_GBK" w:cs="Times New Roman"/>
                <w:color w:val="000000"/>
                <w:sz w:val="21"/>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1"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数字化</w:t>
            </w:r>
            <w:r>
              <w:rPr>
                <w:rFonts w:hint="eastAsia" w:ascii="Times New Roman" w:hAnsi="Times New Roman" w:eastAsia="方正仿宋_GBK" w:cs="Times New Roman"/>
                <w:color w:val="000000"/>
                <w:sz w:val="24"/>
                <w:szCs w:val="24"/>
                <w:lang w:val="en-US" w:eastAsia="zh-CN"/>
              </w:rPr>
              <w:t>转型</w:t>
            </w:r>
            <w:r>
              <w:rPr>
                <w:rFonts w:hint="default" w:ascii="Times New Roman" w:hAnsi="Times New Roman" w:eastAsia="方正仿宋_GBK" w:cs="Times New Roman"/>
                <w:color w:val="000000"/>
                <w:sz w:val="24"/>
                <w:szCs w:val="24"/>
                <w:lang w:val="en-US" w:eastAsia="zh-CN"/>
              </w:rPr>
              <w:t>相关荣誉</w:t>
            </w:r>
            <w:r>
              <w:rPr>
                <w:rFonts w:hint="eastAsia" w:ascii="Times New Roman" w:hAnsi="Times New Roman" w:eastAsia="方正仿宋_GBK" w:cs="Times New Roman"/>
                <w:color w:val="000000"/>
                <w:sz w:val="24"/>
                <w:szCs w:val="24"/>
                <w:lang w:val="en-US" w:eastAsia="zh-CN"/>
              </w:rPr>
              <w:t>资质</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i/>
                <w:iCs/>
                <w:color w:val="000000"/>
                <w:sz w:val="21"/>
                <w:szCs w:val="21"/>
                <w:lang w:val="en-US" w:eastAsia="zh-CN"/>
              </w:rPr>
            </w:pPr>
            <w:r>
              <w:rPr>
                <w:rFonts w:hint="eastAsia" w:ascii="Times New Roman" w:hAnsi="Times New Roman" w:eastAsia="方正仿宋_GBK" w:cs="Times New Roman"/>
                <w:i/>
                <w:iCs/>
                <w:color w:val="000000"/>
                <w:sz w:val="21"/>
                <w:szCs w:val="21"/>
                <w:lang w:val="en-US" w:eastAsia="zh-CN"/>
              </w:rPr>
              <w:t>企业获得工业互联网、制造业与互联网融合发展、新一代信息技术与制造业融合等领域国家、市级专项或试点示范项目情况。</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i/>
                <w:iCs/>
                <w:color w:val="000000"/>
                <w:sz w:val="21"/>
                <w:szCs w:val="21"/>
                <w:lang w:val="en-US" w:eastAsia="zh-CN"/>
              </w:rPr>
              <w:t>例：2025年入选重庆市5G工厂及工业互联网试点项目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1" w:hRule="exact"/>
          <w:jc w:val="center"/>
        </w:trPr>
        <w:tc>
          <w:tcPr>
            <w:tcW w:w="1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数据和网络安全保障</w:t>
            </w:r>
          </w:p>
        </w:tc>
        <w:tc>
          <w:tcPr>
            <w:tcW w:w="811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1.企业采取哪些网络安全防护措施？</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□防火墙    □网络分区    □访问控制    □入侵检测    □身份认证</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kern w:val="2"/>
                <w:sz w:val="24"/>
                <w:szCs w:val="24"/>
                <w:u w:val="single"/>
                <w:lang w:val="en-US" w:eastAsia="zh-CN" w:bidi="ar-SA"/>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kern w:val="2"/>
                <w:sz w:val="24"/>
                <w:szCs w:val="24"/>
                <w:lang w:val="en-US" w:eastAsia="zh-CN" w:bidi="ar-SA"/>
              </w:rPr>
              <w:t xml:space="preserve"> 其他</w:t>
            </w:r>
            <w:r>
              <w:rPr>
                <w:rFonts w:hint="default" w:ascii="Times New Roman" w:hAnsi="Times New Roman" w:eastAsia="方正仿宋_GBK" w:cs="Times New Roman"/>
                <w:color w:val="000000"/>
                <w:kern w:val="2"/>
                <w:sz w:val="24"/>
                <w:szCs w:val="24"/>
                <w:u w:val="single"/>
                <w:lang w:val="en-US" w:eastAsia="zh-CN" w:bidi="ar-SA"/>
              </w:rPr>
              <w:t xml:space="preserve"> </w:t>
            </w:r>
            <w:r>
              <w:rPr>
                <w:rFonts w:hint="eastAsia" w:ascii="Times New Roman" w:hAnsi="Times New Roman" w:eastAsia="方正仿宋_GBK" w:cs="Times New Roman"/>
                <w:color w:val="000000"/>
                <w:kern w:val="2"/>
                <w:sz w:val="24"/>
                <w:szCs w:val="24"/>
                <w:u w:val="single"/>
                <w:lang w:val="en-US" w:eastAsia="zh-CN" w:bidi="ar-SA"/>
              </w:rPr>
              <w:t xml:space="preserve">  </w:t>
            </w:r>
            <w:r>
              <w:rPr>
                <w:rFonts w:hint="default" w:ascii="Times New Roman" w:hAnsi="Times New Roman" w:eastAsia="方正仿宋_GBK" w:cs="Times New Roman"/>
                <w:color w:val="000000"/>
                <w:kern w:val="2"/>
                <w:sz w:val="24"/>
                <w:szCs w:val="24"/>
                <w:u w:val="single"/>
                <w:lang w:val="en-US" w:eastAsia="zh-CN" w:bidi="ar-SA"/>
              </w:rPr>
              <w:t>（请说明）</w:t>
            </w:r>
            <w:r>
              <w:rPr>
                <w:rFonts w:hint="eastAsia" w:ascii="Times New Roman" w:hAnsi="Times New Roman" w:eastAsia="方正仿宋_GBK" w:cs="Times New Roman"/>
                <w:color w:val="000000"/>
                <w:kern w:val="2"/>
                <w:sz w:val="24"/>
                <w:szCs w:val="24"/>
                <w:u w:val="single"/>
                <w:lang w:val="en-US" w:eastAsia="zh-CN" w:bidi="ar-SA"/>
              </w:rPr>
              <w:t xml:space="preserve">  </w:t>
            </w:r>
            <w:r>
              <w:rPr>
                <w:rFonts w:hint="default" w:ascii="Times New Roman" w:hAnsi="Times New Roman" w:eastAsia="方正仿宋_GBK" w:cs="Times New Roman"/>
                <w:color w:val="000000"/>
                <w:kern w:val="2"/>
                <w:sz w:val="24"/>
                <w:szCs w:val="24"/>
                <w:u w:val="single"/>
                <w:lang w:val="en-US" w:eastAsia="zh-CN" w:bidi="ar-SA"/>
              </w:rPr>
              <w:t xml:space="preserve">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2.企业采取哪些数据安全防护措施？</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□数据加密    □数据备份与恢复    □数据脱敏    □负载均衡</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eastAsia" w:ascii="Times New Roman" w:hAnsi="Times New Roman" w:eastAsia="方正仿宋_GBK" w:cs="Times New Roman"/>
                <w:i/>
                <w:iCs/>
                <w:color w:val="000000"/>
                <w:sz w:val="21"/>
                <w:szCs w:val="21"/>
                <w:lang w:val="en-US" w:eastAsia="zh-CN"/>
              </w:rPr>
            </w:pPr>
            <w:r>
              <w:rPr>
                <w:rFonts w:hint="eastAsia" w:ascii="Times New Roman" w:hAnsi="Times New Roman" w:eastAsia="方正仿宋_GBK" w:cs="Times New Roman"/>
                <w:color w:val="000000"/>
                <w:sz w:val="24"/>
                <w:szCs w:val="24"/>
                <w:lang w:val="en-US" w:eastAsia="zh-CN"/>
              </w:rPr>
              <w:t>□数据分类分级保护    □日志管理</w:t>
            </w:r>
          </w:p>
        </w:tc>
      </w:tr>
    </w:tbl>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ascii="Times New Roman" w:hAnsi="Times New Roman" w:eastAsia="方正黑体_GBK" w:cs="Times New Roman"/>
          <w:color w:val="000000"/>
          <w:sz w:val="32"/>
          <w:szCs w:val="36"/>
          <w:lang w:val="en-US" w:eastAsia="zh-CN"/>
        </w:rPr>
      </w:pPr>
      <w:r>
        <w:rPr>
          <w:rFonts w:hint="eastAsia" w:ascii="Times New Roman" w:hAnsi="Times New Roman" w:eastAsia="方正黑体_GBK" w:cs="Times New Roman"/>
          <w:color w:val="000000"/>
          <w:sz w:val="32"/>
          <w:szCs w:val="36"/>
          <w:lang w:val="en-US" w:eastAsia="zh-CN"/>
        </w:rPr>
        <w:t>三、</w:t>
      </w:r>
      <w:r>
        <w:rPr>
          <w:rFonts w:hint="default" w:ascii="Times New Roman" w:hAnsi="Times New Roman" w:eastAsia="方正黑体_GBK" w:cs="Times New Roman"/>
          <w:color w:val="000000"/>
          <w:sz w:val="32"/>
          <w:szCs w:val="36"/>
          <w:lang w:val="en-US" w:eastAsia="zh-CN"/>
        </w:rPr>
        <w:t>数字化改造项目实施情况</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b w:val="0"/>
          <w:bCs w:val="0"/>
          <w:color w:val="000000"/>
          <w:sz w:val="32"/>
          <w:szCs w:val="32"/>
          <w:lang w:eastAsia="zh-CN"/>
        </w:rPr>
      </w:pPr>
      <w:r>
        <w:rPr>
          <w:rFonts w:hint="default" w:ascii="Times New Roman" w:hAnsi="Times New Roman" w:eastAsia="方正仿宋_GBK" w:cs="Times New Roman"/>
          <w:b w:val="0"/>
          <w:bCs w:val="0"/>
          <w:color w:val="000000"/>
          <w:sz w:val="32"/>
          <w:szCs w:val="32"/>
          <w:lang w:val="en-US" w:eastAsia="zh-CN"/>
        </w:rPr>
        <w:t>2025年以来，</w:t>
      </w:r>
      <w:r>
        <w:rPr>
          <w:rFonts w:ascii="Times New Roman" w:hAnsi="Times New Roman" w:eastAsia="方正仿宋_GBK" w:cs="Times New Roman"/>
          <w:b w:val="0"/>
          <w:bCs w:val="0"/>
          <w:color w:val="000000"/>
          <w:sz w:val="32"/>
          <w:szCs w:val="32"/>
        </w:rPr>
        <w:t>企业在</w:t>
      </w:r>
      <w:r>
        <w:rPr>
          <w:rFonts w:hint="default" w:ascii="Times New Roman" w:hAnsi="Times New Roman" w:eastAsia="方正仿宋_GBK" w:cs="Times New Roman"/>
          <w:b w:val="0"/>
          <w:bCs w:val="0"/>
          <w:color w:val="000000"/>
          <w:sz w:val="32"/>
          <w:szCs w:val="32"/>
          <w:lang w:eastAsia="zh-CN"/>
        </w:rPr>
        <w:t>数字化</w:t>
      </w:r>
      <w:r>
        <w:rPr>
          <w:rFonts w:hint="default" w:ascii="Times New Roman" w:hAnsi="Times New Roman" w:eastAsia="方正仿宋_GBK" w:cs="Times New Roman"/>
          <w:b w:val="0"/>
          <w:bCs w:val="0"/>
          <w:color w:val="000000"/>
          <w:sz w:val="32"/>
          <w:szCs w:val="32"/>
          <w:lang w:val="en-US" w:eastAsia="zh-CN"/>
        </w:rPr>
        <w:t>转型</w:t>
      </w:r>
      <w:r>
        <w:rPr>
          <w:rFonts w:hint="default" w:ascii="Times New Roman" w:hAnsi="Times New Roman" w:eastAsia="方正仿宋_GBK" w:cs="Times New Roman"/>
          <w:b w:val="0"/>
          <w:bCs w:val="0"/>
          <w:color w:val="000000"/>
          <w:sz w:val="32"/>
          <w:szCs w:val="32"/>
          <w:lang w:eastAsia="zh-CN"/>
        </w:rPr>
        <w:t>方面</w:t>
      </w:r>
      <w:r>
        <w:rPr>
          <w:rFonts w:ascii="Times New Roman" w:hAnsi="Times New Roman" w:eastAsia="方正仿宋_GBK" w:cs="Times New Roman"/>
          <w:b w:val="0"/>
          <w:bCs w:val="0"/>
          <w:color w:val="000000"/>
          <w:sz w:val="32"/>
          <w:szCs w:val="32"/>
        </w:rPr>
        <w:t>所开展的</w:t>
      </w:r>
      <w:r>
        <w:rPr>
          <w:rFonts w:hint="default" w:ascii="Times New Roman" w:hAnsi="Times New Roman" w:eastAsia="方正仿宋_GBK" w:cs="Times New Roman"/>
          <w:b w:val="0"/>
          <w:bCs w:val="0"/>
          <w:color w:val="000000"/>
          <w:sz w:val="32"/>
          <w:szCs w:val="32"/>
          <w:lang w:eastAsia="zh-CN"/>
        </w:rPr>
        <w:t>主要</w:t>
      </w:r>
      <w:r>
        <w:rPr>
          <w:rFonts w:ascii="Times New Roman" w:hAnsi="Times New Roman" w:eastAsia="方正仿宋_GBK" w:cs="Times New Roman"/>
          <w:b w:val="0"/>
          <w:bCs w:val="0"/>
          <w:color w:val="000000"/>
          <w:sz w:val="32"/>
          <w:szCs w:val="32"/>
        </w:rPr>
        <w:t>工作</w:t>
      </w:r>
      <w:r>
        <w:rPr>
          <w:rFonts w:hint="default" w:ascii="Times New Roman" w:hAnsi="Times New Roman" w:eastAsia="方正仿宋_GBK" w:cs="Times New Roman"/>
          <w:b w:val="0"/>
          <w:bCs w:val="0"/>
          <w:color w:val="000000"/>
          <w:sz w:val="32"/>
          <w:szCs w:val="32"/>
          <w:lang w:val="en-US" w:eastAsia="zh-CN"/>
        </w:rPr>
        <w:t>与实施的改造项目情况，重点可从以下几个方面介绍</w:t>
      </w:r>
      <w:r>
        <w:rPr>
          <w:rFonts w:hint="default" w:ascii="Times New Roman" w:hAnsi="Times New Roman" w:eastAsia="方正仿宋_GBK" w:cs="Times New Roman"/>
          <w:b w:val="0"/>
          <w:bCs w:val="0"/>
          <w:color w:val="000000"/>
          <w:sz w:val="32"/>
          <w:szCs w:val="3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i/>
          <w:iCs/>
          <w:color w:val="000000"/>
          <w:sz w:val="32"/>
          <w:szCs w:val="32"/>
          <w:u w:val="single"/>
          <w:lang w:val="en-US" w:eastAsia="zh-CN"/>
        </w:rPr>
      </w:pPr>
      <w:r>
        <w:rPr>
          <w:rFonts w:hint="eastAsia" w:ascii="Times New Roman" w:hAnsi="Times New Roman" w:eastAsia="方正楷体_GBK" w:cs="方正楷体_GBK"/>
          <w:b w:val="0"/>
          <w:bCs w:val="0"/>
          <w:color w:val="000000"/>
          <w:sz w:val="32"/>
          <w:szCs w:val="32"/>
          <w:lang w:val="en-US" w:eastAsia="zh-CN"/>
        </w:rPr>
        <w:t>（一）</w:t>
      </w:r>
      <w:r>
        <w:rPr>
          <w:rFonts w:hint="eastAsia" w:ascii="Times New Roman" w:hAnsi="Times New Roman" w:eastAsia="方正楷体_GBK" w:cs="方正楷体_GBK"/>
          <w:b w:val="0"/>
          <w:bCs w:val="0"/>
          <w:color w:val="000000"/>
          <w:kern w:val="2"/>
          <w:sz w:val="32"/>
          <w:szCs w:val="32"/>
          <w:lang w:val="en-US" w:eastAsia="zh-CN" w:bidi="ar-SA"/>
        </w:rPr>
        <w:t>转型目标。</w:t>
      </w:r>
      <w:r>
        <w:rPr>
          <w:rFonts w:hint="eastAsia" w:ascii="Times New Roman" w:hAnsi="Times New Roman" w:eastAsia="方正仿宋_GBK" w:cs="Times New Roman"/>
          <w:i/>
          <w:iCs/>
          <w:color w:val="000000"/>
          <w:kern w:val="2"/>
          <w:sz w:val="32"/>
          <w:szCs w:val="32"/>
          <w:u w:val="single"/>
          <w:lang w:val="en-US" w:eastAsia="zh-CN" w:bidi="ar-SA"/>
        </w:rPr>
        <w:t>（企业</w:t>
      </w:r>
      <w:r>
        <w:rPr>
          <w:rFonts w:hint="eastAsia" w:ascii="Times New Roman" w:hAnsi="Times New Roman" w:eastAsia="方正仿宋_GBK" w:cs="Times New Roman"/>
          <w:i/>
          <w:iCs/>
          <w:color w:val="000000"/>
          <w:sz w:val="32"/>
          <w:szCs w:val="32"/>
          <w:u w:val="single"/>
          <w:lang w:val="en-US" w:eastAsia="zh-CN"/>
        </w:rPr>
        <w:t>转型痛点与需求，数字化改造目标。</w:t>
      </w:r>
      <w:r>
        <w:rPr>
          <w:rFonts w:hint="eastAsia" w:ascii="Times New Roman" w:hAnsi="Times New Roman" w:eastAsia="方正仿宋_GBK" w:cs="Times New Roman"/>
          <w:i/>
          <w:iCs/>
          <w:color w:val="000000"/>
          <w:kern w:val="2"/>
          <w:sz w:val="32"/>
          <w:szCs w:val="32"/>
          <w:u w:val="single"/>
          <w:lang w:val="en-US" w:eastAsia="zh-CN" w:bidi="ar-SA"/>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b w:val="0"/>
          <w:bCs w:val="0"/>
          <w:i/>
          <w:iCs/>
          <w:color w:val="000000"/>
          <w:sz w:val="32"/>
          <w:szCs w:val="32"/>
          <w:u w:val="single"/>
          <w:lang w:val="en-US" w:eastAsia="zh-CN"/>
        </w:rPr>
      </w:pPr>
      <w:r>
        <w:rPr>
          <w:rFonts w:hint="eastAsia" w:ascii="Times New Roman" w:hAnsi="Times New Roman" w:eastAsia="方正楷体_GBK" w:cs="方正楷体_GBK"/>
          <w:b w:val="0"/>
          <w:bCs w:val="0"/>
          <w:color w:val="000000"/>
          <w:sz w:val="32"/>
          <w:szCs w:val="32"/>
          <w:lang w:val="en-US" w:eastAsia="zh-CN"/>
        </w:rPr>
        <w:t>（二）投入情况。</w:t>
      </w:r>
      <w:r>
        <w:rPr>
          <w:rFonts w:hint="eastAsia" w:ascii="Times New Roman" w:hAnsi="Times New Roman" w:eastAsia="方正仿宋_GBK" w:cs="Times New Roman"/>
          <w:b w:val="0"/>
          <w:bCs w:val="0"/>
          <w:i/>
          <w:iCs/>
          <w:color w:val="000000"/>
          <w:sz w:val="32"/>
          <w:szCs w:val="32"/>
          <w:u w:val="single"/>
          <w:lang w:val="en-US" w:eastAsia="zh-CN"/>
        </w:rPr>
        <w:t>（</w:t>
      </w:r>
      <w:r>
        <w:rPr>
          <w:rFonts w:hint="default" w:ascii="Times New Roman" w:hAnsi="Times New Roman" w:eastAsia="方正仿宋_GBK" w:cs="Times New Roman"/>
          <w:b w:val="0"/>
          <w:bCs w:val="0"/>
          <w:i/>
          <w:iCs/>
          <w:color w:val="000000"/>
          <w:kern w:val="2"/>
          <w:sz w:val="32"/>
          <w:szCs w:val="32"/>
          <w:u w:val="single"/>
          <w:lang w:val="en-US" w:eastAsia="zh-CN" w:bidi="ar-SA"/>
        </w:rPr>
        <w:t>数字化资金投入</w:t>
      </w:r>
      <w:r>
        <w:rPr>
          <w:rFonts w:hint="eastAsia" w:ascii="Times New Roman" w:hAnsi="Times New Roman" w:eastAsia="方正仿宋_GBK" w:cs="Times New Roman"/>
          <w:b w:val="0"/>
          <w:bCs w:val="0"/>
          <w:i/>
          <w:iCs/>
          <w:color w:val="000000"/>
          <w:kern w:val="2"/>
          <w:sz w:val="32"/>
          <w:szCs w:val="32"/>
          <w:u w:val="single"/>
          <w:lang w:val="en-US" w:eastAsia="zh-CN" w:bidi="ar-SA"/>
        </w:rPr>
        <w:t>情况</w:t>
      </w:r>
      <w:r>
        <w:rPr>
          <w:rFonts w:hint="default" w:ascii="Times New Roman" w:hAnsi="Times New Roman" w:eastAsia="方正仿宋_GBK" w:cs="Times New Roman"/>
          <w:b w:val="0"/>
          <w:bCs w:val="0"/>
          <w:i/>
          <w:iCs/>
          <w:color w:val="000000"/>
          <w:kern w:val="2"/>
          <w:sz w:val="32"/>
          <w:szCs w:val="32"/>
          <w:u w:val="single"/>
          <w:lang w:val="en-US" w:eastAsia="zh-CN" w:bidi="ar-SA"/>
        </w:rPr>
        <w:t>、人员保障</w:t>
      </w:r>
      <w:r>
        <w:rPr>
          <w:rFonts w:hint="eastAsia" w:ascii="Times New Roman" w:hAnsi="Times New Roman" w:eastAsia="方正仿宋_GBK" w:cs="Times New Roman"/>
          <w:b w:val="0"/>
          <w:bCs w:val="0"/>
          <w:i/>
          <w:iCs/>
          <w:color w:val="000000"/>
          <w:kern w:val="2"/>
          <w:sz w:val="32"/>
          <w:szCs w:val="32"/>
          <w:u w:val="single"/>
          <w:lang w:val="en-US" w:eastAsia="zh-CN" w:bidi="ar-SA"/>
        </w:rPr>
        <w:t>情况、项目实施周期等</w:t>
      </w:r>
      <w:r>
        <w:rPr>
          <w:rFonts w:hint="default" w:ascii="Times New Roman" w:hAnsi="Times New Roman" w:eastAsia="方正仿宋_GBK" w:cs="Times New Roman"/>
          <w:b w:val="0"/>
          <w:bCs w:val="0"/>
          <w:i/>
          <w:iCs/>
          <w:color w:val="000000"/>
          <w:kern w:val="2"/>
          <w:sz w:val="32"/>
          <w:szCs w:val="32"/>
          <w:u w:val="single"/>
          <w:lang w:val="en-US" w:eastAsia="zh-CN" w:bidi="ar-SA"/>
        </w:rPr>
        <w:t>。</w:t>
      </w:r>
      <w:r>
        <w:rPr>
          <w:rFonts w:hint="eastAsia" w:ascii="Times New Roman" w:hAnsi="Times New Roman" w:eastAsia="方正仿宋_GBK" w:cs="Times New Roman"/>
          <w:b w:val="0"/>
          <w:bCs w:val="0"/>
          <w:i/>
          <w:iCs/>
          <w:color w:val="000000"/>
          <w:sz w:val="32"/>
          <w:szCs w:val="32"/>
          <w:u w:val="single"/>
          <w:lang w:val="en-US"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楷体_GBK" w:cs="方正楷体_GBK"/>
          <w:b w:val="0"/>
          <w:bCs w:val="0"/>
          <w:i w:val="0"/>
          <w:iCs w:val="0"/>
          <w:color w:val="000000"/>
          <w:sz w:val="32"/>
          <w:szCs w:val="32"/>
          <w:u w:val="none"/>
          <w:lang w:val="en-US" w:eastAsia="zh-CN"/>
        </w:rPr>
        <w:t>（三）改造内容。</w:t>
      </w:r>
      <w:r>
        <w:rPr>
          <w:rFonts w:hint="eastAsia" w:ascii="Times New Roman" w:hAnsi="Times New Roman" w:eastAsia="方正仿宋_GBK" w:cs="Times New Roman"/>
          <w:b w:val="0"/>
          <w:bCs w:val="0"/>
          <w:i/>
          <w:iCs/>
          <w:color w:val="000000"/>
          <w:sz w:val="32"/>
          <w:szCs w:val="32"/>
          <w:u w:val="single"/>
          <w:lang w:val="en-US" w:eastAsia="zh-CN"/>
        </w:rPr>
        <w:t>（</w:t>
      </w:r>
      <w:r>
        <w:rPr>
          <w:rFonts w:hint="default" w:ascii="Times New Roman" w:hAnsi="Times New Roman" w:eastAsia="方正仿宋_GBK" w:cs="Times New Roman"/>
          <w:b w:val="0"/>
          <w:bCs w:val="0"/>
          <w:i/>
          <w:iCs/>
          <w:color w:val="000000"/>
          <w:sz w:val="32"/>
          <w:szCs w:val="32"/>
          <w:u w:val="single"/>
          <w:lang w:val="en-US" w:eastAsia="zh-CN"/>
        </w:rPr>
        <w:t>针对重点业务场景进行数字化改造的具体举措、运用的数字化技术产品、采取的数字化解决方案等。需后附该场景的实际图片，比如平台与软件系统截图、架构图、流程图、设备部署实景图等。</w:t>
      </w:r>
      <w:r>
        <w:rPr>
          <w:rFonts w:hint="eastAsia" w:ascii="Times New Roman" w:hAnsi="Times New Roman" w:eastAsia="方正仿宋_GBK" w:cs="Times New Roman"/>
          <w:b w:val="0"/>
          <w:bCs w:val="0"/>
          <w:i/>
          <w:iCs/>
          <w:color w:val="000000"/>
          <w:sz w:val="32"/>
          <w:szCs w:val="32"/>
          <w:u w:val="single"/>
          <w:lang w:val="en-US" w:eastAsia="zh-CN"/>
        </w:rPr>
        <w:t>）</w:t>
      </w:r>
    </w:p>
    <w:p>
      <w:pPr>
        <w:keepNext w:val="0"/>
        <w:keepLines w:val="0"/>
        <w:pageBreakBefore w:val="0"/>
        <w:widowControl w:val="0"/>
        <w:tabs>
          <w:tab w:val="left" w:pos="5220"/>
        </w:tabs>
        <w:kinsoku/>
        <w:wordWrap/>
        <w:overflowPunct/>
        <w:topLinePunct w:val="0"/>
        <w:autoSpaceDE/>
        <w:autoSpaceDN/>
        <w:bidi w:val="0"/>
        <w:adjustRightInd/>
        <w:snapToGrid/>
        <w:spacing w:beforeAutospacing="0" w:line="600" w:lineRule="exact"/>
        <w:ind w:firstLine="640" w:firstLineChars="200"/>
        <w:jc w:val="both"/>
        <w:textAlignment w:val="auto"/>
        <w:rPr>
          <w:rFonts w:hint="default" w:ascii="Times New Roman" w:hAnsi="Times New Roman" w:eastAsia="方正仿宋_GBK" w:cs="Times New Roman"/>
          <w:b w:val="0"/>
          <w:bCs w:val="0"/>
          <w:i/>
          <w:iCs/>
          <w:color w:val="000000"/>
          <w:kern w:val="2"/>
          <w:sz w:val="32"/>
          <w:szCs w:val="32"/>
          <w:u w:val="single"/>
          <w:lang w:val="en-US" w:eastAsia="zh-CN" w:bidi="ar-SA"/>
        </w:rPr>
      </w:pPr>
      <w:r>
        <w:rPr>
          <w:rFonts w:hint="eastAsia" w:ascii="Times New Roman" w:hAnsi="Times New Roman" w:eastAsia="方正楷体_GBK" w:cs="方正楷体_GBK"/>
          <w:b w:val="0"/>
          <w:bCs w:val="0"/>
          <w:color w:val="000000"/>
          <w:kern w:val="2"/>
          <w:sz w:val="32"/>
          <w:szCs w:val="32"/>
          <w:lang w:val="en-US" w:eastAsia="zh-CN" w:bidi="ar"/>
        </w:rPr>
        <w:t>（四）改造亮点。</w:t>
      </w:r>
      <w:r>
        <w:rPr>
          <w:rFonts w:hint="eastAsia" w:ascii="Times New Roman" w:hAnsi="Times New Roman" w:eastAsia="方正仿宋_GBK" w:cs="Times New Roman"/>
          <w:b w:val="0"/>
          <w:bCs w:val="0"/>
          <w:i/>
          <w:iCs/>
          <w:color w:val="000000"/>
          <w:kern w:val="2"/>
          <w:sz w:val="32"/>
          <w:szCs w:val="32"/>
          <w:u w:val="single"/>
          <w:lang w:val="en-US" w:eastAsia="zh-CN" w:bidi="ar-SA"/>
        </w:rPr>
        <w:t>（比如实现低成本、轻量化、落地快改造等方面，打通数据壁垒、实现数据共享、优化管理模式等方面，运用人工智能、区块链、数字孪生新技术等方面，数字化转型过程中有无沉淀输出相关数字化转型产品/解决方案。）</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eastAsia="方正仿宋_GBK" w:cs="Times New Roman"/>
          <w:i/>
          <w:iCs/>
          <w:color w:val="000000"/>
          <w:kern w:val="2"/>
          <w:sz w:val="32"/>
          <w:szCs w:val="32"/>
          <w:u w:val="single"/>
          <w:lang w:val="en-US" w:eastAsia="zh-CN" w:bidi="ar-SA"/>
        </w:rPr>
      </w:pPr>
      <w:r>
        <w:rPr>
          <w:rFonts w:hint="eastAsia" w:ascii="Times New Roman" w:hAnsi="Times New Roman" w:eastAsia="方正楷体_GBK" w:cs="方正楷体_GBK"/>
          <w:b w:val="0"/>
          <w:bCs w:val="0"/>
          <w:color w:val="000000"/>
          <w:kern w:val="2"/>
          <w:sz w:val="32"/>
          <w:szCs w:val="32"/>
          <w:lang w:val="en-US" w:eastAsia="zh-CN" w:bidi="ar"/>
        </w:rPr>
        <w:t>（五）转型成效。</w:t>
      </w:r>
      <w:r>
        <w:rPr>
          <w:rFonts w:hint="eastAsia" w:eastAsia="方正仿宋_GBK" w:cs="Times New Roman"/>
          <w:i/>
          <w:iCs/>
          <w:color w:val="000000"/>
          <w:kern w:val="2"/>
          <w:sz w:val="32"/>
          <w:szCs w:val="32"/>
          <w:u w:val="single"/>
          <w:lang w:val="en-US" w:eastAsia="zh-CN" w:bidi="ar-SA"/>
        </w:rPr>
        <w:t>（</w:t>
      </w:r>
      <w:r>
        <w:rPr>
          <w:rFonts w:hint="default" w:ascii="Times New Roman" w:hAnsi="Times New Roman" w:eastAsia="方正仿宋_GBK" w:cs="Times New Roman"/>
          <w:i/>
          <w:iCs/>
          <w:color w:val="000000"/>
          <w:kern w:val="2"/>
          <w:sz w:val="32"/>
          <w:szCs w:val="32"/>
          <w:u w:val="single"/>
          <w:lang w:val="en-US" w:eastAsia="zh-CN" w:bidi="ar-SA"/>
        </w:rPr>
        <w:t>企业数字化</w:t>
      </w:r>
      <w:r>
        <w:rPr>
          <w:rFonts w:hint="eastAsia" w:eastAsia="方正仿宋_GBK" w:cs="Times New Roman"/>
          <w:i/>
          <w:iCs/>
          <w:color w:val="000000"/>
          <w:kern w:val="2"/>
          <w:sz w:val="32"/>
          <w:szCs w:val="32"/>
          <w:u w:val="single"/>
          <w:lang w:val="en-US" w:eastAsia="zh-CN" w:bidi="ar-SA"/>
        </w:rPr>
        <w:t>改造</w:t>
      </w:r>
      <w:r>
        <w:rPr>
          <w:rFonts w:hint="default" w:ascii="Times New Roman" w:hAnsi="Times New Roman" w:eastAsia="方正仿宋_GBK" w:cs="Times New Roman"/>
          <w:i/>
          <w:iCs/>
          <w:color w:val="000000"/>
          <w:kern w:val="2"/>
          <w:sz w:val="32"/>
          <w:szCs w:val="32"/>
          <w:u w:val="single"/>
          <w:lang w:val="en-US" w:eastAsia="zh-CN" w:bidi="ar-SA"/>
        </w:rPr>
        <w:t>后在劳动生产率提升、产品质量管控、工艺成熟优化、单位生产成本下降、能源高效利用等方面取得的成效。</w:t>
      </w:r>
      <w:r>
        <w:rPr>
          <w:rFonts w:hint="eastAsia" w:eastAsia="方正仿宋_GBK" w:cs="Times New Roman"/>
          <w:i/>
          <w:iCs/>
          <w:color w:val="000000"/>
          <w:kern w:val="2"/>
          <w:sz w:val="32"/>
          <w:szCs w:val="32"/>
          <w:u w:val="single"/>
          <w:lang w:val="en-US" w:eastAsia="zh-CN" w:bidi="ar-SA"/>
        </w:rPr>
        <w:t>尽量</w:t>
      </w:r>
      <w:r>
        <w:rPr>
          <w:rFonts w:hint="default" w:ascii="Times New Roman" w:hAnsi="Times New Roman" w:eastAsia="方正仿宋_GBK" w:cs="Times New Roman"/>
          <w:i/>
          <w:iCs/>
          <w:color w:val="000000"/>
          <w:sz w:val="32"/>
          <w:szCs w:val="32"/>
          <w:u w:val="single"/>
          <w:lang w:val="en-US" w:eastAsia="zh-CN"/>
        </w:rPr>
        <w:t>量化描述</w:t>
      </w:r>
      <w:r>
        <w:rPr>
          <w:rFonts w:hint="eastAsia" w:eastAsia="方正仿宋_GBK" w:cs="Times New Roman"/>
          <w:i/>
          <w:iCs/>
          <w:color w:val="000000"/>
          <w:sz w:val="32"/>
          <w:szCs w:val="32"/>
          <w:u w:val="single"/>
          <w:lang w:val="en-US" w:eastAsia="zh-CN"/>
        </w:rPr>
        <w:t>，</w:t>
      </w:r>
      <w:r>
        <w:rPr>
          <w:rFonts w:hint="default" w:ascii="Times New Roman" w:hAnsi="Times New Roman" w:eastAsia="方正仿宋_GBK" w:cs="Times New Roman"/>
          <w:i/>
          <w:iCs/>
          <w:color w:val="000000"/>
          <w:sz w:val="32"/>
          <w:szCs w:val="32"/>
          <w:u w:val="single"/>
          <w:lang w:val="en-US" w:eastAsia="zh-CN"/>
        </w:rPr>
        <w:t>需提供数据支撑</w:t>
      </w:r>
      <w:r>
        <w:rPr>
          <w:rFonts w:hint="eastAsia" w:eastAsia="方正仿宋_GBK" w:cs="Times New Roman"/>
          <w:i/>
          <w:iCs/>
          <w:color w:val="000000"/>
          <w:sz w:val="32"/>
          <w:szCs w:val="32"/>
          <w:u w:val="single"/>
          <w:lang w:val="en-US" w:eastAsia="zh-CN"/>
        </w:rPr>
        <w:t>。</w:t>
      </w:r>
      <w:r>
        <w:rPr>
          <w:rFonts w:hint="eastAsia" w:eastAsia="方正仿宋_GBK" w:cs="Times New Roman"/>
          <w:i/>
          <w:iCs/>
          <w:color w:val="000000"/>
          <w:kern w:val="2"/>
          <w:sz w:val="32"/>
          <w:szCs w:val="32"/>
          <w:u w:val="singl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黑体_GBK" w:cs="Times New Roman"/>
          <w:color w:val="000000"/>
          <w:sz w:val="32"/>
          <w:szCs w:val="36"/>
          <w:lang w:val="en-US" w:eastAsia="zh-CN"/>
        </w:rPr>
      </w:pPr>
      <w:r>
        <w:rPr>
          <w:rFonts w:hint="eastAsia" w:ascii="Times New Roman" w:hAnsi="Times New Roman" w:eastAsia="方正黑体_GBK" w:cs="Times New Roman"/>
          <w:color w:val="000000"/>
          <w:sz w:val="32"/>
          <w:szCs w:val="36"/>
          <w:lang w:val="en-US" w:eastAsia="zh-CN"/>
        </w:rPr>
        <w:t>四、</w:t>
      </w:r>
      <w:r>
        <w:rPr>
          <w:rFonts w:hint="default" w:ascii="Times New Roman" w:hAnsi="Times New Roman" w:eastAsia="方正黑体_GBK" w:cs="Times New Roman"/>
          <w:color w:val="000000"/>
          <w:sz w:val="32"/>
          <w:szCs w:val="36"/>
          <w:lang w:val="en-US" w:eastAsia="zh-CN"/>
        </w:rPr>
        <w:t>数字化经营应用场景</w:t>
      </w:r>
      <w:r>
        <w:rPr>
          <w:rFonts w:hint="eastAsia" w:ascii="Times New Roman" w:hAnsi="Times New Roman" w:eastAsia="方正黑体_GBK" w:cs="方正黑体_GBK"/>
          <w:color w:val="000000"/>
          <w:sz w:val="32"/>
          <w:szCs w:val="32"/>
          <w:lang w:val="en-US" w:eastAsia="zh-CN"/>
        </w:rPr>
        <w:t>水平</w:t>
      </w:r>
    </w:p>
    <w:p>
      <w:pPr>
        <w:pStyle w:val="21"/>
        <w:keepNext w:val="0"/>
        <w:keepLines w:val="0"/>
        <w:pageBreakBefore w:val="0"/>
        <w:widowControl w:val="0"/>
        <w:kinsoku/>
        <w:wordWrap/>
        <w:overflowPunct/>
        <w:topLinePunct w:val="0"/>
        <w:autoSpaceDE/>
        <w:autoSpaceDN/>
        <w:bidi w:val="0"/>
        <w:adjustRightInd/>
        <w:snapToGrid/>
        <w:spacing w:after="0" w:line="600" w:lineRule="exact"/>
        <w:ind w:firstLine="640" w:firstLineChars="200"/>
        <w:rPr>
          <w:rFonts w:hint="eastAsia" w:eastAsia="方正仿宋_GBK" w:cs="Times New Roman"/>
          <w:b w:val="0"/>
          <w:bCs w:val="0"/>
          <w:color w:val="000000"/>
          <w:kern w:val="2"/>
          <w:sz w:val="32"/>
          <w:szCs w:val="32"/>
          <w:lang w:val="en-US" w:eastAsia="zh-CN" w:bidi="ar-SA"/>
        </w:rPr>
      </w:pPr>
      <w:r>
        <w:rPr>
          <w:rFonts w:hint="eastAsia" w:eastAsia="方正仿宋_GBK" w:cs="Times New Roman"/>
          <w:b w:val="0"/>
          <w:bCs w:val="0"/>
          <w:color w:val="000000"/>
          <w:kern w:val="2"/>
          <w:sz w:val="32"/>
          <w:szCs w:val="32"/>
          <w:lang w:val="en-US" w:eastAsia="zh-CN" w:bidi="ar-SA"/>
        </w:rPr>
        <w:t>本单位共有**等**个数字化经营应用场景自评达到四级，共有**等**个数字化经营应用场景自评达到三级，共有**等**个数字化经营应用场景自评达到二级，共有**等**个数字化经营应用场景自评达到一级。</w:t>
      </w:r>
    </w:p>
    <w:p>
      <w:pPr>
        <w:pStyle w:val="21"/>
        <w:keepNext w:val="0"/>
        <w:keepLines w:val="0"/>
        <w:pageBreakBefore w:val="0"/>
        <w:widowControl w:val="0"/>
        <w:kinsoku/>
        <w:wordWrap/>
        <w:overflowPunct/>
        <w:topLinePunct w:val="0"/>
        <w:autoSpaceDE/>
        <w:autoSpaceDN/>
        <w:bidi w:val="0"/>
        <w:adjustRightInd/>
        <w:snapToGrid/>
        <w:spacing w:after="0" w:line="600" w:lineRule="exact"/>
        <w:ind w:firstLine="640" w:firstLineChars="200"/>
        <w:rPr>
          <w:rFonts w:hint="default" w:ascii="Times New Roman" w:hAnsi="Times New Roman" w:eastAsia="方正仿宋_GBK" w:cs="Times New Roman"/>
          <w:b w:val="0"/>
          <w:bCs w:val="0"/>
          <w:i/>
          <w:iCs/>
          <w:color w:val="000000"/>
          <w:kern w:val="2"/>
          <w:sz w:val="32"/>
          <w:szCs w:val="32"/>
          <w:u w:val="single"/>
          <w:lang w:val="en-US" w:eastAsia="zh-CN" w:bidi="ar-SA"/>
        </w:rPr>
      </w:pPr>
      <w:r>
        <w:rPr>
          <w:rFonts w:hint="default" w:ascii="Times New Roman" w:hAnsi="Times New Roman" w:eastAsia="方正仿宋_GBK" w:cs="Times New Roman"/>
          <w:b w:val="0"/>
          <w:bCs w:val="0"/>
          <w:i/>
          <w:iCs/>
          <w:color w:val="000000"/>
          <w:kern w:val="2"/>
          <w:sz w:val="32"/>
          <w:szCs w:val="32"/>
          <w:u w:val="single"/>
          <w:lang w:val="en-US" w:eastAsia="zh-CN" w:bidi="ar-SA"/>
        </w:rPr>
        <w:t>（参考《中小企业数字化水平评测指标（2024年版）数字化经营维度16项业务场景指标判定表，列举自身应用场景名称、应用描述</w:t>
      </w:r>
      <w:r>
        <w:rPr>
          <w:rFonts w:hint="eastAsia" w:eastAsia="方正仿宋_GBK" w:cs="Times New Roman"/>
          <w:b w:val="0"/>
          <w:bCs w:val="0"/>
          <w:i/>
          <w:iCs/>
          <w:color w:val="000000"/>
          <w:kern w:val="2"/>
          <w:sz w:val="32"/>
          <w:szCs w:val="32"/>
          <w:u w:val="single"/>
          <w:lang w:val="en-US" w:eastAsia="zh-CN" w:bidi="ar-SA"/>
        </w:rPr>
        <w:t>、自评等级</w:t>
      </w:r>
      <w:r>
        <w:rPr>
          <w:rFonts w:hint="default" w:ascii="Times New Roman" w:hAnsi="Times New Roman" w:eastAsia="方正仿宋_GBK" w:cs="Times New Roman"/>
          <w:b w:val="0"/>
          <w:bCs w:val="0"/>
          <w:i/>
          <w:iCs/>
          <w:color w:val="000000"/>
          <w:kern w:val="2"/>
          <w:sz w:val="32"/>
          <w:szCs w:val="32"/>
          <w:u w:val="single"/>
          <w:lang w:val="en-US" w:eastAsia="zh-CN" w:bidi="ar-SA"/>
        </w:rPr>
        <w:t>）</w:t>
      </w:r>
    </w:p>
    <w:tbl>
      <w:tblPr>
        <w:tblStyle w:val="16"/>
        <w:tblW w:w="89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400"/>
        <w:gridCol w:w="5513"/>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黑体_GBK" w:cs="方正黑体_GBK"/>
                <w:sz w:val="24"/>
                <w:szCs w:val="24"/>
                <w:vertAlign w:val="baseline"/>
                <w:lang w:val="en-US" w:eastAsia="zh-CN"/>
              </w:rPr>
            </w:pPr>
            <w:r>
              <w:rPr>
                <w:rFonts w:hint="eastAsia" w:ascii="Times New Roman" w:hAnsi="Times New Roman" w:eastAsia="方正黑体_GBK" w:cs="方正黑体_GBK"/>
                <w:sz w:val="24"/>
                <w:szCs w:val="24"/>
                <w:vertAlign w:val="baseline"/>
                <w:lang w:val="en-US" w:eastAsia="zh-CN"/>
              </w:rPr>
              <w:t>序号</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黑体_GBK" w:cs="方正黑体_GBK"/>
                <w:sz w:val="24"/>
                <w:szCs w:val="24"/>
                <w:vertAlign w:val="baseline"/>
                <w:lang w:val="en-US" w:eastAsia="zh-CN"/>
              </w:rPr>
            </w:pPr>
            <w:r>
              <w:rPr>
                <w:rFonts w:hint="eastAsia" w:ascii="Times New Roman" w:hAnsi="Times New Roman" w:eastAsia="方正黑体_GBK" w:cs="方正黑体_GBK"/>
                <w:sz w:val="24"/>
                <w:szCs w:val="24"/>
                <w:vertAlign w:val="baseline"/>
                <w:lang w:val="en-US" w:eastAsia="zh-CN"/>
              </w:rPr>
              <w:t>业务场景</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黑体_GBK" w:cs="方正黑体_GBK"/>
                <w:sz w:val="24"/>
                <w:szCs w:val="24"/>
                <w:vertAlign w:val="baseline"/>
                <w:lang w:val="en-US" w:eastAsia="zh-CN"/>
              </w:rPr>
            </w:pPr>
            <w:r>
              <w:rPr>
                <w:rFonts w:hint="eastAsia" w:ascii="Times New Roman" w:hAnsi="Times New Roman" w:eastAsia="方正黑体_GBK" w:cs="方正黑体_GBK"/>
                <w:sz w:val="24"/>
                <w:szCs w:val="24"/>
                <w:vertAlign w:val="baseline"/>
                <w:lang w:val="en-US" w:eastAsia="zh-CN"/>
              </w:rPr>
              <w:t>场景简介</w:t>
            </w: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黑体_GBK" w:cs="方正黑体_GBK"/>
                <w:sz w:val="24"/>
                <w:szCs w:val="24"/>
                <w:vertAlign w:val="baseline"/>
                <w:lang w:val="en-US" w:eastAsia="zh-CN"/>
              </w:rPr>
            </w:pPr>
            <w:r>
              <w:rPr>
                <w:rFonts w:hint="eastAsia" w:ascii="Times New Roman" w:hAnsi="Times New Roman" w:eastAsia="方正黑体_GBK" w:cs="方正黑体_GBK"/>
                <w:sz w:val="24"/>
                <w:szCs w:val="24"/>
                <w:vertAlign w:val="baseline"/>
                <w:lang w:val="en-US" w:eastAsia="zh-CN"/>
              </w:rPr>
              <w:t>自评等级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1</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产品设计*</w:t>
            </w:r>
          </w:p>
        </w:tc>
        <w:tc>
          <w:tcPr>
            <w:tcW w:w="5513" w:type="dxa"/>
            <w:vAlign w:val="center"/>
          </w:tcPr>
          <w:p>
            <w:pPr>
              <w:pStyle w:val="21"/>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right="0" w:firstLine="420" w:firstLineChars="200"/>
              <w:textAlignment w:val="auto"/>
              <w:rPr>
                <w:rFonts w:hint="eastAsia" w:ascii="Times New Roman" w:hAnsi="Times New Roman" w:eastAsia="方正仿宋_GBK" w:cs="方正仿宋_GBK"/>
                <w:sz w:val="21"/>
                <w:szCs w:val="21"/>
                <w:vertAlign w:val="baseline"/>
                <w:lang w:val="en-US" w:eastAsia="zh-CN"/>
              </w:rPr>
            </w:pPr>
            <w:r>
              <w:rPr>
                <w:rFonts w:hint="eastAsia" w:ascii="Times New Roman" w:hAnsi="Times New Roman" w:eastAsia="方正仿宋_GBK" w:cs="方正仿宋_GBK"/>
                <w:sz w:val="21"/>
                <w:szCs w:val="21"/>
                <w:vertAlign w:val="baseline"/>
                <w:lang w:val="en-US" w:eastAsia="zh-CN"/>
              </w:rPr>
              <w:t>结合企业实际业务，说明本场景数字化覆盖的业务范围、核心流程、解决的传统痛点。无等级则不填。</w:t>
            </w:r>
          </w:p>
          <w:p>
            <w:pPr>
              <w:pStyle w:val="21"/>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right="0" w:firstLine="420" w:firstLineChars="200"/>
              <w:textAlignment w:val="auto"/>
              <w:rPr>
                <w:rFonts w:hint="eastAsia" w:ascii="Times New Roman" w:hAnsi="Times New Roman" w:eastAsia="方正仿宋_GBK" w:cs="方正仿宋_GBK"/>
                <w:sz w:val="24"/>
                <w:szCs w:val="24"/>
                <w:vertAlign w:val="baseline"/>
                <w:lang w:val="en-US" w:eastAsia="zh-CN"/>
              </w:rPr>
            </w:pPr>
            <w:r>
              <w:rPr>
                <w:rFonts w:hint="default" w:ascii="Times New Roman" w:hAnsi="Times New Roman" w:eastAsia="方正仿宋_GBK" w:cs="Times New Roman"/>
                <w:i/>
                <w:iCs/>
                <w:sz w:val="21"/>
                <w:szCs w:val="21"/>
                <w:u w:val="single"/>
                <w:vertAlign w:val="baseline"/>
                <w:lang w:val="en-US" w:eastAsia="zh-CN"/>
              </w:rPr>
              <w:t>例：使用**等仿真软件，运用**等技术实现对**等产品的外观、结构、性能等进行试验验证和迭代优化，并与产业链上下游**等企业实现多方信息交互、协同设计。（200字以内）</w:t>
            </w: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方正仿宋_GBK"/>
                <w:sz w:val="24"/>
                <w:szCs w:val="24"/>
                <w:vertAlign w:val="baseline"/>
                <w:lang w:val="en" w:eastAsia="zh-CN"/>
              </w:rPr>
            </w:pPr>
            <w:r>
              <w:rPr>
                <w:rFonts w:hint="eastAsia" w:ascii="Times New Roman" w:hAnsi="Times New Roman" w:eastAsia="方正仿宋_GBK" w:cs="方正仿宋_GBK"/>
                <w:sz w:val="24"/>
                <w:szCs w:val="24"/>
                <w:vertAlign w:val="baseline"/>
                <w:lang w:val="en-US" w:eastAsia="zh-CN"/>
              </w:rPr>
              <w:t>无</w:t>
            </w:r>
            <w:r>
              <w:rPr>
                <w:rFonts w:hint="default" w:ascii="Times New Roman" w:hAnsi="Times New Roman" w:eastAsia="方正仿宋_GBK" w:cs="方正仿宋_GBK"/>
                <w:sz w:val="24"/>
                <w:szCs w:val="24"/>
                <w:vertAlign w:val="baseline"/>
                <w:lang w:val="en" w:eastAsia="zh-CN"/>
              </w:rPr>
              <w:t>/</w:t>
            </w:r>
            <w:r>
              <w:rPr>
                <w:rFonts w:hint="eastAsia" w:ascii="Times New Roman" w:hAnsi="Times New Roman" w:eastAsia="方正仿宋_GBK" w:cs="方正仿宋_GBK"/>
                <w:sz w:val="24"/>
                <w:szCs w:val="24"/>
                <w:vertAlign w:val="baseline"/>
                <w:lang w:val="en" w:eastAsia="zh-CN"/>
              </w:rPr>
              <w:t>一级</w:t>
            </w:r>
            <w:r>
              <w:rPr>
                <w:rFonts w:hint="default" w:ascii="Times New Roman" w:hAnsi="Times New Roman" w:eastAsia="方正仿宋_GBK" w:cs="方正仿宋_GBK"/>
                <w:sz w:val="24"/>
                <w:szCs w:val="24"/>
                <w:vertAlign w:val="baseline"/>
                <w:lang w:val="en" w:eastAsia="zh-CN"/>
              </w:rPr>
              <w:t>/</w:t>
            </w:r>
            <w:r>
              <w:rPr>
                <w:rFonts w:hint="eastAsia" w:ascii="Times New Roman" w:hAnsi="Times New Roman" w:eastAsia="方正仿宋_GBK" w:cs="方正仿宋_GBK"/>
                <w:sz w:val="24"/>
                <w:szCs w:val="24"/>
                <w:vertAlign w:val="baseline"/>
                <w:lang w:val="en" w:eastAsia="zh-CN"/>
              </w:rPr>
              <w:t>二级</w:t>
            </w:r>
            <w:r>
              <w:rPr>
                <w:rFonts w:hint="default" w:ascii="Times New Roman" w:hAnsi="Times New Roman" w:eastAsia="方正仿宋_GBK" w:cs="方正仿宋_GBK"/>
                <w:sz w:val="24"/>
                <w:szCs w:val="24"/>
                <w:vertAlign w:val="baseline"/>
                <w:lang w:val="en" w:eastAsia="zh-CN"/>
              </w:rPr>
              <w:t>/</w:t>
            </w:r>
            <w:r>
              <w:rPr>
                <w:rFonts w:hint="eastAsia" w:ascii="Times New Roman" w:hAnsi="Times New Roman" w:eastAsia="方正仿宋_GBK" w:cs="方正仿宋_GBK"/>
                <w:sz w:val="24"/>
                <w:szCs w:val="24"/>
                <w:vertAlign w:val="baseline"/>
                <w:lang w:val="en" w:eastAsia="zh-CN"/>
              </w:rPr>
              <w:t>三级</w:t>
            </w:r>
            <w:r>
              <w:rPr>
                <w:rFonts w:hint="default" w:ascii="Times New Roman" w:hAnsi="Times New Roman" w:eastAsia="方正仿宋_GBK" w:cs="方正仿宋_GBK"/>
                <w:sz w:val="24"/>
                <w:szCs w:val="24"/>
                <w:vertAlign w:val="baseline"/>
                <w:lang w:val="en" w:eastAsia="zh-CN"/>
              </w:rPr>
              <w:t>/</w:t>
            </w:r>
            <w:r>
              <w:rPr>
                <w:rFonts w:hint="eastAsia" w:ascii="Times New Roman" w:hAnsi="Times New Roman" w:eastAsia="方正仿宋_GBK" w:cs="方正仿宋_GBK"/>
                <w:sz w:val="24"/>
                <w:szCs w:val="24"/>
                <w:vertAlign w:val="baseline"/>
                <w:lang w:val="en" w:eastAsia="zh-CN"/>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2</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工艺设计</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3</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营销管理*</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4</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售后服务</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5</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计划排程</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6</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生产管控*</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7</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质量管理*</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8</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设备管理*</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9</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安全生产*</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10</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能耗管理*</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11</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采购管理*</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12</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仓储物流*</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13</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财务管理*</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14</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人力资源</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15</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协同办公</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eastAsia="方正仿宋_GBK" w:cs="Times New Roman"/>
                <w:sz w:val="24"/>
                <w:szCs w:val="24"/>
                <w:vertAlign w:val="baseline"/>
                <w:lang w:val="en-US" w:eastAsia="zh-CN"/>
              </w:rPr>
            </w:pPr>
            <w:r>
              <w:rPr>
                <w:rFonts w:hint="eastAsia" w:eastAsia="方正仿宋_GBK" w:cs="Times New Roman"/>
                <w:sz w:val="24"/>
                <w:szCs w:val="24"/>
                <w:vertAlign w:val="baseline"/>
                <w:lang w:val="en-US" w:eastAsia="zh-CN"/>
              </w:rPr>
              <w:t>16</w:t>
            </w:r>
          </w:p>
        </w:tc>
        <w:tc>
          <w:tcPr>
            <w:tcW w:w="1400"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决策支持</w:t>
            </w:r>
          </w:p>
        </w:tc>
        <w:tc>
          <w:tcPr>
            <w:tcW w:w="5513"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c>
          <w:tcPr>
            <w:tcW w:w="1225" w:type="dxa"/>
            <w:vAlign w:val="center"/>
          </w:tcPr>
          <w:p>
            <w:pPr>
              <w:pStyle w:val="10"/>
              <w:keepNext w:val="0"/>
              <w:keepLines w:val="0"/>
              <w:pageBreakBefore w:val="0"/>
              <w:widowControl w:val="0"/>
              <w:tabs>
                <w:tab w:val="center" w:pos="4153"/>
                <w:tab w:val="right" w:pos="8306"/>
              </w:tabs>
              <w:kinsoku/>
              <w:wordWrap/>
              <w:overflowPunct/>
              <w:topLinePunct w:val="0"/>
              <w:autoSpaceDE/>
              <w:autoSpaceDN/>
              <w:bidi w:val="0"/>
              <w:adjustRightInd/>
              <w:spacing w:line="400" w:lineRule="exact"/>
              <w:jc w:val="center"/>
              <w:textAlignment w:val="auto"/>
              <w:rPr>
                <w:rFonts w:hint="eastAsia" w:ascii="Times New Roman" w:hAnsi="Times New Roman" w:eastAsia="方正仿宋_GBK" w:cs="方正仿宋_GBK"/>
                <w:sz w:val="24"/>
                <w:szCs w:val="24"/>
                <w:vertAlign w:val="baseline"/>
                <w:lang w:val="en-US" w:eastAsia="zh-CN"/>
              </w:rPr>
            </w:pPr>
          </w:p>
        </w:tc>
      </w:tr>
    </w:tbl>
    <w:p>
      <w:pPr>
        <w:pStyle w:val="21"/>
        <w:spacing w:after="0"/>
        <w:ind w:firstLine="640" w:firstLineChars="200"/>
        <w:rPr>
          <w:rFonts w:hint="eastAsia" w:ascii="Times New Roman" w:hAnsi="Times New Roman" w:eastAsia="方正仿宋_GBK" w:cs="Times New Roman"/>
          <w:bCs w:val="0"/>
          <w:i/>
          <w:iCs/>
          <w:color w:val="000000"/>
          <w:sz w:val="32"/>
          <w:szCs w:val="32"/>
          <w:highlight w:val="none"/>
          <w:u w:val="single"/>
          <w:lang w:val="en-US" w:eastAsia="zh-CN"/>
        </w:rPr>
      </w:pPr>
      <w:r>
        <w:rPr>
          <w:rFonts w:hint="eastAsia" w:eastAsia="方正仿宋_GBK" w:cs="Times New Roman"/>
          <w:bCs w:val="0"/>
          <w:i/>
          <w:iCs/>
          <w:color w:val="000000"/>
          <w:sz w:val="32"/>
          <w:szCs w:val="32"/>
          <w:highlight w:val="none"/>
          <w:u w:val="single"/>
          <w:lang w:val="en-US" w:eastAsia="zh-CN"/>
        </w:rPr>
        <w:t>（</w:t>
      </w:r>
      <w:r>
        <w:rPr>
          <w:rFonts w:hint="default" w:ascii="Times New Roman" w:hAnsi="Times New Roman" w:eastAsia="方正仿宋_GBK" w:cs="Times New Roman"/>
          <w:bCs w:val="0"/>
          <w:i/>
          <w:iCs/>
          <w:color w:val="000000"/>
          <w:sz w:val="32"/>
          <w:szCs w:val="32"/>
          <w:highlight w:val="none"/>
          <w:u w:val="single"/>
          <w:lang w:val="en-US" w:eastAsia="zh-CN"/>
        </w:rPr>
        <w:t>根据表格</w:t>
      </w:r>
      <w:r>
        <w:rPr>
          <w:rFonts w:hint="eastAsia" w:eastAsia="方正仿宋_GBK" w:cs="Times New Roman"/>
          <w:bCs w:val="0"/>
          <w:i/>
          <w:iCs/>
          <w:color w:val="000000"/>
          <w:sz w:val="32"/>
          <w:szCs w:val="32"/>
          <w:highlight w:val="none"/>
          <w:u w:val="single"/>
          <w:lang w:val="en-US" w:eastAsia="zh-CN"/>
        </w:rPr>
        <w:t>列举的自身应用场景</w:t>
      </w:r>
      <w:r>
        <w:rPr>
          <w:rFonts w:hint="default" w:ascii="Times New Roman" w:hAnsi="Times New Roman" w:eastAsia="方正仿宋_GBK" w:cs="Times New Roman"/>
          <w:bCs w:val="0"/>
          <w:i/>
          <w:iCs/>
          <w:color w:val="000000"/>
          <w:sz w:val="32"/>
          <w:szCs w:val="32"/>
          <w:highlight w:val="none"/>
          <w:u w:val="single"/>
          <w:lang w:val="en-US" w:eastAsia="zh-CN"/>
        </w:rPr>
        <w:t>逐一描述实施方案、价值效益、佐证资料等</w:t>
      </w:r>
      <w:r>
        <w:rPr>
          <w:rFonts w:hint="eastAsia" w:eastAsia="方正仿宋_GBK" w:cs="Times New Roman"/>
          <w:bCs w:val="0"/>
          <w:i/>
          <w:iCs/>
          <w:color w:val="000000"/>
          <w:sz w:val="32"/>
          <w:szCs w:val="32"/>
          <w:highlight w:val="none"/>
          <w:u w:val="single"/>
          <w:lang w:val="en-US" w:eastAsia="zh-CN"/>
        </w:rPr>
        <w:t>内容</w:t>
      </w:r>
      <w:r>
        <w:rPr>
          <w:rFonts w:hint="eastAsia" w:eastAsia="方正仿宋_GBK" w:cs="Times New Roman"/>
          <w:bCs w:val="0"/>
          <w:i/>
          <w:iCs/>
          <w:color w:val="000000"/>
          <w:sz w:val="32"/>
          <w:szCs w:val="32"/>
          <w:u w:val="single"/>
          <w:lang w:val="en-US" w:eastAsia="zh-CN"/>
        </w:rPr>
        <w:t>）</w:t>
      </w:r>
    </w:p>
    <w:p>
      <w:pPr>
        <w:keepNext w:val="0"/>
        <w:keepLines w:val="0"/>
        <w:pageBreakBefore w:val="0"/>
        <w:widowControl w:val="0"/>
        <w:numPr>
          <w:ilvl w:val="0"/>
          <w:numId w:val="0"/>
        </w:numPr>
        <w:tabs>
          <w:tab w:val="left" w:pos="5220"/>
        </w:tabs>
        <w:kinsoku/>
        <w:wordWrap/>
        <w:overflowPunct/>
        <w:topLinePunct w:val="0"/>
        <w:autoSpaceDE/>
        <w:autoSpaceDN/>
        <w:bidi w:val="0"/>
        <w:adjustRightInd/>
        <w:snapToGrid/>
        <w:spacing w:before="165" w:beforeLines="50" w:beforeAutospacing="0" w:line="600" w:lineRule="exact"/>
        <w:ind w:firstLine="640" w:firstLineChars="200"/>
        <w:jc w:val="both"/>
        <w:textAlignment w:val="auto"/>
        <w:rPr>
          <w:rFonts w:hint="eastAsia" w:ascii="Times New Roman" w:hAnsi="Times New Roman" w:eastAsia="方正楷体_GBK" w:cs="方正楷体_GBK"/>
          <w:bCs/>
          <w:color w:val="000000"/>
          <w:sz w:val="32"/>
          <w:szCs w:val="32"/>
          <w:lang w:val="en-US" w:eastAsia="zh-CN"/>
        </w:rPr>
      </w:pPr>
      <w:r>
        <w:rPr>
          <w:rFonts w:hint="eastAsia" w:ascii="Times New Roman" w:hAnsi="Times New Roman" w:eastAsia="方正楷体_GBK" w:cs="方正楷体_GBK"/>
          <w:bCs/>
          <w:color w:val="000000"/>
          <w:sz w:val="32"/>
          <w:szCs w:val="32"/>
          <w:lang w:val="en-US" w:eastAsia="zh-CN"/>
        </w:rPr>
        <w:t>（一）产品全生命周期数字化—产品设计—自评三级</w:t>
      </w:r>
    </w:p>
    <w:p>
      <w:pPr>
        <w:keepNext w:val="0"/>
        <w:keepLines w:val="0"/>
        <w:pageBreakBefore w:val="0"/>
        <w:widowControl w:val="0"/>
        <w:tabs>
          <w:tab w:val="left" w:pos="5220"/>
        </w:tabs>
        <w:kinsoku/>
        <w:wordWrap/>
        <w:overflowPunct/>
        <w:topLinePunct w:val="0"/>
        <w:autoSpaceDE/>
        <w:autoSpaceDN/>
        <w:bidi w:val="0"/>
        <w:adjustRightInd/>
        <w:snapToGrid/>
        <w:spacing w:beforeAutospacing="0" w:line="600" w:lineRule="exact"/>
        <w:ind w:firstLine="643" w:firstLineChars="200"/>
        <w:jc w:val="both"/>
        <w:textAlignment w:val="auto"/>
        <w:rPr>
          <w:rFonts w:hint="default" w:ascii="Times New Roman" w:hAnsi="Times New Roman" w:eastAsia="方正仿宋_GBK" w:cs="Times New Roman"/>
          <w:bCs/>
          <w:color w:val="000000"/>
          <w:sz w:val="32"/>
          <w:szCs w:val="32"/>
          <w:lang w:val="en-US" w:eastAsia="zh-CN"/>
        </w:rPr>
      </w:pPr>
      <w:r>
        <w:rPr>
          <w:rFonts w:hint="eastAsia" w:ascii="Times New Roman" w:hAnsi="Times New Roman" w:eastAsia="方正仿宋_GBK" w:cs="Times New Roman"/>
          <w:b/>
          <w:bCs w:val="0"/>
          <w:color w:val="000000"/>
          <w:sz w:val="32"/>
          <w:szCs w:val="32"/>
          <w:lang w:val="en-US" w:eastAsia="zh-CN"/>
        </w:rPr>
        <w:t>1.实现</w:t>
      </w:r>
      <w:r>
        <w:rPr>
          <w:rFonts w:hint="default" w:ascii="Times New Roman" w:hAnsi="Times New Roman" w:eastAsia="方正仿宋_GBK" w:cs="Times New Roman"/>
          <w:b/>
          <w:bCs w:val="0"/>
          <w:color w:val="000000"/>
          <w:sz w:val="32"/>
          <w:szCs w:val="32"/>
          <w:lang w:val="en-US" w:eastAsia="zh-CN"/>
        </w:rPr>
        <w:t>方案</w:t>
      </w:r>
      <w:r>
        <w:rPr>
          <w:rFonts w:hint="eastAsia" w:ascii="Times New Roman" w:hAnsi="Times New Roman" w:eastAsia="方正仿宋_GBK" w:cs="Times New Roman"/>
          <w:b/>
          <w:bCs w:val="0"/>
          <w:color w:val="000000"/>
          <w:sz w:val="32"/>
          <w:szCs w:val="32"/>
          <w:lang w:val="en-US" w:eastAsia="zh-CN"/>
        </w:rPr>
        <w:t>。</w:t>
      </w:r>
      <w:r>
        <w:rPr>
          <w:rFonts w:hint="eastAsia" w:ascii="Times New Roman" w:hAnsi="Times New Roman" w:eastAsia="方正仿宋_GBK" w:cs="Times New Roman"/>
          <w:bCs/>
          <w:i/>
          <w:iCs/>
          <w:color w:val="000000"/>
          <w:sz w:val="32"/>
          <w:szCs w:val="32"/>
          <w:u w:val="single"/>
          <w:lang w:val="en-US" w:eastAsia="zh-CN"/>
        </w:rPr>
        <w:t>介绍实现该业务场景数字化转型使用的具体方案，所用自研/外购/定制软件名称、型号及功能，配套部署的关键硬件设备参数、数量，清晰说明软硬件部署方式、运行模式及业务落地流程，明确该业务场景数字化实现路径。</w:t>
      </w:r>
    </w:p>
    <w:p>
      <w:pPr>
        <w:keepNext w:val="0"/>
        <w:keepLines w:val="0"/>
        <w:pageBreakBefore w:val="0"/>
        <w:widowControl w:val="0"/>
        <w:tabs>
          <w:tab w:val="left" w:pos="5220"/>
        </w:tabs>
        <w:kinsoku/>
        <w:wordWrap/>
        <w:overflowPunct/>
        <w:topLinePunct w:val="0"/>
        <w:autoSpaceDE/>
        <w:autoSpaceDN/>
        <w:bidi w:val="0"/>
        <w:adjustRightInd/>
        <w:snapToGrid/>
        <w:spacing w:beforeAutospacing="0" w:line="600" w:lineRule="exact"/>
        <w:ind w:firstLine="643" w:firstLineChars="200"/>
        <w:jc w:val="both"/>
        <w:textAlignment w:val="auto"/>
        <w:rPr>
          <w:rFonts w:hint="default" w:ascii="Times New Roman" w:hAnsi="Times New Roman" w:eastAsia="方正仿宋_GBK" w:cs="Times New Roman"/>
          <w:bCs/>
          <w:i/>
          <w:iCs/>
          <w:color w:val="000000"/>
          <w:sz w:val="32"/>
          <w:szCs w:val="32"/>
          <w:u w:val="single"/>
          <w:lang w:val="en-US" w:eastAsia="zh-CN"/>
        </w:rPr>
      </w:pPr>
      <w:r>
        <w:rPr>
          <w:rFonts w:hint="eastAsia" w:ascii="Times New Roman" w:hAnsi="Times New Roman" w:eastAsia="方正仿宋_GBK" w:cs="Times New Roman"/>
          <w:b/>
          <w:bCs w:val="0"/>
          <w:color w:val="000000"/>
          <w:sz w:val="32"/>
          <w:szCs w:val="32"/>
          <w:lang w:val="en-US" w:eastAsia="zh-CN"/>
        </w:rPr>
        <w:t>2.</w:t>
      </w:r>
      <w:r>
        <w:rPr>
          <w:rFonts w:hint="default" w:ascii="Times New Roman" w:hAnsi="Times New Roman" w:eastAsia="方正仿宋_GBK" w:cs="Times New Roman"/>
          <w:b/>
          <w:bCs w:val="0"/>
          <w:color w:val="000000"/>
          <w:sz w:val="32"/>
          <w:szCs w:val="32"/>
          <w:lang w:val="en-US" w:eastAsia="zh-CN"/>
        </w:rPr>
        <w:t>价值效益</w:t>
      </w:r>
      <w:r>
        <w:rPr>
          <w:rFonts w:hint="eastAsia" w:ascii="Times New Roman" w:hAnsi="Times New Roman" w:eastAsia="方正仿宋_GBK" w:cs="Times New Roman"/>
          <w:b/>
          <w:bCs w:val="0"/>
          <w:color w:val="000000"/>
          <w:sz w:val="32"/>
          <w:szCs w:val="32"/>
          <w:lang w:val="en-US" w:eastAsia="zh-CN"/>
        </w:rPr>
        <w:t>。</w:t>
      </w:r>
      <w:r>
        <w:rPr>
          <w:rFonts w:hint="eastAsia" w:ascii="Times New Roman" w:hAnsi="Times New Roman" w:eastAsia="方正仿宋_GBK" w:cs="Times New Roman"/>
          <w:bCs/>
          <w:i/>
          <w:iCs/>
          <w:color w:val="000000"/>
          <w:sz w:val="32"/>
          <w:szCs w:val="32"/>
          <w:u w:val="single"/>
          <w:lang w:val="en-US" w:eastAsia="zh-CN"/>
        </w:rPr>
        <w:t>结合企业实际生产经营数据，对比转型前后业务指标变化，客观说明本场景数字化转型带来的经营、管理、生产价值。</w:t>
      </w:r>
    </w:p>
    <w:p>
      <w:pPr>
        <w:keepNext w:val="0"/>
        <w:keepLines w:val="0"/>
        <w:pageBreakBefore w:val="0"/>
        <w:widowControl w:val="0"/>
        <w:tabs>
          <w:tab w:val="left" w:pos="5220"/>
        </w:tabs>
        <w:kinsoku/>
        <w:wordWrap/>
        <w:overflowPunct/>
        <w:topLinePunct w:val="0"/>
        <w:autoSpaceDE/>
        <w:autoSpaceDN/>
        <w:bidi w:val="0"/>
        <w:adjustRightInd/>
        <w:snapToGrid/>
        <w:spacing w:beforeAutospacing="0" w:line="600" w:lineRule="exact"/>
        <w:ind w:firstLine="643" w:firstLineChars="200"/>
        <w:jc w:val="both"/>
        <w:textAlignment w:val="auto"/>
        <w:rPr>
          <w:rFonts w:hint="default" w:ascii="Times New Roman" w:hAnsi="Times New Roman" w:eastAsia="方正仿宋_GBK" w:cs="Times New Roman"/>
          <w:bCs/>
          <w:i/>
          <w:iCs/>
          <w:color w:val="000000"/>
          <w:sz w:val="32"/>
          <w:szCs w:val="32"/>
          <w:u w:val="single"/>
          <w:lang w:val="en-US" w:eastAsia="zh-CN"/>
        </w:rPr>
      </w:pPr>
      <w:r>
        <w:rPr>
          <w:rFonts w:hint="eastAsia" w:ascii="Times New Roman" w:hAnsi="Times New Roman" w:eastAsia="方正仿宋_GBK" w:cs="Times New Roman"/>
          <w:b/>
          <w:bCs w:val="0"/>
          <w:color w:val="000000"/>
          <w:sz w:val="32"/>
          <w:szCs w:val="32"/>
          <w:lang w:val="en-US" w:eastAsia="zh-CN"/>
        </w:rPr>
        <w:t>3.佐证资料。</w:t>
      </w:r>
      <w:r>
        <w:rPr>
          <w:rFonts w:hint="eastAsia" w:ascii="Times New Roman" w:hAnsi="Times New Roman" w:eastAsia="方正仿宋_GBK" w:cs="Times New Roman"/>
          <w:bCs/>
          <w:i/>
          <w:iCs/>
          <w:color w:val="000000"/>
          <w:sz w:val="32"/>
          <w:szCs w:val="32"/>
          <w:u w:val="single"/>
          <w:lang w:val="en-US" w:eastAsia="zh-CN"/>
        </w:rPr>
        <w:t>车间现场照片、部署软件架构图、功能模块截图等（需保证图片清晰、有图例说明），以及其他能证明该业务场景达到企业自评等级的资料。</w:t>
      </w:r>
    </w:p>
    <w:p>
      <w:pPr>
        <w:keepNext w:val="0"/>
        <w:keepLines w:val="0"/>
        <w:pageBreakBefore w:val="0"/>
        <w:widowControl w:val="0"/>
        <w:numPr>
          <w:ilvl w:val="0"/>
          <w:numId w:val="0"/>
        </w:numPr>
        <w:tabs>
          <w:tab w:val="left" w:pos="5220"/>
        </w:tabs>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方正楷体_GBK" w:cs="方正楷体_GBK"/>
          <w:bCs/>
          <w:color w:val="000000"/>
          <w:sz w:val="32"/>
          <w:szCs w:val="32"/>
          <w:lang w:val="en-US" w:eastAsia="zh-CN"/>
        </w:rPr>
      </w:pPr>
      <w:r>
        <w:rPr>
          <w:rFonts w:hint="eastAsia" w:ascii="Times New Roman" w:hAnsi="Times New Roman" w:eastAsia="方正楷体_GBK" w:cs="方正楷体_GBK"/>
          <w:bCs/>
          <w:color w:val="000000"/>
          <w:sz w:val="32"/>
          <w:szCs w:val="32"/>
          <w:lang w:val="en-US" w:eastAsia="zh-CN"/>
        </w:rPr>
        <w:t>（二）产品全生命周期数字化—工艺设计—自评三级</w:t>
      </w:r>
    </w:p>
    <w:p>
      <w:pPr>
        <w:keepNext w:val="0"/>
        <w:keepLines w:val="0"/>
        <w:pageBreakBefore w:val="0"/>
        <w:widowControl w:val="0"/>
        <w:tabs>
          <w:tab w:val="left" w:pos="5220"/>
        </w:tabs>
        <w:kinsoku/>
        <w:wordWrap/>
        <w:overflowPunct/>
        <w:topLinePunct w:val="0"/>
        <w:autoSpaceDE/>
        <w:autoSpaceDN/>
        <w:bidi w:val="0"/>
        <w:adjustRightInd/>
        <w:snapToGrid/>
        <w:spacing w:beforeAutospacing="0" w:line="600" w:lineRule="exact"/>
        <w:ind w:firstLine="640" w:firstLineChars="200"/>
        <w:jc w:val="both"/>
        <w:textAlignment w:val="auto"/>
        <w:rPr>
          <w:rFonts w:hint="default" w:ascii="Times New Roman" w:hAnsi="Times New Roman" w:eastAsia="方正黑体_GBK" w:cs="Times New Roman"/>
          <w:bCs/>
          <w:color w:val="000000"/>
          <w:sz w:val="32"/>
          <w:szCs w:val="32"/>
          <w:lang w:val="en" w:eastAsia="zh-CN"/>
        </w:rPr>
      </w:pPr>
      <w:r>
        <w:rPr>
          <w:rFonts w:hint="default" w:ascii="Times New Roman" w:hAnsi="Times New Roman" w:eastAsia="方正黑体_GBK" w:cs="Times New Roman"/>
          <w:bCs/>
          <w:color w:val="000000"/>
          <w:sz w:val="32"/>
          <w:szCs w:val="32"/>
          <w:lang w:val="en" w:eastAsia="zh-CN"/>
        </w:rPr>
        <w:t>..........</w:t>
      </w:r>
    </w:p>
    <w:p>
      <w:pPr>
        <w:keepNext w:val="0"/>
        <w:keepLines w:val="0"/>
        <w:pageBreakBefore w:val="0"/>
        <w:widowControl w:val="0"/>
        <w:tabs>
          <w:tab w:val="left" w:pos="5220"/>
        </w:tabs>
        <w:kinsoku/>
        <w:wordWrap/>
        <w:overflowPunct/>
        <w:topLinePunct w:val="0"/>
        <w:autoSpaceDE/>
        <w:autoSpaceDN/>
        <w:bidi w:val="0"/>
        <w:adjustRightInd/>
        <w:snapToGrid/>
        <w:spacing w:beforeAutospacing="0" w:line="600" w:lineRule="exact"/>
        <w:ind w:firstLine="640" w:firstLineChars="200"/>
        <w:jc w:val="both"/>
        <w:textAlignment w:val="auto"/>
        <w:rPr>
          <w:rFonts w:hint="eastAsia"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五、</w:t>
      </w:r>
      <w:r>
        <w:rPr>
          <w:rFonts w:hint="default" w:ascii="Times New Roman" w:hAnsi="Times New Roman" w:eastAsia="方正黑体_GBK" w:cs="Times New Roman"/>
          <w:color w:val="000000"/>
          <w:sz w:val="32"/>
          <w:szCs w:val="36"/>
          <w:lang w:val="en-US" w:eastAsia="zh-CN"/>
        </w:rPr>
        <w:t>数字化</w:t>
      </w:r>
      <w:r>
        <w:rPr>
          <w:rFonts w:hint="eastAsia" w:ascii="Times New Roman" w:hAnsi="Times New Roman" w:eastAsia="方正黑体_GBK" w:cs="Times New Roman"/>
          <w:color w:val="000000"/>
          <w:sz w:val="32"/>
          <w:szCs w:val="36"/>
          <w:lang w:val="en-US" w:eastAsia="zh-CN"/>
        </w:rPr>
        <w:t>转型案例</w:t>
      </w:r>
    </w:p>
    <w:p>
      <w:pPr>
        <w:pStyle w:val="17"/>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kern w:val="2"/>
          <w:sz w:val="32"/>
          <w:szCs w:val="32"/>
          <w:lang w:val="en-US" w:eastAsia="zh-CN" w:bidi="ar-SA"/>
        </w:rPr>
        <w:t>系统总结提炼企业在实施数字化转型过程中好的经验做法，适配同行业中小企业的轻量化转型模式、低成本落地经验、项目实施管理方法、运维迭代机制，形成标准化经验体系，突出对同行业、同类型中小企业的借鉴示范作用。</w:t>
      </w:r>
      <w:r>
        <w:rPr>
          <w:rFonts w:hint="default" w:ascii="Times New Roman" w:hAnsi="Times New Roman" w:eastAsia="方正仿宋_GBK" w:cs="Times New Roman"/>
          <w:color w:val="000000"/>
          <w:sz w:val="32"/>
          <w:szCs w:val="32"/>
          <w:lang w:eastAsia="zh-CN"/>
        </w:rPr>
        <w:t>主要包含案例名称、需求痛点、</w:t>
      </w:r>
      <w:r>
        <w:rPr>
          <w:rFonts w:hint="default" w:ascii="Times New Roman" w:hAnsi="Times New Roman" w:eastAsia="方正仿宋_GBK" w:cs="Times New Roman"/>
          <w:color w:val="000000"/>
          <w:kern w:val="2"/>
          <w:sz w:val="32"/>
          <w:szCs w:val="32"/>
          <w:lang w:val="en-US" w:eastAsia="zh-CN" w:bidi="ar-SA"/>
        </w:rPr>
        <w:t>转型思路、实施路径、成本核算、预期改造成效等内容，可围绕企业整体情况或单个业务场景介绍。</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黑体_GBK" w:cs="Times New Roman"/>
          <w:color w:val="000000"/>
          <w:sz w:val="32"/>
          <w:szCs w:val="36"/>
          <w:lang w:val="en-US" w:eastAsia="zh-CN"/>
        </w:rPr>
      </w:pPr>
      <w:r>
        <w:rPr>
          <w:rFonts w:hint="eastAsia" w:ascii="Times New Roman" w:hAnsi="Times New Roman" w:eastAsia="方正黑体_GBK" w:cs="Times New Roman"/>
          <w:color w:val="000000"/>
          <w:sz w:val="32"/>
          <w:szCs w:val="36"/>
          <w:lang w:val="en-US" w:eastAsia="zh-CN"/>
        </w:rPr>
        <w:t>佐证资料</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color w:val="000000"/>
          <w:sz w:val="32"/>
          <w:szCs w:val="32"/>
          <w:highlight w:val="none"/>
          <w:lang w:val="en-US" w:eastAsia="zh-CN"/>
        </w:rPr>
      </w:pPr>
      <w:r>
        <w:rPr>
          <w:rFonts w:hint="eastAsia" w:ascii="Times New Roman" w:hAnsi="Times New Roman" w:eastAsia="方正仿宋_GBK" w:cs="Times New Roman"/>
          <w:color w:val="000000"/>
          <w:sz w:val="32"/>
          <w:szCs w:val="32"/>
          <w:lang w:val="en-US" w:eastAsia="zh-CN"/>
        </w:rPr>
        <w:t>（一）分年度列出</w:t>
      </w:r>
      <w:r>
        <w:rPr>
          <w:rFonts w:hint="default" w:ascii="Times New Roman" w:hAnsi="Times New Roman" w:eastAsia="方正仿宋_GBK" w:cs="Times New Roman"/>
          <w:color w:val="000000"/>
          <w:sz w:val="32"/>
          <w:szCs w:val="32"/>
          <w:lang w:val="en-US" w:eastAsia="zh-CN"/>
        </w:rPr>
        <w:t>企业202</w:t>
      </w:r>
      <w:r>
        <w:rPr>
          <w:rFonts w:hint="eastAsia" w:ascii="Times New Roman" w:hAnsi="Times New Roman" w:eastAsia="方正仿宋_GBK" w:cs="Times New Roman"/>
          <w:color w:val="000000"/>
          <w:sz w:val="32"/>
          <w:szCs w:val="32"/>
          <w:lang w:val="en-US" w:eastAsia="zh-CN"/>
        </w:rPr>
        <w:t>5年至今</w:t>
      </w:r>
      <w:r>
        <w:rPr>
          <w:rFonts w:hint="default" w:ascii="Times New Roman" w:hAnsi="Times New Roman" w:eastAsia="方正仿宋_GBK" w:cs="Times New Roman"/>
          <w:color w:val="000000"/>
          <w:sz w:val="32"/>
          <w:szCs w:val="32"/>
          <w:highlight w:val="none"/>
          <w:lang w:val="en-US" w:eastAsia="zh-CN"/>
        </w:rPr>
        <w:t>数字化</w:t>
      </w:r>
      <w:r>
        <w:rPr>
          <w:rFonts w:hint="eastAsia" w:ascii="Times New Roman" w:hAnsi="Times New Roman" w:eastAsia="方正仿宋_GBK" w:cs="Times New Roman"/>
          <w:color w:val="000000"/>
          <w:sz w:val="32"/>
          <w:szCs w:val="32"/>
          <w:highlight w:val="none"/>
          <w:lang w:val="en-US" w:eastAsia="zh-CN"/>
        </w:rPr>
        <w:t>转型</w:t>
      </w:r>
      <w:r>
        <w:rPr>
          <w:rFonts w:hint="default" w:ascii="Times New Roman" w:hAnsi="Times New Roman" w:eastAsia="方正仿宋_GBK" w:cs="Times New Roman"/>
          <w:i w:val="0"/>
          <w:iCs w:val="0"/>
          <w:caps w:val="0"/>
          <w:color w:val="000000"/>
          <w:spacing w:val="0"/>
          <w:sz w:val="32"/>
          <w:szCs w:val="32"/>
          <w:highlight w:val="none"/>
          <w:lang w:val="en-US" w:eastAsia="zh-CN"/>
        </w:rPr>
        <w:t>投入</w:t>
      </w:r>
      <w:r>
        <w:rPr>
          <w:rFonts w:hint="default" w:ascii="Times New Roman" w:hAnsi="Times New Roman" w:eastAsia="方正仿宋_GBK" w:cs="Times New Roman"/>
          <w:color w:val="000000"/>
          <w:sz w:val="32"/>
          <w:szCs w:val="32"/>
          <w:highlight w:val="none"/>
          <w:lang w:val="en-US" w:eastAsia="zh-CN"/>
        </w:rPr>
        <w:t>明细表及发票清单（列述发票内容、发票号、金额、开票时间）</w:t>
      </w:r>
      <w:r>
        <w:rPr>
          <w:rFonts w:hint="eastAsia" w:ascii="Times New Roman" w:hAnsi="Times New Roman" w:eastAsia="方正仿宋_GBK" w:cs="Times New Roman"/>
          <w:color w:val="000000"/>
          <w:sz w:val="32"/>
          <w:szCs w:val="32"/>
          <w:highlight w:val="none"/>
          <w:lang w:val="en-US" w:eastAsia="zh-CN"/>
        </w:rPr>
        <w:t>，数字化转型投入费用主要包含数字化改造相关的软件、云服务支出，</w:t>
      </w:r>
      <w:r>
        <w:rPr>
          <w:rFonts w:hint="default" w:ascii="Times New Roman" w:hAnsi="Times New Roman" w:eastAsia="方正仿宋_GBK" w:cs="Times New Roman"/>
          <w:i w:val="0"/>
          <w:iCs w:val="0"/>
          <w:caps w:val="0"/>
          <w:color w:val="000000"/>
          <w:spacing w:val="0"/>
          <w:sz w:val="32"/>
          <w:szCs w:val="32"/>
          <w:highlight w:val="none"/>
        </w:rPr>
        <w:t>网关、路由等必要的数据采集传输设备</w:t>
      </w:r>
      <w:r>
        <w:rPr>
          <w:rFonts w:hint="eastAsia" w:ascii="Times New Roman" w:hAnsi="Times New Roman" w:eastAsia="方正仿宋_GBK" w:cs="Times New Roman"/>
          <w:i w:val="0"/>
          <w:iCs w:val="0"/>
          <w:caps w:val="0"/>
          <w:color w:val="000000"/>
          <w:spacing w:val="0"/>
          <w:sz w:val="32"/>
          <w:szCs w:val="32"/>
          <w:highlight w:val="none"/>
          <w:lang w:eastAsia="zh-CN"/>
        </w:rPr>
        <w:t>，不含基础设施建设、生产设备购置等费用</w:t>
      </w:r>
      <w:r>
        <w:rPr>
          <w:rFonts w:hint="default" w:ascii="Times New Roman" w:hAnsi="Times New Roman" w:eastAsia="方正仿宋_GBK" w:cs="Times New Roman"/>
          <w:color w:val="000000"/>
          <w:sz w:val="32"/>
          <w:szCs w:val="32"/>
          <w:highlight w:val="none"/>
          <w:lang w:val="en-US"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（二）企业软件系统部署</w:t>
      </w:r>
      <w:r>
        <w:rPr>
          <w:rFonts w:hint="default" w:ascii="Times New Roman" w:hAnsi="Times New Roman" w:eastAsia="方正仿宋_GBK" w:cs="Times New Roman"/>
          <w:color w:val="000000"/>
          <w:sz w:val="32"/>
          <w:szCs w:val="32"/>
          <w:lang w:val="en-US" w:eastAsia="zh-CN"/>
        </w:rPr>
        <w:t>明细表</w:t>
      </w:r>
      <w:r>
        <w:rPr>
          <w:rFonts w:hint="eastAsia" w:ascii="Times New Roman" w:hAnsi="Times New Roman" w:eastAsia="方正仿宋_GBK" w:cs="Times New Roman"/>
          <w:color w:val="000000"/>
          <w:sz w:val="32"/>
          <w:szCs w:val="32"/>
          <w:lang w:val="en-US" w:eastAsia="zh-CN"/>
        </w:rPr>
        <w:t>（列述类别、软件名称、自研或外购、服务商名称、部署时间、订阅或一次性购买、购置费用等）；</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（三）中小企业数字化水平评测等级、两化融合管理体系贯标等级等报告截图；</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（四）企业智能工厂建设、人工智能应用等方面佐证材料；</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（五）企业生产设备清单（列述设备名称、规格型号、数量、设备数字化情况、联网情况、应用工序环节），简要说明</w:t>
      </w:r>
      <w:r>
        <w:rPr>
          <w:rFonts w:hint="eastAsia" w:ascii="Times New Roman" w:hAnsi="Times New Roman" w:eastAsia="方正仿宋_GBK"/>
          <w:kern w:val="0"/>
          <w:sz w:val="32"/>
          <w:szCs w:val="32"/>
          <w:shd w:val="clear" w:color="auto" w:fill="FFFFFF"/>
          <w:lang w:eastAsia="zh-CN" w:bidi="ar"/>
        </w:rPr>
        <w:t>生产设备数字化率、生产设备联网率、关键工序数控化率</w:t>
      </w:r>
      <w:r>
        <w:rPr>
          <w:rFonts w:hint="eastAsia" w:ascii="Times New Roman" w:hAnsi="Times New Roman" w:eastAsia="方正仿宋_GBK"/>
          <w:kern w:val="0"/>
          <w:sz w:val="32"/>
          <w:szCs w:val="32"/>
          <w:shd w:val="clear" w:color="auto" w:fill="FFFFFF"/>
          <w:lang w:bidi="ar"/>
        </w:rPr>
        <w:t>测算依据</w:t>
      </w:r>
      <w:r>
        <w:rPr>
          <w:rFonts w:hint="default" w:ascii="Times New Roman" w:hAnsi="Times New Roman" w:eastAsia="方正仿宋_GBK" w:cs="Times New Roman"/>
          <w:color w:val="000000"/>
          <w:sz w:val="32"/>
          <w:szCs w:val="32"/>
          <w:lang w:val="en-US"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（六）</w:t>
      </w:r>
      <w:r>
        <w:rPr>
          <w:rFonts w:hint="default" w:ascii="Times New Roman" w:hAnsi="Times New Roman" w:eastAsia="方正仿宋_GBK" w:cs="Times New Roman"/>
          <w:color w:val="000000"/>
          <w:sz w:val="32"/>
          <w:szCs w:val="32"/>
          <w:lang w:val="en-US" w:eastAsia="zh-CN"/>
        </w:rPr>
        <w:t>202</w:t>
      </w:r>
      <w:r>
        <w:rPr>
          <w:rFonts w:hint="eastAsia"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lang w:val="en-US" w:eastAsia="zh-CN"/>
        </w:rPr>
        <w:t>202</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val="en-US" w:eastAsia="zh-CN"/>
        </w:rPr>
        <w:t>年经会计师事务所审计的财务审计报告原件复印件，审计报告正文（含会计师事务所盖章和注册会计师签字）、财务报表、报表附注（如202</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val="en-US" w:eastAsia="zh-CN"/>
        </w:rPr>
        <w:t>年审计报告未出具，需提供公司财务报表并加盖公司公章）；</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（七）</w:t>
      </w:r>
      <w:r>
        <w:rPr>
          <w:rFonts w:hint="default" w:ascii="Times New Roman" w:hAnsi="Times New Roman" w:eastAsia="方正仿宋_GBK" w:cs="Times New Roman"/>
          <w:color w:val="000000"/>
          <w:sz w:val="32"/>
          <w:szCs w:val="32"/>
          <w:lang w:val="en-US" w:eastAsia="zh-CN"/>
        </w:rPr>
        <w:t>202</w:t>
      </w:r>
      <w:r>
        <w:rPr>
          <w:rFonts w:hint="eastAsia"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lang w:val="en-US" w:eastAsia="zh-CN"/>
        </w:rPr>
        <w:t>202</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val="en-US" w:eastAsia="zh-CN"/>
        </w:rPr>
        <w:t>年企业参保人数证明</w:t>
      </w:r>
      <w:r>
        <w:rPr>
          <w:rFonts w:hint="eastAsia" w:ascii="Times New Roman" w:hAnsi="Times New Roman" w:eastAsia="方正仿宋_GBK" w:cs="Times New Roman"/>
          <w:color w:val="000000"/>
          <w:sz w:val="32"/>
          <w:szCs w:val="32"/>
          <w:lang w:val="en-US" w:eastAsia="zh-CN"/>
        </w:rPr>
        <w:t>，专职信息技术人员名单</w:t>
      </w:r>
      <w:r>
        <w:rPr>
          <w:rFonts w:hint="default" w:ascii="Times New Roman" w:hAnsi="Times New Roman" w:eastAsia="方正仿宋_GBK" w:cs="Times New Roman"/>
          <w:color w:val="000000"/>
          <w:sz w:val="32"/>
          <w:szCs w:val="32"/>
          <w:lang w:val="en-US"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方正仿宋_GBK" w:cs="Times New Roman"/>
          <w:color w:val="000000"/>
          <w:sz w:val="32"/>
          <w:szCs w:val="32"/>
          <w:lang w:val="en-US" w:eastAsia="zh-CN"/>
        </w:rPr>
        <w:t>（八）</w:t>
      </w:r>
      <w:r>
        <w:rPr>
          <w:rFonts w:hint="default" w:ascii="Times New Roman" w:hAnsi="Times New Roman" w:eastAsia="方正仿宋_GBK" w:cs="Times New Roman"/>
          <w:color w:val="000000"/>
          <w:sz w:val="32"/>
          <w:szCs w:val="32"/>
          <w:lang w:val="en-US" w:eastAsia="zh-CN"/>
        </w:rPr>
        <w:t>营业执照复印件</w:t>
      </w:r>
      <w:r>
        <w:rPr>
          <w:rFonts w:hint="eastAsia" w:ascii="Times New Roman" w:hAnsi="Times New Roman" w:eastAsia="方正仿宋_GBK" w:cs="Times New Roman"/>
          <w:color w:val="000000"/>
          <w:sz w:val="32"/>
          <w:szCs w:val="32"/>
          <w:lang w:val="en-US" w:eastAsia="zh-CN"/>
        </w:rPr>
        <w:t>，企业称号、知识产权、标准制定、管理体系认证等荣誉资质以及</w:t>
      </w:r>
      <w:r>
        <w:rPr>
          <w:rFonts w:hint="default" w:ascii="Times New Roman" w:hAnsi="Times New Roman" w:eastAsia="方正仿宋_GBK" w:cs="Times New Roman"/>
          <w:color w:val="000000"/>
          <w:sz w:val="32"/>
          <w:szCs w:val="32"/>
          <w:lang w:val="en-US" w:eastAsia="zh-CN"/>
        </w:rPr>
        <w:t>其他证明材料。</w:t>
      </w:r>
    </w:p>
    <w:p>
      <w:pPr>
        <w:pStyle w:val="2"/>
        <w:rPr>
          <w:rFonts w:hint="default"/>
          <w:lang w:val="en-US" w:eastAsia="zh-CN"/>
        </w:rPr>
      </w:pPr>
    </w:p>
    <w:p>
      <w:pPr>
        <w:keepNext w:val="0"/>
        <w:keepLines w:val="0"/>
        <w:pageBreakBefore w:val="0"/>
        <w:widowControl w:val="0"/>
        <w:tabs>
          <w:tab w:val="left" w:pos="5220"/>
        </w:tabs>
        <w:kinsoku/>
        <w:wordWrap/>
        <w:overflowPunct/>
        <w:topLinePunct w:val="0"/>
        <w:bidi w:val="0"/>
        <w:spacing w:beforeAutospacing="0" w:line="700" w:lineRule="exact"/>
        <w:ind w:firstLine="0" w:firstLineChars="0"/>
        <w:jc w:val="left"/>
        <w:rPr>
          <w:rFonts w:hint="default" w:ascii="Times New Roman" w:hAnsi="Times New Roman" w:eastAsia="方正黑体_GBK" w:cs="Times New Roman"/>
          <w:bCs/>
          <w:color w:val="000000"/>
          <w:sz w:val="32"/>
          <w:szCs w:val="32"/>
          <w:lang w:val="en-US" w:eastAsia="zh-CN"/>
        </w:rPr>
        <w:sectPr>
          <w:pgSz w:w="11905" w:h="16838"/>
          <w:pgMar w:top="2098" w:right="1474" w:bottom="1984" w:left="1587" w:header="850" w:footer="1587" w:gutter="0"/>
          <w:pgBorders>
            <w:top w:val="none" w:sz="0" w:space="0"/>
            <w:left w:val="none" w:sz="0" w:space="0"/>
            <w:bottom w:val="none" w:sz="0" w:space="0"/>
            <w:right w:val="none" w:sz="0" w:space="0"/>
          </w:pgBorders>
          <w:pgNumType w:fmt="decimal"/>
          <w:cols w:space="720" w:num="1"/>
          <w:rtlGutter w:val="0"/>
          <w:docGrid w:type="lines" w:linePitch="327" w:charSpace="0"/>
        </w:sectPr>
      </w:pPr>
    </w:p>
    <w:p>
      <w:pPr>
        <w:keepNext w:val="0"/>
        <w:keepLines w:val="0"/>
        <w:pageBreakBefore w:val="0"/>
        <w:widowControl w:val="0"/>
        <w:tabs>
          <w:tab w:val="left" w:pos="5220"/>
        </w:tabs>
        <w:kinsoku/>
        <w:wordWrap/>
        <w:overflowPunct/>
        <w:topLinePunct w:val="0"/>
        <w:bidi w:val="0"/>
        <w:spacing w:beforeAutospacing="0" w:line="700" w:lineRule="exact"/>
        <w:ind w:firstLine="0" w:firstLineChars="0"/>
        <w:jc w:val="left"/>
        <w:rPr>
          <w:rFonts w:hint="eastAsia"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附件2</w:t>
      </w:r>
    </w:p>
    <w:p>
      <w:pPr>
        <w:tabs>
          <w:tab w:val="left" w:pos="5220"/>
        </w:tabs>
        <w:spacing w:line="700" w:lineRule="exact"/>
        <w:ind w:left="0" w:leftChars="0" w:firstLine="0" w:firstLineChars="0"/>
        <w:jc w:val="center"/>
        <w:rPr>
          <w:rFonts w:hint="default" w:ascii="Times New Roman" w:hAnsi="Times New Roman" w:eastAsia="方正小标宋简体" w:cs="Times New Roman"/>
          <w:bCs/>
          <w:color w:val="000000"/>
          <w:sz w:val="44"/>
          <w:szCs w:val="44"/>
        </w:rPr>
      </w:pPr>
      <w:r>
        <w:rPr>
          <w:rFonts w:hint="eastAsia" w:ascii="Times New Roman" w:hAnsi="Times New Roman" w:eastAsia="方正小标宋_GBK" w:cs="方正小标宋_GBK"/>
          <w:bCs/>
          <w:color w:val="000000"/>
          <w:sz w:val="44"/>
          <w:szCs w:val="44"/>
        </w:rPr>
        <w:t>202</w:t>
      </w:r>
      <w:r>
        <w:rPr>
          <w:rFonts w:hint="eastAsia" w:ascii="Times New Roman" w:hAnsi="Times New Roman" w:eastAsia="方正小标宋_GBK" w:cs="方正小标宋_GBK"/>
          <w:bCs/>
          <w:color w:val="000000"/>
          <w:sz w:val="44"/>
          <w:szCs w:val="44"/>
          <w:lang w:val="en-US" w:eastAsia="zh-CN"/>
        </w:rPr>
        <w:t>6</w:t>
      </w:r>
      <w:r>
        <w:rPr>
          <w:rFonts w:hint="eastAsia" w:ascii="Times New Roman" w:hAnsi="Times New Roman" w:eastAsia="方正小标宋_GBK" w:cs="方正小标宋_GBK"/>
          <w:bCs/>
          <w:color w:val="000000"/>
          <w:sz w:val="44"/>
          <w:szCs w:val="44"/>
        </w:rPr>
        <w:t>年重庆市中小企业数字化转型</w:t>
      </w:r>
      <w:r>
        <w:rPr>
          <w:rFonts w:hint="eastAsia" w:ascii="Times New Roman" w:hAnsi="Times New Roman" w:eastAsia="方正小标宋_GBK" w:cs="方正小标宋_GBK"/>
          <w:bCs/>
          <w:color w:val="000000"/>
          <w:sz w:val="44"/>
          <w:szCs w:val="44"/>
          <w:lang w:eastAsia="zh-CN"/>
        </w:rPr>
        <w:t>项目</w:t>
      </w:r>
      <w:r>
        <w:rPr>
          <w:rFonts w:hint="eastAsia" w:ascii="Times New Roman" w:hAnsi="Times New Roman" w:eastAsia="方正小标宋_GBK" w:cs="方正小标宋_GBK"/>
          <w:bCs/>
          <w:color w:val="000000"/>
          <w:sz w:val="44"/>
          <w:szCs w:val="44"/>
        </w:rPr>
        <w:t>申报汇总表</w:t>
      </w:r>
    </w:p>
    <w:p>
      <w:pPr>
        <w:pStyle w:val="18"/>
        <w:ind w:leftChars="0"/>
        <w:rPr>
          <w:rFonts w:hint="default" w:ascii="Times New Roman" w:hAnsi="Times New Roman" w:cs="Times New Roman"/>
          <w:color w:val="000000"/>
          <w:lang w:val="en-US" w:eastAsia="zh-CN"/>
        </w:rPr>
      </w:pPr>
    </w:p>
    <w:p>
      <w:pPr>
        <w:pStyle w:val="18"/>
        <w:ind w:leftChars="0"/>
        <w:rPr>
          <w:rFonts w:hint="default" w:ascii="Times New Roman" w:hAnsi="Times New Roman" w:cs="Times New Roman"/>
          <w:color w:val="000000"/>
          <w:lang w:val="en-US" w:eastAsia="zh-CN"/>
        </w:rPr>
      </w:pPr>
      <w:r>
        <w:rPr>
          <w:rFonts w:hint="default" w:ascii="Times New Roman" w:hAnsi="Times New Roman" w:eastAsia="方正黑体_GBK" w:cs="Times New Roman"/>
          <w:color w:val="000000"/>
          <w:sz w:val="32"/>
          <w:szCs w:val="32"/>
          <w:lang w:val="en-US" w:eastAsia="zh-CN"/>
        </w:rPr>
        <w:t xml:space="preserve">推荐单位（盖章）：                       </w:t>
      </w:r>
      <w:r>
        <w:rPr>
          <w:rFonts w:hint="default" w:ascii="Times New Roman" w:eastAsia="方正黑体_GBK" w:cs="Times New Roman"/>
          <w:color w:val="000000"/>
          <w:sz w:val="32"/>
          <w:szCs w:val="32"/>
          <w:lang w:val="en-US" w:eastAsia="zh-CN"/>
        </w:rPr>
        <w:t xml:space="preserve">   </w:t>
      </w:r>
      <w:r>
        <w:rPr>
          <w:rFonts w:hint="default" w:ascii="Times New Roman" w:hAnsi="Times New Roman" w:eastAsia="方正黑体_GBK" w:cs="Times New Roman"/>
          <w:color w:val="000000"/>
          <w:sz w:val="32"/>
          <w:szCs w:val="32"/>
          <w:lang w:val="en-US" w:eastAsia="zh-CN"/>
        </w:rPr>
        <w:t>联系</w:t>
      </w:r>
      <w:r>
        <w:rPr>
          <w:rFonts w:hint="default" w:ascii="Times New Roman" w:eastAsia="方正黑体_GBK" w:cs="Times New Roman"/>
          <w:color w:val="000000"/>
          <w:sz w:val="32"/>
          <w:szCs w:val="32"/>
          <w:lang w:val="en-US" w:eastAsia="zh-CN"/>
        </w:rPr>
        <w:t>人：            联系</w:t>
      </w:r>
      <w:r>
        <w:rPr>
          <w:rFonts w:hint="default" w:ascii="Times New Roman" w:hAnsi="Times New Roman" w:eastAsia="方正黑体_GBK" w:cs="Times New Roman"/>
          <w:color w:val="000000"/>
          <w:sz w:val="32"/>
          <w:szCs w:val="32"/>
          <w:lang w:val="en-US" w:eastAsia="zh-CN"/>
        </w:rPr>
        <w:t>方式：</w:t>
      </w:r>
    </w:p>
    <w:tbl>
      <w:tblPr>
        <w:tblStyle w:val="15"/>
        <w:tblW w:w="155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477"/>
        <w:gridCol w:w="1990"/>
        <w:gridCol w:w="4222"/>
        <w:gridCol w:w="3312"/>
        <w:gridCol w:w="1663"/>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黑体_GBK" w:cs="Times New Roman"/>
                <w:bCs/>
                <w:color w:val="000000"/>
                <w:sz w:val="28"/>
                <w:szCs w:val="28"/>
                <w:vertAlign w:val="baseline"/>
                <w:lang w:val="en-US" w:eastAsia="zh-CN"/>
              </w:rPr>
            </w:pPr>
            <w:r>
              <w:rPr>
                <w:rFonts w:hint="default" w:ascii="Times New Roman" w:hAnsi="Times New Roman" w:eastAsia="方正黑体_GBK" w:cs="Times New Roman"/>
                <w:bCs/>
                <w:color w:val="000000"/>
                <w:sz w:val="28"/>
                <w:szCs w:val="28"/>
                <w:vertAlign w:val="baseline"/>
                <w:lang w:val="en-US" w:eastAsia="zh-CN"/>
              </w:rPr>
              <w:t>序号</w:t>
            </w:r>
          </w:p>
        </w:tc>
        <w:tc>
          <w:tcPr>
            <w:tcW w:w="14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黑体_GBK" w:cs="Times New Roman"/>
                <w:bCs/>
                <w:color w:val="000000"/>
                <w:sz w:val="28"/>
                <w:szCs w:val="28"/>
                <w:vertAlign w:val="baseline"/>
                <w:lang w:val="en-US" w:eastAsia="zh-CN"/>
              </w:rPr>
            </w:pPr>
            <w:r>
              <w:rPr>
                <w:rFonts w:hint="default" w:ascii="Times New Roman" w:hAnsi="Times New Roman" w:eastAsia="方正黑体_GBK" w:cs="Times New Roman"/>
                <w:bCs/>
                <w:color w:val="000000"/>
                <w:sz w:val="28"/>
                <w:szCs w:val="28"/>
                <w:vertAlign w:val="baseline"/>
                <w:lang w:val="en-US" w:eastAsia="zh-CN"/>
              </w:rPr>
              <w:t>所属区县</w:t>
            </w:r>
          </w:p>
        </w:tc>
        <w:tc>
          <w:tcPr>
            <w:tcW w:w="19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黑体_GBK" w:cs="Times New Roman"/>
                <w:bCs/>
                <w:color w:val="000000"/>
                <w:sz w:val="28"/>
                <w:szCs w:val="28"/>
                <w:vertAlign w:val="baseline"/>
                <w:lang w:val="en-US" w:eastAsia="zh-CN"/>
              </w:rPr>
            </w:pPr>
            <w:r>
              <w:rPr>
                <w:rFonts w:hint="default" w:ascii="Times New Roman" w:hAnsi="Times New Roman" w:eastAsia="方正黑体_GBK" w:cs="Times New Roman"/>
                <w:bCs/>
                <w:color w:val="000000"/>
                <w:sz w:val="28"/>
                <w:szCs w:val="28"/>
                <w:vertAlign w:val="baseline"/>
                <w:lang w:val="en-US" w:eastAsia="zh-CN"/>
              </w:rPr>
              <w:t>企业名称</w:t>
            </w:r>
          </w:p>
        </w:tc>
        <w:tc>
          <w:tcPr>
            <w:tcW w:w="42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黑体_GBK" w:cs="Times New Roman"/>
                <w:bCs/>
                <w:color w:val="000000"/>
                <w:sz w:val="28"/>
                <w:szCs w:val="28"/>
                <w:vertAlign w:val="baseline"/>
                <w:lang w:val="en-US" w:eastAsia="zh-CN"/>
              </w:rPr>
            </w:pPr>
            <w:r>
              <w:rPr>
                <w:rFonts w:hint="eastAsia" w:ascii="Times New Roman" w:hAnsi="Times New Roman" w:eastAsia="方正黑体_GBK" w:cs="Times New Roman"/>
                <w:bCs/>
                <w:color w:val="000000"/>
                <w:sz w:val="28"/>
                <w:szCs w:val="28"/>
                <w:vertAlign w:val="baseline"/>
                <w:lang w:val="en-US" w:eastAsia="zh-CN"/>
              </w:rPr>
              <w:t>统一社会信用代码</w:t>
            </w:r>
          </w:p>
        </w:tc>
        <w:tc>
          <w:tcPr>
            <w:tcW w:w="33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黑体_GBK" w:cs="Times New Roman"/>
                <w:bCs/>
                <w:color w:val="000000"/>
                <w:sz w:val="28"/>
                <w:szCs w:val="28"/>
                <w:vertAlign w:val="baseline"/>
                <w:lang w:val="en-US" w:eastAsia="zh-CN"/>
              </w:rPr>
            </w:pPr>
            <w:r>
              <w:rPr>
                <w:rFonts w:hint="eastAsia" w:ascii="Times New Roman" w:hAnsi="Times New Roman" w:eastAsia="方正黑体_GBK" w:cs="Times New Roman"/>
                <w:bCs/>
                <w:color w:val="000000"/>
                <w:sz w:val="28"/>
                <w:szCs w:val="28"/>
                <w:vertAlign w:val="baseline"/>
                <w:lang w:val="en-US" w:eastAsia="zh-CN"/>
              </w:rPr>
              <w:t>所属行业</w:t>
            </w:r>
          </w:p>
        </w:tc>
        <w:tc>
          <w:tcPr>
            <w:tcW w:w="16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黑体_GBK" w:cs="Times New Roman"/>
                <w:bCs/>
                <w:color w:val="000000"/>
                <w:sz w:val="28"/>
                <w:szCs w:val="28"/>
                <w:vertAlign w:val="baseline"/>
                <w:lang w:val="en-US" w:eastAsia="zh-CN"/>
              </w:rPr>
            </w:pPr>
            <w:r>
              <w:rPr>
                <w:rFonts w:hint="default" w:ascii="Times New Roman" w:hAnsi="Times New Roman" w:eastAsia="方正黑体_GBK" w:cs="Times New Roman"/>
                <w:bCs/>
                <w:color w:val="000000"/>
                <w:sz w:val="28"/>
                <w:szCs w:val="28"/>
                <w:vertAlign w:val="baseline"/>
                <w:lang w:val="en-US" w:eastAsia="zh-CN"/>
              </w:rPr>
              <w:t>企业联系人</w:t>
            </w:r>
          </w:p>
        </w:tc>
        <w:tc>
          <w:tcPr>
            <w:tcW w:w="2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方正黑体_GBK" w:cs="Times New Roman"/>
                <w:bCs/>
                <w:color w:val="000000"/>
                <w:sz w:val="28"/>
                <w:szCs w:val="28"/>
                <w:vertAlign w:val="baseline"/>
                <w:lang w:val="en-US" w:eastAsia="zh-CN"/>
              </w:rPr>
            </w:pPr>
            <w:r>
              <w:rPr>
                <w:rFonts w:hint="default" w:ascii="Times New Roman" w:hAnsi="Times New Roman" w:eastAsia="方正黑体_GBK" w:cs="Times New Roman"/>
                <w:bCs/>
                <w:color w:val="000000"/>
                <w:sz w:val="28"/>
                <w:szCs w:val="28"/>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4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422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331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663"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20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4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422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331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663"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20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4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422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331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663"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20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4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422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331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663"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20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4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422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331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663"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20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4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422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331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663"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20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9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4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422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331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1663"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c>
          <w:tcPr>
            <w:tcW w:w="2077"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tabs>
                <w:tab w:val="left" w:pos="5220"/>
              </w:tabs>
              <w:spacing w:before="0" w:beforeAutospacing="0" w:after="0" w:afterAutospacing="0" w:line="700" w:lineRule="exact"/>
              <w:ind w:left="0" w:right="0"/>
              <w:jc w:val="center"/>
              <w:rPr>
                <w:rFonts w:hint="default" w:ascii="Times New Roman" w:hAnsi="Times New Roman" w:eastAsia="方正小标宋简体" w:cs="Times New Roman"/>
                <w:bCs/>
                <w:color w:val="000000"/>
                <w:sz w:val="32"/>
                <w:szCs w:val="32"/>
                <w:vertAlign w:val="baseline"/>
                <w:lang w:val="en-US" w:eastAsia="zh-CN"/>
              </w:rPr>
            </w:pPr>
          </w:p>
        </w:tc>
      </w:tr>
    </w:tbl>
    <w:p>
      <w:pPr>
        <w:pStyle w:val="2"/>
        <w:rPr>
          <w:rFonts w:hint="default"/>
          <w:lang w:val="en-US" w:eastAsia="zh-CN"/>
        </w:rPr>
        <w:sectPr>
          <w:pgSz w:w="16838" w:h="11905" w:orient="landscape"/>
          <w:pgMar w:top="1587" w:right="2098" w:bottom="1474" w:left="1984" w:header="850" w:footer="1587" w:gutter="0"/>
          <w:pgBorders>
            <w:top w:val="none" w:sz="0" w:space="0"/>
            <w:left w:val="none" w:sz="0" w:space="0"/>
            <w:bottom w:val="none" w:sz="0" w:space="0"/>
            <w:right w:val="none" w:sz="0" w:space="0"/>
          </w:pgBorders>
          <w:pgNumType w:fmt="decimal"/>
          <w:cols w:space="720" w:num="1"/>
          <w:rtlGutter w:val="0"/>
          <w:docGrid w:type="lines" w:linePitch="327" w:charSpace="0"/>
        </w:sectPr>
      </w:pPr>
    </w:p>
    <w:p>
      <w:pPr>
        <w:keepNext w:val="0"/>
        <w:keepLines w:val="0"/>
        <w:pageBreakBefore w:val="0"/>
        <w:widowControl w:val="0"/>
        <w:tabs>
          <w:tab w:val="left" w:pos="5220"/>
        </w:tabs>
        <w:kinsoku/>
        <w:wordWrap/>
        <w:overflowPunct/>
        <w:topLinePunct w:val="0"/>
        <w:bidi w:val="0"/>
        <w:spacing w:beforeAutospacing="0" w:line="700" w:lineRule="exact"/>
        <w:ind w:firstLine="0" w:firstLineChars="0"/>
        <w:jc w:val="left"/>
        <w:rPr>
          <w:rFonts w:hint="default" w:ascii="Times New Roman" w:hAnsi="Times New Roman" w:eastAsia="方正黑体_GBK" w:cs="Times New Roman"/>
          <w:bCs/>
          <w:color w:val="000000"/>
          <w:sz w:val="44"/>
          <w:szCs w:val="44"/>
          <w:lang w:val="en-US"/>
        </w:rPr>
      </w:pPr>
      <w:r>
        <w:rPr>
          <w:rFonts w:hint="default" w:ascii="Times New Roman" w:hAnsi="Times New Roman" w:eastAsia="方正黑体_GBK" w:cs="Times New Roman"/>
          <w:bCs/>
          <w:color w:val="000000"/>
          <w:sz w:val="32"/>
          <w:szCs w:val="32"/>
          <w:lang w:val="en-US" w:eastAsia="zh-CN"/>
        </w:rPr>
        <w:t>附件3</w:t>
      </w:r>
    </w:p>
    <w:p>
      <w:pPr>
        <w:keepNext w:val="0"/>
        <w:keepLines w:val="0"/>
        <w:pageBreakBefore w:val="0"/>
        <w:widowControl w:val="0"/>
        <w:tabs>
          <w:tab w:val="left" w:pos="5220"/>
        </w:tabs>
        <w:kinsoku/>
        <w:wordWrap/>
        <w:overflowPunct/>
        <w:topLinePunct w:val="0"/>
        <w:autoSpaceDE/>
        <w:autoSpaceDN/>
        <w:bidi w:val="0"/>
        <w:adjustRightInd/>
        <w:snapToGrid/>
        <w:spacing w:beforeAutospacing="0" w:line="600" w:lineRule="exact"/>
        <w:ind w:leftChars="0" w:firstLine="0" w:firstLineChars="0"/>
        <w:jc w:val="center"/>
        <w:textAlignment w:val="auto"/>
        <w:rPr>
          <w:rFonts w:hint="default" w:ascii="Times New Roman" w:hAnsi="Times New Roman" w:eastAsia="方正小标宋简体" w:cs="Times New Roman"/>
          <w:bCs/>
          <w:color w:val="000000"/>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leftChars="0"/>
        <w:jc w:val="center"/>
        <w:textAlignment w:val="auto"/>
        <w:rPr>
          <w:rFonts w:hint="default" w:ascii="Times New Roman" w:hAnsi="Times New Roman" w:eastAsia="方正小标宋简体" w:cs="Times New Roman"/>
          <w:color w:val="000000"/>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0" w:line="600" w:lineRule="exact"/>
        <w:ind w:leftChars="0"/>
        <w:jc w:val="center"/>
        <w:textAlignment w:val="auto"/>
        <w:rPr>
          <w:rFonts w:hint="default" w:ascii="Times New Roman" w:hAnsi="Times New Roman" w:cs="Times New Roman"/>
          <w:color w:val="000000"/>
          <w:lang w:val="en-US" w:eastAsia="zh-CN"/>
        </w:rPr>
      </w:pPr>
    </w:p>
    <w:p>
      <w:pPr>
        <w:keepNext w:val="0"/>
        <w:keepLines w:val="0"/>
        <w:pageBreakBefore w:val="0"/>
        <w:widowControl w:val="0"/>
        <w:kinsoku/>
        <w:wordWrap/>
        <w:overflowPunct/>
        <w:topLinePunct w:val="0"/>
        <w:bidi w:val="0"/>
        <w:spacing w:beforeAutospacing="0" w:line="700" w:lineRule="exact"/>
        <w:jc w:val="center"/>
        <w:rPr>
          <w:rFonts w:hint="eastAsia" w:ascii="Times New Roman" w:hAnsi="Times New Roman" w:eastAsia="方正小标宋_GBK" w:cs="方正小标宋_GBK"/>
          <w:color w:val="000000"/>
          <w:sz w:val="44"/>
          <w:szCs w:val="44"/>
          <w:lang w:val="en-US" w:eastAsia="zh-CN"/>
        </w:rPr>
      </w:pPr>
      <w:r>
        <w:rPr>
          <w:rFonts w:hint="eastAsia" w:ascii="Times New Roman" w:hAnsi="Times New Roman" w:eastAsia="方正小标宋_GBK" w:cs="方正小标宋_GBK"/>
          <w:color w:val="000000"/>
          <w:sz w:val="44"/>
          <w:szCs w:val="44"/>
          <w:lang w:val="en-US" w:eastAsia="zh-CN"/>
        </w:rPr>
        <w:t>2026年重庆市“小快轻准”数字化产品和</w:t>
      </w:r>
    </w:p>
    <w:p>
      <w:pPr>
        <w:keepNext w:val="0"/>
        <w:keepLines w:val="0"/>
        <w:pageBreakBefore w:val="0"/>
        <w:widowControl w:val="0"/>
        <w:kinsoku/>
        <w:wordWrap/>
        <w:overflowPunct/>
        <w:topLinePunct w:val="0"/>
        <w:bidi w:val="0"/>
        <w:spacing w:beforeAutospacing="0" w:line="700" w:lineRule="exact"/>
        <w:jc w:val="center"/>
        <w:rPr>
          <w:rFonts w:hint="eastAsia" w:ascii="Times New Roman" w:hAnsi="Times New Roman" w:eastAsia="方正小标宋_GBK" w:cs="方正小标宋_GBK"/>
          <w:color w:val="000000"/>
          <w:sz w:val="36"/>
          <w:szCs w:val="36"/>
        </w:rPr>
      </w:pPr>
      <w:r>
        <w:rPr>
          <w:rFonts w:hint="eastAsia" w:ascii="Times New Roman" w:hAnsi="Times New Roman" w:eastAsia="方正小标宋_GBK" w:cs="方正小标宋_GBK"/>
          <w:color w:val="000000"/>
          <w:sz w:val="44"/>
          <w:szCs w:val="44"/>
          <w:lang w:val="en-US" w:eastAsia="zh-CN"/>
        </w:rPr>
        <w:t>解决方案项目申报书</w:t>
      </w:r>
    </w:p>
    <w:p>
      <w:pPr>
        <w:keepNext w:val="0"/>
        <w:keepLines w:val="0"/>
        <w:pageBreakBefore w:val="0"/>
        <w:widowControl w:val="0"/>
        <w:kinsoku/>
        <w:wordWrap/>
        <w:overflowPunct/>
        <w:topLinePunct w:val="0"/>
        <w:autoSpaceDE/>
        <w:autoSpaceDN/>
        <w:bidi w:val="0"/>
        <w:adjustRightInd/>
        <w:snapToGrid/>
        <w:spacing w:beforeAutospacing="0" w:line="700" w:lineRule="exact"/>
        <w:jc w:val="center"/>
        <w:textAlignment w:val="auto"/>
        <w:rPr>
          <w:rFonts w:hint="default" w:ascii="Times New Roman" w:hAnsi="Times New Roman" w:eastAsia="方正仿宋_GBK" w:cs="Times New Roman"/>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beforeAutospacing="0" w:after="0"/>
        <w:jc w:val="center"/>
        <w:textAlignment w:val="auto"/>
        <w:rPr>
          <w:rFonts w:hint="default" w:ascii="Times New Roman" w:hAnsi="Times New Roman" w:eastAsia="方正仿宋_GBK" w:cs="Times New Roman"/>
          <w:color w:val="000000"/>
          <w:sz w:val="32"/>
          <w:szCs w:val="32"/>
        </w:rPr>
      </w:pPr>
    </w:p>
    <w:p>
      <w:pPr>
        <w:pStyle w:val="10"/>
        <w:tabs>
          <w:tab w:val="center" w:pos="4153"/>
          <w:tab w:val="right" w:pos="8306"/>
        </w:tabs>
        <w:rPr>
          <w:rFonts w:hint="default"/>
        </w:rPr>
      </w:pPr>
    </w:p>
    <w:p>
      <w:pPr>
        <w:pStyle w:val="8"/>
        <w:keepNext w:val="0"/>
        <w:keepLines w:val="0"/>
        <w:pageBreakBefore w:val="0"/>
        <w:widowControl w:val="0"/>
        <w:kinsoku/>
        <w:wordWrap/>
        <w:overflowPunct/>
        <w:topLinePunct w:val="0"/>
        <w:autoSpaceDE/>
        <w:autoSpaceDN/>
        <w:bidi w:val="0"/>
        <w:adjustRightInd/>
        <w:snapToGrid/>
        <w:spacing w:beforeAutospacing="0" w:after="0"/>
        <w:jc w:val="center"/>
        <w:textAlignment w:val="auto"/>
        <w:rPr>
          <w:rFonts w:hint="default" w:ascii="Times New Roman" w:hAnsi="Times New Roman" w:cs="Times New Roman"/>
          <w:color w:val="000000"/>
        </w:rPr>
      </w:pPr>
    </w:p>
    <w:p>
      <w:pPr>
        <w:keepNext w:val="0"/>
        <w:keepLines w:val="0"/>
        <w:pageBreakBefore w:val="0"/>
        <w:widowControl w:val="0"/>
        <w:kinsoku/>
        <w:wordWrap/>
        <w:overflowPunct/>
        <w:topLinePunct w:val="0"/>
        <w:bidi w:val="0"/>
        <w:snapToGrid/>
        <w:spacing w:line="660" w:lineRule="exact"/>
        <w:ind w:firstLine="640"/>
        <w:jc w:val="left"/>
        <w:textAlignment w:val="auto"/>
        <w:rPr>
          <w:rFonts w:ascii="Times New Roman" w:hAnsi="Times New Roman" w:cs="Times New Roman"/>
          <w:color w:val="000000"/>
        </w:rPr>
      </w:pPr>
      <w:r>
        <w:rPr>
          <w:rFonts w:hint="default" w:ascii="Times New Roman" w:hAnsi="Times New Roman" w:eastAsia="方正仿宋_GBK" w:cs="Times New Roman"/>
          <w:color w:val="000000"/>
          <w:spacing w:val="11"/>
          <w:sz w:val="32"/>
          <w:szCs w:val="32"/>
        </w:rPr>
        <w:t>申报单位（盖章）：</w:t>
      </w:r>
      <w:r>
        <w:rPr>
          <w:rFonts w:hint="default" w:ascii="Times New Roman" w:hAnsi="Times New Roman" w:eastAsia="方正仿宋_GBK" w:cs="Times New Roman"/>
          <w:color w:val="000000"/>
          <w:sz w:val="32"/>
          <w:szCs w:val="32"/>
          <w:u w:val="single"/>
        </w:rPr>
        <w:t xml:space="preserve">                            </w:t>
      </w:r>
    </w:p>
    <w:p>
      <w:pPr>
        <w:keepNext w:val="0"/>
        <w:keepLines w:val="0"/>
        <w:pageBreakBefore w:val="0"/>
        <w:widowControl w:val="0"/>
        <w:kinsoku/>
        <w:wordWrap/>
        <w:overflowPunct/>
        <w:topLinePunct w:val="0"/>
        <w:bidi w:val="0"/>
        <w:snapToGrid/>
        <w:spacing w:line="660" w:lineRule="exact"/>
        <w:ind w:firstLine="640"/>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pacing w:val="64"/>
          <w:kern w:val="0"/>
          <w:sz w:val="32"/>
          <w:szCs w:val="32"/>
          <w:fitText w:val="2560" w:id="1"/>
        </w:rPr>
        <w:t>联系人及电</w:t>
      </w:r>
      <w:r>
        <w:rPr>
          <w:rFonts w:hint="default" w:ascii="Times New Roman" w:hAnsi="Times New Roman" w:eastAsia="方正仿宋_GBK" w:cs="Times New Roman"/>
          <w:color w:val="000000"/>
          <w:spacing w:val="0"/>
          <w:kern w:val="0"/>
          <w:sz w:val="32"/>
          <w:szCs w:val="32"/>
          <w:fitText w:val="2560" w:id="1"/>
        </w:rPr>
        <w:t>话</w:t>
      </w:r>
      <w:r>
        <w:rPr>
          <w:rFonts w:hint="default" w:ascii="Times New Roman" w:hAnsi="Times New Roman" w:eastAsia="方正仿宋_GBK" w:cs="Times New Roman"/>
          <w:color w:val="000000"/>
          <w:spacing w:val="12"/>
          <w:sz w:val="32"/>
          <w:szCs w:val="32"/>
        </w:rPr>
        <w:t>：</w:t>
      </w:r>
      <w:r>
        <w:rPr>
          <w:rFonts w:hint="default" w:ascii="Times New Roman" w:hAnsi="Times New Roman" w:eastAsia="方正仿宋_GBK" w:cs="Times New Roman"/>
          <w:color w:val="000000"/>
          <w:sz w:val="32"/>
          <w:szCs w:val="32"/>
          <w:u w:val="single"/>
        </w:rPr>
        <w:t xml:space="preserve">                            </w:t>
      </w:r>
    </w:p>
    <w:p>
      <w:pPr>
        <w:keepNext w:val="0"/>
        <w:keepLines w:val="0"/>
        <w:pageBreakBefore w:val="0"/>
        <w:widowControl w:val="0"/>
        <w:kinsoku/>
        <w:wordWrap/>
        <w:overflowPunct/>
        <w:topLinePunct w:val="0"/>
        <w:bidi w:val="0"/>
        <w:snapToGrid/>
        <w:spacing w:line="660" w:lineRule="exact"/>
        <w:ind w:firstLine="640"/>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申</w:t>
      </w:r>
      <w:r>
        <w:rPr>
          <w:rFonts w:hint="default" w:ascii="Times New Roman" w:hAnsi="Times New Roman" w:eastAsia="方正仿宋_GBK" w:cs="Times New Roman"/>
          <w:color w:val="000000"/>
          <w:sz w:val="32"/>
          <w:szCs w:val="32"/>
          <w:lang w:val="en"/>
        </w:rPr>
        <w:t xml:space="preserve"> </w:t>
      </w:r>
      <w:r>
        <w:rPr>
          <w:rFonts w:hint="default" w:ascii="Times New Roman" w:hAnsi="Times New Roman" w:eastAsia="方正仿宋_GBK" w:cs="Times New Roman"/>
          <w:color w:val="000000"/>
          <w:sz w:val="32"/>
          <w:szCs w:val="32"/>
        </w:rPr>
        <w:t xml:space="preserve"> </w:t>
      </w:r>
      <w:r>
        <w:rPr>
          <w:rFonts w:hint="default" w:ascii="Times New Roman" w:hAnsi="Times New Roman" w:eastAsia="方正仿宋_GBK" w:cs="Times New Roman"/>
          <w:color w:val="000000"/>
          <w:spacing w:val="8"/>
          <w:sz w:val="32"/>
          <w:szCs w:val="32"/>
        </w:rPr>
        <w:t xml:space="preserve">报  日 </w:t>
      </w:r>
      <w:r>
        <w:rPr>
          <w:rFonts w:hint="default" w:ascii="Times New Roman" w:hAnsi="Times New Roman" w:eastAsia="方正仿宋_GBK" w:cs="Times New Roman"/>
          <w:color w:val="000000"/>
          <w:spacing w:val="8"/>
          <w:sz w:val="32"/>
          <w:szCs w:val="32"/>
          <w:lang w:val="en"/>
        </w:rPr>
        <w:t xml:space="preserve"> </w:t>
      </w:r>
      <w:r>
        <w:rPr>
          <w:rFonts w:hint="default" w:ascii="Times New Roman" w:hAnsi="Times New Roman" w:eastAsia="方正仿宋_GBK" w:cs="Times New Roman"/>
          <w:color w:val="000000"/>
          <w:spacing w:val="8"/>
          <w:sz w:val="32"/>
          <w:szCs w:val="32"/>
        </w:rPr>
        <w:t xml:space="preserve">期 </w:t>
      </w:r>
      <w:r>
        <w:rPr>
          <w:rFonts w:hint="default" w:ascii="Times New Roman" w:hAnsi="Times New Roman" w:eastAsia="方正仿宋_GBK" w:cs="Times New Roman"/>
          <w:color w:val="000000"/>
          <w:sz w:val="32"/>
          <w:szCs w:val="32"/>
        </w:rPr>
        <w:t>：    年     月     日</w:t>
      </w:r>
    </w:p>
    <w:p>
      <w:pPr>
        <w:pStyle w:val="2"/>
        <w:rPr>
          <w:rFonts w:hint="default" w:ascii="Times New Roman" w:hAnsi="Times New Roman" w:cs="Times New Roman"/>
          <w:color w:val="000000"/>
        </w:rPr>
      </w:pPr>
    </w:p>
    <w:p>
      <w:pPr>
        <w:keepNext w:val="0"/>
        <w:keepLines w:val="0"/>
        <w:pageBreakBefore w:val="0"/>
        <w:widowControl w:val="0"/>
        <w:kinsoku/>
        <w:wordWrap/>
        <w:overflowPunct/>
        <w:topLinePunct w:val="0"/>
        <w:bidi w:val="0"/>
        <w:spacing w:beforeAutospacing="0"/>
        <w:rPr>
          <w:rFonts w:hint="default" w:ascii="Times New Roman" w:hAnsi="Times New Roman" w:eastAsia="方正小标宋简体" w:cs="Times New Roman"/>
          <w:color w:val="000000"/>
          <w:sz w:val="44"/>
          <w:szCs w:val="44"/>
          <w:lang w:val="en-US" w:eastAsia="zh-CN"/>
        </w:rPr>
      </w:pPr>
    </w:p>
    <w:p>
      <w:pPr>
        <w:pStyle w:val="17"/>
        <w:keepNext w:val="0"/>
        <w:keepLines w:val="0"/>
        <w:pageBreakBefore w:val="0"/>
        <w:widowControl w:val="0"/>
        <w:kinsoku/>
        <w:wordWrap/>
        <w:overflowPunct/>
        <w:topLinePunct w:val="0"/>
        <w:bidi w:val="0"/>
        <w:spacing w:beforeAutospacing="0"/>
        <w:rPr>
          <w:rFonts w:hint="default" w:ascii="Times New Roman" w:hAnsi="Times New Roman" w:eastAsia="方正小标宋简体" w:cs="Times New Roman"/>
          <w:color w:val="000000"/>
          <w:sz w:val="44"/>
          <w:szCs w:val="44"/>
          <w:lang w:val="en-US" w:eastAsia="zh-CN"/>
        </w:rPr>
      </w:pPr>
    </w:p>
    <w:p>
      <w:pPr>
        <w:pStyle w:val="17"/>
        <w:keepNext w:val="0"/>
        <w:keepLines w:val="0"/>
        <w:pageBreakBefore w:val="0"/>
        <w:widowControl w:val="0"/>
        <w:kinsoku/>
        <w:wordWrap/>
        <w:overflowPunct/>
        <w:topLinePunct w:val="0"/>
        <w:bidi w:val="0"/>
        <w:spacing w:beforeAutospacing="0"/>
        <w:rPr>
          <w:rFonts w:hint="default" w:ascii="Times New Roman" w:hAnsi="Times New Roman" w:eastAsia="方正小标宋简体" w:cs="Times New Roman"/>
          <w:color w:val="000000"/>
          <w:sz w:val="44"/>
          <w:szCs w:val="44"/>
          <w:lang w:val="en-US" w:eastAsia="zh-CN"/>
        </w:rPr>
      </w:pPr>
    </w:p>
    <w:p>
      <w:pPr>
        <w:pStyle w:val="17"/>
        <w:keepNext w:val="0"/>
        <w:keepLines w:val="0"/>
        <w:pageBreakBefore w:val="0"/>
        <w:widowControl w:val="0"/>
        <w:kinsoku/>
        <w:wordWrap/>
        <w:overflowPunct/>
        <w:topLinePunct w:val="0"/>
        <w:bidi w:val="0"/>
        <w:spacing w:beforeAutospacing="0"/>
        <w:ind w:left="0" w:leftChars="0" w:firstLine="0" w:firstLineChars="0"/>
        <w:rPr>
          <w:rFonts w:hint="default" w:ascii="Times New Roman" w:hAnsi="Times New Roman" w:eastAsia="方正小标宋简体" w:cs="Times New Roman"/>
          <w:color w:val="000000"/>
          <w:sz w:val="44"/>
          <w:szCs w:val="44"/>
          <w:lang w:val="en-US" w:eastAsia="zh-CN"/>
        </w:rPr>
      </w:pPr>
    </w:p>
    <w:p>
      <w:pPr>
        <w:keepNext w:val="0"/>
        <w:keepLines w:val="0"/>
        <w:pageBreakBefore w:val="0"/>
        <w:widowControl w:val="0"/>
        <w:kinsoku/>
        <w:wordWrap/>
        <w:overflowPunct/>
        <w:topLinePunct w:val="0"/>
        <w:bidi w:val="0"/>
        <w:spacing w:beforeAutospacing="0"/>
        <w:jc w:val="center"/>
        <w:rPr>
          <w:rFonts w:hint="default" w:ascii="Times New Roman" w:hAnsi="Times New Roman" w:cs="Times New Roman"/>
          <w:color w:val="000000"/>
          <w:lang w:val="en-US" w:eastAsia="zh-CN"/>
        </w:rPr>
      </w:pPr>
      <w:r>
        <w:rPr>
          <w:rFonts w:hint="default" w:ascii="Times New Roman" w:hAnsi="Times New Roman" w:eastAsia="方正仿宋_GBK" w:cs="Times New Roman"/>
          <w:color w:val="000000"/>
          <w:sz w:val="32"/>
          <w:szCs w:val="32"/>
          <w:lang w:val="en-US" w:eastAsia="zh-CN"/>
        </w:rPr>
        <w:t>重庆市经济和信息化委员会制</w:t>
      </w:r>
    </w:p>
    <w:p>
      <w:pPr>
        <w:pStyle w:val="17"/>
        <w:keepNext w:val="0"/>
        <w:keepLines w:val="0"/>
        <w:pageBreakBefore w:val="0"/>
        <w:widowControl w:val="0"/>
        <w:kinsoku/>
        <w:wordWrap/>
        <w:overflowPunct/>
        <w:topLinePunct w:val="0"/>
        <w:bidi w:val="0"/>
        <w:spacing w:beforeAutospacing="0"/>
        <w:ind w:left="0" w:leftChars="0" w:firstLine="0" w:firstLineChars="0"/>
        <w:jc w:val="center"/>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202</w:t>
      </w:r>
      <w:r>
        <w:rPr>
          <w:rFonts w:hint="eastAsia" w:ascii="Times New Roman" w:hAnsi="Times New Roman" w:eastAsia="方正仿宋_GBK" w:cs="Times New Roman"/>
          <w:color w:val="000000"/>
          <w:kern w:val="2"/>
          <w:sz w:val="32"/>
          <w:szCs w:val="32"/>
          <w:lang w:val="en-US" w:eastAsia="zh-CN" w:bidi="ar-SA"/>
        </w:rPr>
        <w:t>6</w:t>
      </w:r>
      <w:r>
        <w:rPr>
          <w:rFonts w:hint="default" w:ascii="Times New Roman" w:hAnsi="Times New Roman" w:eastAsia="方正仿宋_GBK" w:cs="Times New Roman"/>
          <w:color w:val="000000"/>
          <w:kern w:val="2"/>
          <w:sz w:val="32"/>
          <w:szCs w:val="32"/>
          <w:lang w:val="en-US" w:eastAsia="zh-CN" w:bidi="ar-SA"/>
        </w:rPr>
        <w:t>年</w:t>
      </w:r>
    </w:p>
    <w:p>
      <w:pPr>
        <w:keepNext w:val="0"/>
        <w:keepLines w:val="0"/>
        <w:pageBreakBefore w:val="0"/>
        <w:widowControl w:val="0"/>
        <w:kinsoku/>
        <w:wordWrap/>
        <w:overflowPunct/>
        <w:topLinePunct w:val="0"/>
        <w:autoSpaceDE/>
        <w:autoSpaceDN/>
        <w:bidi w:val="0"/>
        <w:adjustRightInd/>
        <w:snapToGrid/>
        <w:spacing w:beforeAutospacing="0" w:line="240" w:lineRule="auto"/>
        <w:ind w:firstLine="0" w:firstLineChars="0"/>
        <w:jc w:val="center"/>
        <w:textAlignment w:val="auto"/>
        <w:rPr>
          <w:rFonts w:hint="default" w:ascii="Times New Roman" w:hAnsi="Times New Roman" w:eastAsia="方正小标宋简体" w:cs="Times New Roman"/>
          <w:color w:val="000000"/>
          <w:kern w:val="0"/>
          <w:sz w:val="44"/>
          <w:szCs w:val="44"/>
        </w:rPr>
      </w:pPr>
      <w:r>
        <w:rPr>
          <w:rFonts w:hint="default" w:ascii="Times New Roman" w:hAnsi="Times New Roman" w:eastAsia="方正仿宋_GBK" w:cs="Times New Roman"/>
          <w:color w:val="000000"/>
          <w:kern w:val="2"/>
          <w:sz w:val="32"/>
          <w:szCs w:val="32"/>
          <w:lang w:val="en-US" w:eastAsia="zh-CN" w:bidi="ar-SA"/>
        </w:rPr>
        <w:br w:type="page"/>
      </w:r>
    </w:p>
    <w:p>
      <w:pPr>
        <w:keepNext w:val="0"/>
        <w:keepLines w:val="0"/>
        <w:pageBreakBefore w:val="0"/>
        <w:widowControl w:val="0"/>
        <w:kinsoku/>
        <w:wordWrap/>
        <w:overflowPunct/>
        <w:topLinePunct w:val="0"/>
        <w:autoSpaceDE/>
        <w:autoSpaceDN/>
        <w:bidi w:val="0"/>
        <w:adjustRightInd/>
        <w:snapToGrid/>
        <w:spacing w:beforeAutospacing="0" w:line="600" w:lineRule="exact"/>
        <w:ind w:firstLine="0" w:firstLineChars="0"/>
        <w:jc w:val="center"/>
        <w:textAlignment w:val="auto"/>
        <w:rPr>
          <w:rFonts w:hint="eastAsia" w:ascii="Times New Roman" w:hAnsi="Times New Roman" w:eastAsia="方正小标宋_GBK" w:cs="方正小标宋_GBK"/>
          <w:color w:val="000000"/>
          <w:kern w:val="0"/>
          <w:sz w:val="44"/>
          <w:szCs w:val="44"/>
        </w:rPr>
      </w:pPr>
      <w:r>
        <w:rPr>
          <w:rFonts w:hint="eastAsia" w:ascii="Times New Roman" w:hAnsi="Times New Roman" w:eastAsia="方正小标宋_GBK" w:cs="方正小标宋_GBK"/>
          <w:color w:val="000000"/>
          <w:kern w:val="0"/>
          <w:sz w:val="44"/>
          <w:szCs w:val="44"/>
        </w:rPr>
        <w:t>真实性承诺</w:t>
      </w:r>
    </w:p>
    <w:p>
      <w:pPr>
        <w:keepNext w:val="0"/>
        <w:keepLines w:val="0"/>
        <w:pageBreakBefore w:val="0"/>
        <w:widowControl w:val="0"/>
        <w:kinsoku/>
        <w:wordWrap/>
        <w:overflowPunct/>
        <w:topLinePunct w:val="0"/>
        <w:autoSpaceDE/>
        <w:autoSpaceDN/>
        <w:bidi w:val="0"/>
        <w:adjustRightInd/>
        <w:snapToGrid/>
        <w:spacing w:beforeAutospacing="0" w:line="600" w:lineRule="exact"/>
        <w:ind w:firstLine="0" w:firstLineChars="0"/>
        <w:jc w:val="center"/>
        <w:textAlignment w:val="auto"/>
        <w:rPr>
          <w:rFonts w:hint="default" w:ascii="Times New Roman" w:hAnsi="Times New Roman" w:eastAsia="宋体" w:cs="Times New Roman"/>
          <w:color w:val="000000"/>
          <w:sz w:val="44"/>
          <w:szCs w:val="44"/>
        </w:rPr>
      </w:pPr>
    </w:p>
    <w:p>
      <w:pPr>
        <w:keepNext w:val="0"/>
        <w:keepLines w:val="0"/>
        <w:pageBreakBefore w:val="0"/>
        <w:widowControl w:val="0"/>
        <w:kinsoku/>
        <w:wordWrap/>
        <w:overflowPunct/>
        <w:topLinePunct w:val="0"/>
        <w:bidi w:val="0"/>
        <w:spacing w:beforeAutospacing="0"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我单位承诺：此次</w:t>
      </w:r>
      <w:r>
        <w:rPr>
          <w:rFonts w:hint="eastAsia" w:ascii="Times New Roman" w:hAnsi="Times New Roman" w:eastAsia="方正仿宋_GBK" w:cs="方正仿宋_GBK"/>
          <w:color w:val="000000"/>
          <w:sz w:val="32"/>
          <w:szCs w:val="32"/>
          <w:lang w:eastAsia="zh-CN" w:bidi="ar"/>
        </w:rPr>
        <w:t>申报的</w:t>
      </w:r>
      <w:r>
        <w:rPr>
          <w:rFonts w:hint="eastAsia" w:ascii="Times New Roman" w:hAnsi="Times New Roman" w:eastAsia="方正仿宋_GBK" w:cs="方正仿宋_GBK"/>
          <w:color w:val="000000"/>
          <w:sz w:val="32"/>
          <w:szCs w:val="32"/>
          <w:lang w:val="en-US" w:eastAsia="zh-CN" w:bidi="ar"/>
        </w:rPr>
        <w:t>“小快轻准”数字化产品和解决</w:t>
      </w:r>
      <w:r>
        <w:rPr>
          <w:rFonts w:hint="default" w:ascii="Times New Roman" w:hAnsi="Times New Roman" w:eastAsia="方正仿宋_GBK" w:cs="Times New Roman"/>
          <w:color w:val="000000"/>
          <w:sz w:val="32"/>
          <w:szCs w:val="32"/>
          <w:lang w:val="en-US" w:eastAsia="zh-CN" w:bidi="ar"/>
        </w:rPr>
        <w:t>方案，系我单位主研开发，无知识产权纠纷，</w:t>
      </w:r>
      <w:r>
        <w:rPr>
          <w:rFonts w:hint="eastAsia" w:ascii="Times New Roman" w:hAnsi="Times New Roman" w:eastAsia="方正仿宋_GBK"/>
          <w:color w:val="000000"/>
          <w:sz w:val="32"/>
          <w:szCs w:val="32"/>
          <w:lang w:eastAsia="zh-CN"/>
        </w:rPr>
        <w:t>未获得</w:t>
      </w:r>
      <w:r>
        <w:rPr>
          <w:rFonts w:hint="eastAsia" w:ascii="Times New Roman" w:hAnsi="Times New Roman" w:eastAsia="方正仿宋_GBK"/>
          <w:color w:val="000000"/>
          <w:sz w:val="32"/>
          <w:szCs w:val="32"/>
          <w:lang w:val="en-US" w:eastAsia="zh-CN"/>
        </w:rPr>
        <w:t>2025和2026年度“小快轻准”数字化产品和解决方案推广应用、</w:t>
      </w:r>
      <w:r>
        <w:rPr>
          <w:rFonts w:hint="eastAsia" w:ascii="Times New Roman" w:hAnsi="Times New Roman" w:eastAsia="方正仿宋_GBK"/>
          <w:color w:val="000000"/>
          <w:sz w:val="32"/>
          <w:szCs w:val="32"/>
          <w:lang w:eastAsia="zh-CN"/>
        </w:rPr>
        <w:t>未来产业标志性产品、首版次软件产品等奖补资金，</w:t>
      </w:r>
      <w:r>
        <w:rPr>
          <w:rFonts w:hint="default" w:ascii="Times New Roman" w:hAnsi="Times New Roman" w:eastAsia="方正仿宋_GBK" w:cs="Times New Roman"/>
          <w:color w:val="000000"/>
          <w:sz w:val="32"/>
          <w:szCs w:val="32"/>
          <w:lang w:val="en-US" w:eastAsia="zh-CN" w:bidi="ar"/>
        </w:rPr>
        <w:t>且我单位</w:t>
      </w:r>
      <w:r>
        <w:rPr>
          <w:rFonts w:hint="default" w:ascii="Times New Roman" w:hAnsi="Times New Roman" w:eastAsia="方正仿宋_GBK" w:cs="Times New Roman"/>
          <w:color w:val="000000"/>
          <w:sz w:val="32"/>
          <w:szCs w:val="32"/>
          <w:lang w:bidi="ar"/>
        </w:rPr>
        <w:t>所提交的材料及附件资料均真实、合法，如有不实之处，我单位愿承担相应的法律责任及由此产生的一切后果。我单位经营良好，无重大经营风险，</w:t>
      </w:r>
      <w:r>
        <w:rPr>
          <w:rFonts w:hint="default" w:ascii="Times New Roman" w:hAnsi="Times New Roman" w:eastAsia="方正仿宋_GBK" w:cs="Times New Roman"/>
          <w:color w:val="000000"/>
          <w:sz w:val="32"/>
          <w:szCs w:val="32"/>
          <w:lang w:val="en-US" w:eastAsia="zh-CN" w:bidi="ar"/>
        </w:rPr>
        <w:t>未被列入信用中国（重庆）失信名单，</w:t>
      </w:r>
      <w:r>
        <w:rPr>
          <w:rFonts w:hint="default" w:ascii="Times New Roman" w:hAnsi="Times New Roman" w:eastAsia="方正仿宋_GBK" w:cs="Times New Roman"/>
          <w:color w:val="000000"/>
          <w:sz w:val="32"/>
          <w:szCs w:val="32"/>
          <w:lang w:bidi="ar"/>
        </w:rPr>
        <w:t>如有不实，愿承担相应的责任。</w:t>
      </w:r>
    </w:p>
    <w:p>
      <w:pPr>
        <w:keepNext w:val="0"/>
        <w:keepLines w:val="0"/>
        <w:pageBreakBefore w:val="0"/>
        <w:widowControl w:val="0"/>
        <w:kinsoku/>
        <w:wordWrap/>
        <w:overflowPunct/>
        <w:topLinePunct w:val="0"/>
        <w:bidi w:val="0"/>
        <w:spacing w:beforeAutospacing="0"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特此承诺！</w:t>
      </w:r>
    </w:p>
    <w:p>
      <w:pPr>
        <w:keepNext w:val="0"/>
        <w:keepLines w:val="0"/>
        <w:pageBreakBefore w:val="0"/>
        <w:widowControl w:val="0"/>
        <w:kinsoku/>
        <w:wordWrap/>
        <w:overflowPunct/>
        <w:topLinePunct w:val="0"/>
        <w:bidi w:val="0"/>
        <w:spacing w:beforeAutospacing="0" w:line="600" w:lineRule="exact"/>
        <w:ind w:firstLine="0" w:firstLineChars="0"/>
        <w:jc w:val="center"/>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bidi w:val="0"/>
        <w:spacing w:beforeAutospacing="0" w:line="600" w:lineRule="exact"/>
        <w:ind w:firstLine="3520" w:firstLineChars="11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单位负责人（签字）：</w:t>
      </w:r>
    </w:p>
    <w:p>
      <w:pPr>
        <w:keepNext w:val="0"/>
        <w:keepLines w:val="0"/>
        <w:pageBreakBefore w:val="0"/>
        <w:widowControl w:val="0"/>
        <w:kinsoku/>
        <w:wordWrap/>
        <w:overflowPunct/>
        <w:topLinePunct w:val="0"/>
        <w:bidi w:val="0"/>
        <w:spacing w:beforeAutospacing="0" w:line="600" w:lineRule="exact"/>
        <w:ind w:firstLine="3840" w:firstLineChars="1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申报单位（盖章）：</w:t>
      </w:r>
    </w:p>
    <w:p>
      <w:pPr>
        <w:keepNext w:val="0"/>
        <w:keepLines w:val="0"/>
        <w:pageBreakBefore w:val="0"/>
        <w:widowControl w:val="0"/>
        <w:kinsoku/>
        <w:wordWrap/>
        <w:overflowPunct/>
        <w:topLinePunct w:val="0"/>
        <w:bidi w:val="0"/>
        <w:spacing w:beforeAutospacing="0" w:line="600" w:lineRule="exact"/>
        <w:ind w:firstLine="4480" w:firstLineChars="14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bidi="ar"/>
        </w:rPr>
        <w:t>年   月   日</w:t>
      </w:r>
    </w:p>
    <w:p>
      <w:pPr>
        <w:keepNext w:val="0"/>
        <w:keepLines w:val="0"/>
        <w:pageBreakBefore w:val="0"/>
        <w:widowControl w:val="0"/>
        <w:kinsoku/>
        <w:wordWrap/>
        <w:overflowPunct/>
        <w:topLinePunct w:val="0"/>
        <w:bidi w:val="0"/>
        <w:spacing w:beforeAutospacing="0" w:line="600" w:lineRule="exact"/>
        <w:ind w:firstLine="0" w:firstLineChars="0"/>
        <w:rPr>
          <w:rFonts w:hint="default" w:ascii="Times New Roman" w:hAnsi="Times New Roman" w:eastAsia="方正仿宋_GBK" w:cs="Times New Roman"/>
          <w:color w:val="000000"/>
          <w:sz w:val="32"/>
          <w:szCs w:val="32"/>
          <w:lang w:bidi="ar"/>
        </w:rPr>
      </w:pPr>
    </w:p>
    <w:p>
      <w:pPr>
        <w:keepNext w:val="0"/>
        <w:keepLines w:val="0"/>
        <w:pageBreakBefore w:val="0"/>
        <w:widowControl w:val="0"/>
        <w:kinsoku/>
        <w:wordWrap/>
        <w:overflowPunct/>
        <w:topLinePunct w:val="0"/>
        <w:bidi w:val="0"/>
        <w:spacing w:beforeAutospacing="0" w:line="600" w:lineRule="exact"/>
        <w:ind w:firstLine="0" w:firstLineChars="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lang w:bidi="ar"/>
        </w:rPr>
        <w:t>（要求字迹及公章清晰）</w:t>
      </w:r>
    </w:p>
    <w:p>
      <w:pPr>
        <w:keepNext w:val="0"/>
        <w:keepLines w:val="0"/>
        <w:pageBreakBefore w:val="0"/>
        <w:widowControl w:val="0"/>
        <w:kinsoku/>
        <w:wordWrap/>
        <w:overflowPunct/>
        <w:topLinePunct w:val="0"/>
        <w:bidi w:val="0"/>
        <w:spacing w:beforeAutospacing="0"/>
        <w:rPr>
          <w:rFonts w:hint="default" w:ascii="Times New Roman" w:hAnsi="Times New Roman" w:eastAsia="方正仿宋_GBK" w:cs="Times New Roman"/>
          <w:color w:val="000000"/>
          <w:sz w:val="32"/>
          <w:szCs w:val="32"/>
          <w:lang w:bidi="ar"/>
        </w:rPr>
      </w:pPr>
    </w:p>
    <w:p>
      <w:pPr>
        <w:keepNext w:val="0"/>
        <w:keepLines w:val="0"/>
        <w:pageBreakBefore w:val="0"/>
        <w:widowControl w:val="0"/>
        <w:kinsoku/>
        <w:wordWrap/>
        <w:overflowPunct/>
        <w:topLinePunct w:val="0"/>
        <w:bidi w:val="0"/>
        <w:spacing w:beforeAutospacing="0"/>
        <w:rPr>
          <w:rFonts w:hint="default" w:ascii="Times New Roman" w:hAnsi="Times New Roman" w:eastAsia="方正仿宋_GBK" w:cs="Times New Roman"/>
          <w:color w:val="000000"/>
          <w:sz w:val="32"/>
          <w:szCs w:val="32"/>
          <w:lang w:bidi="ar"/>
        </w:rPr>
      </w:pPr>
    </w:p>
    <w:p>
      <w:pPr>
        <w:keepNext w:val="0"/>
        <w:keepLines w:val="0"/>
        <w:pageBreakBefore w:val="0"/>
        <w:widowControl w:val="0"/>
        <w:kinsoku/>
        <w:wordWrap/>
        <w:overflowPunct/>
        <w:topLinePunct w:val="0"/>
        <w:bidi w:val="0"/>
        <w:spacing w:beforeAutospacing="0"/>
        <w:rPr>
          <w:rFonts w:hint="default" w:ascii="Times New Roman" w:hAnsi="Times New Roman" w:eastAsia="方正仿宋_GBK" w:cs="Times New Roman"/>
          <w:color w:val="000000"/>
          <w:sz w:val="32"/>
          <w:szCs w:val="32"/>
          <w:lang w:bidi="ar"/>
        </w:rPr>
      </w:pPr>
    </w:p>
    <w:tbl>
      <w:tblPr>
        <w:tblStyle w:val="15"/>
        <w:tblW w:w="94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160"/>
        <w:gridCol w:w="453"/>
        <w:gridCol w:w="1960"/>
        <w:gridCol w:w="803"/>
        <w:gridCol w:w="891"/>
        <w:gridCol w:w="2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48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textAlignment w:val="auto"/>
              <w:rPr>
                <w:rFonts w:hint="default" w:ascii="Times New Roman" w:hAnsi="Times New Roman" w:eastAsia="方正楷体_GBK" w:cs="Times New Roman"/>
                <w:color w:val="000000"/>
                <w:sz w:val="24"/>
                <w:szCs w:val="24"/>
                <w:lang w:eastAsia="zh-CN"/>
              </w:rPr>
            </w:pPr>
            <w:r>
              <w:rPr>
                <w:rFonts w:hint="default" w:ascii="Times New Roman" w:hAnsi="Times New Roman" w:eastAsia="方正黑体_GBK" w:cs="Times New Roman"/>
                <w:color w:val="000000"/>
                <w:sz w:val="32"/>
                <w:szCs w:val="32"/>
                <w:lang w:val="en-US" w:eastAsia="zh-CN"/>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val="en-US" w:eastAsia="zh-CN"/>
              </w:rPr>
              <w:t>单位</w:t>
            </w:r>
            <w:r>
              <w:rPr>
                <w:rFonts w:hint="default" w:ascii="Times New Roman" w:hAnsi="Times New Roman" w:eastAsia="方正仿宋_GBK" w:cs="Times New Roman"/>
                <w:color w:val="000000"/>
                <w:sz w:val="24"/>
                <w:szCs w:val="24"/>
              </w:rPr>
              <w:t>名称</w:t>
            </w:r>
          </w:p>
        </w:tc>
        <w:tc>
          <w:tcPr>
            <w:tcW w:w="3573"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c>
          <w:tcPr>
            <w:tcW w:w="1694"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所属区县</w:t>
            </w:r>
          </w:p>
        </w:tc>
        <w:tc>
          <w:tcPr>
            <w:tcW w:w="296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统一社会</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信用代码</w:t>
            </w:r>
          </w:p>
        </w:tc>
        <w:tc>
          <w:tcPr>
            <w:tcW w:w="3573"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c>
          <w:tcPr>
            <w:tcW w:w="1694"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eastAsia="zh-CN"/>
              </w:rPr>
              <w:t>成立时间</w:t>
            </w:r>
          </w:p>
        </w:tc>
        <w:tc>
          <w:tcPr>
            <w:tcW w:w="296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联系人</w:t>
            </w:r>
          </w:p>
        </w:tc>
        <w:tc>
          <w:tcPr>
            <w:tcW w:w="3573"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jc w:val="center"/>
              <w:textAlignment w:val="auto"/>
              <w:rPr>
                <w:rFonts w:hint="default" w:ascii="Times New Roman" w:hAnsi="Times New Roman" w:eastAsia="方正仿宋_GBK" w:cs="Times New Roman"/>
                <w:color w:val="000000"/>
                <w:sz w:val="24"/>
                <w:szCs w:val="24"/>
                <w:lang w:val="en-US" w:eastAsia="zh-CN"/>
              </w:rPr>
            </w:pPr>
          </w:p>
        </w:tc>
        <w:tc>
          <w:tcPr>
            <w:tcW w:w="1694"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eastAsia="zh-CN"/>
              </w:rPr>
              <w:t>联系电话</w:t>
            </w:r>
          </w:p>
        </w:tc>
        <w:tc>
          <w:tcPr>
            <w:tcW w:w="296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eastAsia="zh-CN"/>
              </w:rPr>
              <w:t>单位</w:t>
            </w:r>
            <w:r>
              <w:rPr>
                <w:rFonts w:hint="default" w:ascii="Times New Roman" w:hAnsi="Times New Roman" w:eastAsia="方正仿宋_GBK" w:cs="Times New Roman"/>
                <w:color w:val="000000"/>
                <w:sz w:val="24"/>
                <w:szCs w:val="24"/>
              </w:rPr>
              <w:t>地址</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560"/>
              <w:jc w:val="center"/>
              <w:textAlignment w:val="auto"/>
              <w:rPr>
                <w:rFonts w:hint="default" w:ascii="Times New Roman" w:hAnsi="Times New Roman" w:eastAsia="方正仿宋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val="en-US" w:eastAsia="zh-CN"/>
              </w:rPr>
              <w:t>单位</w:t>
            </w:r>
            <w:r>
              <w:rPr>
                <w:rFonts w:hint="default" w:ascii="Times New Roman" w:hAnsi="Times New Roman" w:eastAsia="方正仿宋_GBK" w:cs="Times New Roman"/>
                <w:color w:val="000000"/>
                <w:sz w:val="24"/>
                <w:szCs w:val="24"/>
              </w:rPr>
              <w:t>性质</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国有</w:t>
            </w:r>
            <w:r>
              <w:rPr>
                <w:rFonts w:hint="default" w:ascii="Times New Roman" w:hAnsi="Times New Roman" w:eastAsia="方正仿宋_GBK" w:cs="Times New Roman"/>
                <w:color w:val="000000"/>
                <w:sz w:val="24"/>
              </w:rPr>
              <w:t xml:space="preserve">  </w:t>
            </w:r>
            <w:r>
              <w:rPr>
                <w:rFonts w:hint="default" w:ascii="Times New Roman" w:hAnsi="Times New Roman" w:eastAsia="方正仿宋_GBK" w:cs="Times New Roman"/>
                <w:color w:val="000000"/>
                <w:sz w:val="24"/>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民营</w:t>
            </w:r>
            <w:r>
              <w:rPr>
                <w:rFonts w:hint="default" w:ascii="Times New Roman" w:hAnsi="Times New Roman" w:eastAsia="方正仿宋_GBK" w:cs="Times New Roman"/>
                <w:color w:val="000000"/>
                <w:sz w:val="24"/>
              </w:rPr>
              <w:t xml:space="preserve">  </w:t>
            </w:r>
            <w:r>
              <w:rPr>
                <w:rFonts w:hint="default" w:ascii="Times New Roman" w:hAnsi="Times New Roman" w:eastAsia="方正仿宋_GBK" w:cs="Times New Roman"/>
                <w:color w:val="000000"/>
                <w:sz w:val="24"/>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合资</w:t>
            </w:r>
            <w:r>
              <w:rPr>
                <w:rFonts w:hint="default" w:ascii="Times New Roman" w:hAnsi="Times New Roman" w:eastAsia="方正仿宋_GBK" w:cs="Times New Roman"/>
                <w:color w:val="000000"/>
                <w:sz w:val="24"/>
                <w:lang w:val="en-US" w:eastAsia="zh-CN"/>
              </w:rPr>
              <w:t xml:space="preserve">   </w:t>
            </w:r>
            <w:r>
              <w:rPr>
                <w:rFonts w:hint="default" w:ascii="Times New Roman" w:hAnsi="Times New Roman" w:eastAsia="方正仿宋_GBK" w:cs="Times New Roman"/>
                <w:color w:val="000000"/>
                <w:sz w:val="24"/>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lang w:eastAsia="zh-CN"/>
              </w:rPr>
              <w:t>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eastAsia="zh-CN"/>
              </w:rPr>
            </w:pPr>
            <w:r>
              <w:rPr>
                <w:rFonts w:hint="eastAsia" w:ascii="Times New Roman" w:hAnsi="Times New Roman" w:eastAsia="方正仿宋_GBK" w:cs="Times New Roman"/>
                <w:color w:val="000000"/>
                <w:sz w:val="24"/>
                <w:szCs w:val="24"/>
                <w:lang w:eastAsia="zh-CN"/>
              </w:rPr>
              <w:t>单位类别</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31" w:beforeLines="10" w:beforeAutospacing="0" w:after="0" w:afterAutospacing="0" w:line="360" w:lineRule="exact"/>
              <w:ind w:left="0" w:right="0"/>
              <w:jc w:val="left"/>
              <w:textAlignment w:val="auto"/>
              <w:rPr>
                <w:rFonts w:hint="default" w:ascii="Times New Roman" w:hAnsi="Times New Roman" w:eastAsia="CESI仿宋-GB13000" w:cs="CESI仿宋-GB13000"/>
                <w:sz w:val="24"/>
                <w:szCs w:val="28"/>
              </w:rPr>
            </w:pP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CESI仿宋-GB13000" w:cs="CESI仿宋-GB13000"/>
                <w:sz w:val="24"/>
                <w:szCs w:val="28"/>
                <w:lang w:eastAsia="zh-CN"/>
              </w:rPr>
              <w:t>制造业</w:t>
            </w:r>
            <w:r>
              <w:rPr>
                <w:rFonts w:hint="eastAsia" w:ascii="Times New Roman" w:hAnsi="Times New Roman" w:eastAsia="CESI仿宋-GB13000" w:cs="CESI仿宋-GB13000"/>
                <w:sz w:val="24"/>
                <w:szCs w:val="28"/>
              </w:rPr>
              <w:t xml:space="preserve">企业    </w:t>
            </w:r>
            <w:r>
              <w:rPr>
                <w:rFonts w:hint="eastAsia" w:ascii="Times New Roman" w:hAnsi="Times New Roman" w:eastAsia="CESI仿宋-GB13000" w:cs="CESI仿宋-GB13000"/>
                <w:sz w:val="24"/>
                <w:szCs w:val="28"/>
                <w:lang w:val="en-US" w:eastAsia="zh-CN"/>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CESI仿宋-GB13000" w:cs="CESI仿宋-GB13000"/>
                <w:sz w:val="24"/>
                <w:szCs w:val="28"/>
              </w:rPr>
              <w:t>软件与信息服务业企业</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rPr>
            </w:pP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CESI仿宋-GB13000" w:cs="CESI仿宋-GB13000"/>
                <w:sz w:val="24"/>
                <w:szCs w:val="28"/>
              </w:rPr>
              <w:t xml:space="preserve">基础电信运营商 </w:t>
            </w:r>
            <w:r>
              <w:rPr>
                <w:rFonts w:hint="eastAsia" w:ascii="Times New Roman" w:hAnsi="Times New Roman" w:eastAsia="CESI仿宋-GB13000" w:cs="CESI仿宋-GB13000"/>
                <w:sz w:val="24"/>
                <w:szCs w:val="28"/>
                <w:lang w:val="en-US" w:eastAsia="zh-CN"/>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CESI仿宋-GB13000" w:cs="CESI仿宋-GB13000"/>
                <w:sz w:val="24"/>
                <w:szCs w:val="28"/>
              </w:rPr>
              <w:t>高校科研院所</w:t>
            </w:r>
            <w:r>
              <w:rPr>
                <w:rFonts w:hint="eastAsia" w:ascii="Times New Roman" w:hAnsi="Times New Roman" w:eastAsia="CESI仿宋-GB13000" w:cs="CESI仿宋-GB13000"/>
                <w:sz w:val="24"/>
                <w:szCs w:val="28"/>
                <w:lang w:val="en-US" w:eastAsia="zh-CN"/>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CESI仿宋-GB13000" w:cs="CESI仿宋-GB13000"/>
                <w:snapToGrid/>
                <w:kern w:val="2"/>
                <w:sz w:val="24"/>
                <w:szCs w:val="28"/>
                <w:lang w:eastAsia="zh-Hans"/>
              </w:rPr>
              <w:t>其他：</w:t>
            </w:r>
            <w:r>
              <w:rPr>
                <w:rFonts w:hint="eastAsia" w:ascii="Times New Roman" w:hAnsi="Times New Roman" w:eastAsia="CESI仿宋-GB13000" w:cs="CESI仿宋-GB13000"/>
                <w:snapToGrid w:val="0"/>
                <w:kern w:val="0"/>
                <w:sz w:val="21"/>
                <w:szCs w:val="21"/>
                <w:u w:val="single"/>
                <w:lang w:eastAsia="zh-Han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val="en-US" w:eastAsia="zh-CN"/>
              </w:rPr>
              <w:t>主要服务行</w:t>
            </w:r>
            <w:r>
              <w:rPr>
                <w:rFonts w:hint="default" w:ascii="Times New Roman" w:hAnsi="Times New Roman" w:eastAsia="方正仿宋_GBK" w:cs="Times New Roman"/>
                <w:color w:val="000000"/>
                <w:sz w:val="24"/>
                <w:szCs w:val="24"/>
              </w:rPr>
              <w:t>业</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列举不超过三个主营聚焦行业（</w:t>
            </w:r>
            <w:r>
              <w:rPr>
                <w:rFonts w:hint="default" w:ascii="Times New Roman" w:hAnsi="Times New Roman" w:eastAsia="方正仿宋_GBK" w:cs="Times New Roman"/>
                <w:color w:val="000000"/>
                <w:sz w:val="24"/>
                <w:szCs w:val="24"/>
                <w:vertAlign w:val="baseline"/>
                <w:lang w:val="en-US" w:eastAsia="zh-CN"/>
              </w:rPr>
              <w:t>对照《国民经济行业分类与代码（</w:t>
            </w:r>
            <w:r>
              <w:rPr>
                <w:rFonts w:hint="default" w:ascii="Times New Roman" w:hAnsi="Times New Roman" w:eastAsia="方正仿宋_GBK" w:cs="Times New Roman"/>
                <w:color w:val="000000"/>
                <w:kern w:val="2"/>
                <w:sz w:val="24"/>
                <w:szCs w:val="24"/>
                <w:lang w:val="en-US" w:eastAsia="zh-CN" w:bidi="ar"/>
              </w:rPr>
              <w:t>GB/T 4754</w:t>
            </w:r>
            <w:r>
              <w:rPr>
                <w:rFonts w:hint="eastAsia" w:ascii="Times New Roman" w:hAnsi="Times New Roman" w:eastAsia="方正仿宋_GBK" w:cs="Times New Roman"/>
                <w:color w:val="000000"/>
                <w:kern w:val="2"/>
                <w:sz w:val="24"/>
                <w:szCs w:val="24"/>
                <w:lang w:val="en-US" w:eastAsia="zh-CN" w:bidi="ar"/>
              </w:rPr>
              <w:t>—</w:t>
            </w:r>
            <w:r>
              <w:rPr>
                <w:rFonts w:hint="default" w:ascii="Times New Roman" w:hAnsi="Times New Roman" w:eastAsia="方正仿宋_GBK" w:cs="Times New Roman"/>
                <w:color w:val="000000"/>
                <w:kern w:val="2"/>
                <w:sz w:val="24"/>
                <w:szCs w:val="24"/>
                <w:lang w:val="en-US" w:eastAsia="zh-CN" w:bidi="ar"/>
              </w:rPr>
              <w:t>2017）》填写小类代码，如</w:t>
            </w:r>
            <w:r>
              <w:rPr>
                <w:rFonts w:hint="default" w:ascii="Times New Roman" w:hAnsi="Times New Roman" w:eastAsia="方正仿宋_GBK" w:cs="Times New Roman"/>
                <w:color w:val="000000"/>
                <w:kern w:val="0"/>
                <w:sz w:val="24"/>
                <w:szCs w:val="24"/>
                <w:lang w:val="en" w:eastAsia="zh-CN"/>
              </w:rPr>
              <w:t>3612 新能源车整车制造）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主导产品</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列举不超过</w:t>
            </w:r>
            <w:r>
              <w:rPr>
                <w:rFonts w:hint="eastAsia" w:ascii="Times New Roman" w:hAnsi="Times New Roman" w:eastAsia="方正仿宋_GBK" w:cs="Times New Roman"/>
                <w:color w:val="000000"/>
                <w:sz w:val="24"/>
                <w:szCs w:val="24"/>
                <w:lang w:val="en-US" w:eastAsia="zh-CN"/>
              </w:rPr>
              <w:t>三</w:t>
            </w:r>
            <w:r>
              <w:rPr>
                <w:rFonts w:hint="default" w:ascii="Times New Roman" w:hAnsi="Times New Roman" w:eastAsia="方正仿宋_GBK" w:cs="Times New Roman"/>
                <w:color w:val="000000"/>
                <w:sz w:val="24"/>
                <w:szCs w:val="24"/>
                <w:lang w:val="en-US" w:eastAsia="zh-CN"/>
              </w:rPr>
              <w:t>个主营</w:t>
            </w:r>
            <w:r>
              <w:rPr>
                <w:rFonts w:hint="eastAsia" w:ascii="Times New Roman" w:hAnsi="Times New Roman" w:eastAsia="方正仿宋_GBK" w:cs="Times New Roman"/>
                <w:color w:val="000000"/>
                <w:sz w:val="24"/>
                <w:szCs w:val="24"/>
                <w:lang w:val="en-US" w:eastAsia="zh-CN"/>
              </w:rPr>
              <w:t>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从业人员</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firstLine="0" w:firstLineChars="0"/>
              <w:jc w:val="both"/>
              <w:textAlignment w:val="auto"/>
              <w:rPr>
                <w:rFonts w:hint="default" w:ascii="Times New Roman" w:hAnsi="Times New Roman" w:eastAsia="方正仿宋_GBK" w:cs="Times New Roman"/>
                <w:color w:val="000000"/>
                <w:spacing w:val="0"/>
                <w:sz w:val="24"/>
                <w:szCs w:val="24"/>
                <w:lang w:val="en-US" w:eastAsia="zh-CN"/>
              </w:rPr>
            </w:pPr>
            <w:r>
              <w:rPr>
                <w:rFonts w:hint="default" w:ascii="Times New Roman" w:hAnsi="Times New Roman" w:eastAsia="方正仿宋_GBK" w:cs="Times New Roman"/>
                <w:color w:val="000000"/>
                <w:spacing w:val="0"/>
                <w:sz w:val="24"/>
                <w:szCs w:val="24"/>
                <w:lang w:val="en-US" w:eastAsia="zh-CN"/>
              </w:rPr>
              <w:t>重庆地区从业人员：</w:t>
            </w:r>
            <w:r>
              <w:rPr>
                <w:rFonts w:hint="default" w:ascii="Times New Roman" w:hAnsi="Times New Roman" w:eastAsia="方正仿宋_GBK" w:cs="Times New Roman"/>
                <w:color w:val="000000"/>
                <w:spacing w:val="-11"/>
                <w:sz w:val="24"/>
                <w:szCs w:val="24"/>
                <w:u w:val="single"/>
                <w:lang w:val="en-US" w:eastAsia="zh-CN"/>
              </w:rPr>
              <w:t xml:space="preserve">     </w:t>
            </w:r>
            <w:r>
              <w:rPr>
                <w:rFonts w:hint="default" w:ascii="Times New Roman" w:hAnsi="Times New Roman" w:eastAsia="方正仿宋_GBK" w:cs="Times New Roman"/>
                <w:color w:val="000000"/>
                <w:spacing w:val="-11"/>
                <w:sz w:val="24"/>
                <w:szCs w:val="24"/>
                <w:lang w:val="en-US" w:eastAsia="zh-CN"/>
              </w:rPr>
              <w:t>人</w:t>
            </w:r>
            <w:r>
              <w:rPr>
                <w:rFonts w:hint="eastAsia" w:ascii="Times New Roman" w:hAnsi="Times New Roman" w:eastAsia="方正仿宋_GBK" w:cs="Times New Roman"/>
                <w:color w:val="000000"/>
                <w:spacing w:val="-11"/>
                <w:sz w:val="24"/>
                <w:szCs w:val="24"/>
                <w:lang w:val="en-US" w:eastAsia="zh-CN"/>
              </w:rPr>
              <w:t>。其中，</w:t>
            </w:r>
            <w:r>
              <w:rPr>
                <w:rFonts w:hint="default" w:ascii="Times New Roman" w:hAnsi="Times New Roman" w:eastAsia="方正仿宋_GBK" w:cs="Times New Roman"/>
                <w:color w:val="000000"/>
                <w:spacing w:val="-11"/>
                <w:sz w:val="24"/>
                <w:szCs w:val="24"/>
                <w:lang w:val="en-US" w:eastAsia="zh-CN"/>
              </w:rPr>
              <w:t>研发</w:t>
            </w:r>
            <w:r>
              <w:rPr>
                <w:rFonts w:hint="eastAsia" w:ascii="Times New Roman" w:hAnsi="Times New Roman" w:eastAsia="方正仿宋_GBK" w:cs="Times New Roman"/>
                <w:color w:val="000000"/>
                <w:spacing w:val="-11"/>
                <w:sz w:val="24"/>
                <w:szCs w:val="24"/>
                <w:lang w:val="en-US" w:eastAsia="zh-CN"/>
              </w:rPr>
              <w:t>和设计</w:t>
            </w:r>
            <w:r>
              <w:rPr>
                <w:rFonts w:hint="default" w:ascii="Times New Roman" w:hAnsi="Times New Roman" w:eastAsia="方正仿宋_GBK" w:cs="Times New Roman"/>
                <w:color w:val="000000"/>
                <w:spacing w:val="-11"/>
                <w:sz w:val="24"/>
                <w:szCs w:val="24"/>
                <w:lang w:val="en-US" w:eastAsia="zh-CN"/>
              </w:rPr>
              <w:t>人员</w:t>
            </w:r>
            <w:r>
              <w:rPr>
                <w:rFonts w:hint="eastAsia" w:ascii="Times New Roman" w:hAnsi="Times New Roman" w:eastAsia="方正仿宋_GBK" w:cs="Times New Roman"/>
                <w:color w:val="000000"/>
                <w:spacing w:val="-11"/>
                <w:sz w:val="24"/>
                <w:szCs w:val="24"/>
                <w:lang w:val="en-US" w:eastAsia="zh-CN"/>
              </w:rPr>
              <w:t>占比</w:t>
            </w:r>
            <w:r>
              <w:rPr>
                <w:rFonts w:hint="default" w:ascii="Times New Roman" w:hAnsi="Times New Roman" w:eastAsia="方正仿宋_GBK" w:cs="Times New Roman"/>
                <w:color w:val="000000"/>
                <w:spacing w:val="-11"/>
                <w:sz w:val="24"/>
                <w:szCs w:val="24"/>
                <w:lang w:val="en-US" w:eastAsia="zh-CN"/>
              </w:rPr>
              <w:t>：</w:t>
            </w:r>
            <w:r>
              <w:rPr>
                <w:rFonts w:hint="default" w:ascii="Times New Roman" w:hAnsi="Times New Roman" w:eastAsia="方正仿宋_GBK" w:cs="Times New Roman"/>
                <w:color w:val="000000"/>
                <w:spacing w:val="-11"/>
                <w:sz w:val="24"/>
                <w:szCs w:val="24"/>
                <w:u w:val="single"/>
                <w:lang w:val="en-US" w:eastAsia="zh-CN"/>
              </w:rPr>
              <w:t xml:space="preserve">      </w:t>
            </w:r>
            <w:r>
              <w:rPr>
                <w:rFonts w:hint="eastAsia" w:ascii="Times New Roman" w:hAnsi="Times New Roman" w:eastAsia="方正仿宋_GBK" w:cs="Times New Roman"/>
                <w:color w:val="000000"/>
                <w:spacing w:val="-11"/>
                <w:sz w:val="24"/>
                <w:szCs w:val="24"/>
                <w:lang w:val="en-US" w:eastAsia="zh-CN"/>
              </w:rPr>
              <w:t>%，</w:t>
            </w:r>
            <w:r>
              <w:rPr>
                <w:rFonts w:hint="default" w:ascii="Times New Roman" w:hAnsi="Times New Roman" w:eastAsia="方正仿宋_GBK" w:cs="Times New Roman"/>
                <w:color w:val="000000"/>
                <w:spacing w:val="0"/>
                <w:sz w:val="24"/>
                <w:szCs w:val="24"/>
                <w:lang w:val="en-US" w:eastAsia="zh-CN"/>
              </w:rPr>
              <w:t>技术服务人员</w:t>
            </w:r>
            <w:r>
              <w:rPr>
                <w:rFonts w:hint="eastAsia" w:ascii="Times New Roman" w:hAnsi="Times New Roman" w:eastAsia="方正仿宋_GBK" w:cs="Times New Roman"/>
                <w:color w:val="000000"/>
                <w:spacing w:val="0"/>
                <w:sz w:val="24"/>
                <w:szCs w:val="24"/>
                <w:lang w:val="en-US" w:eastAsia="zh-CN"/>
              </w:rPr>
              <w:t>占比</w:t>
            </w:r>
            <w:r>
              <w:rPr>
                <w:rFonts w:hint="default" w:ascii="Times New Roman" w:hAnsi="Times New Roman" w:eastAsia="方正仿宋_GBK" w:cs="Times New Roman"/>
                <w:color w:val="000000"/>
                <w:spacing w:val="0"/>
                <w:sz w:val="24"/>
                <w:szCs w:val="24"/>
                <w:u w:val="single"/>
                <w:lang w:val="en-US" w:eastAsia="zh-CN"/>
              </w:rPr>
              <w:t xml:space="preserve"> </w:t>
            </w:r>
            <w:r>
              <w:rPr>
                <w:rFonts w:hint="eastAsia" w:ascii="Times New Roman" w:hAnsi="Times New Roman" w:eastAsia="方正仿宋_GBK" w:cs="Times New Roman"/>
                <w:color w:val="000000"/>
                <w:spacing w:val="0"/>
                <w:sz w:val="24"/>
                <w:szCs w:val="24"/>
                <w:u w:val="single"/>
                <w:lang w:val="en-US" w:eastAsia="zh-CN"/>
              </w:rPr>
              <w:t xml:space="preserve">  </w:t>
            </w:r>
            <w:r>
              <w:rPr>
                <w:rFonts w:hint="default" w:ascii="Times New Roman" w:hAnsi="Times New Roman" w:eastAsia="方正仿宋_GBK" w:cs="Times New Roman"/>
                <w:color w:val="000000"/>
                <w:spacing w:val="0"/>
                <w:sz w:val="24"/>
                <w:szCs w:val="24"/>
                <w:u w:val="single"/>
                <w:lang w:val="en-US" w:eastAsia="zh-CN"/>
              </w:rPr>
              <w:t xml:space="preserve">  </w:t>
            </w:r>
            <w:r>
              <w:rPr>
                <w:rFonts w:hint="eastAsia" w:ascii="Times New Roman" w:hAnsi="Times New Roman" w:eastAsia="方正仿宋_GBK" w:cs="Times New Roman"/>
                <w:color w:val="000000"/>
                <w:spacing w:val="0"/>
                <w:sz w:val="24"/>
                <w:szCs w:val="24"/>
                <w:lang w:val="en-US" w:eastAsia="zh-CN"/>
              </w:rPr>
              <w:t>%，</w:t>
            </w:r>
            <w:r>
              <w:rPr>
                <w:rFonts w:hint="eastAsia" w:ascii="Times New Roman" w:hAnsi="Times New Roman" w:eastAsia="仿宋_GB2312" w:cs="仿宋_GB2312"/>
                <w:sz w:val="24"/>
                <w:szCs w:val="24"/>
                <w:lang w:eastAsia="zh-CN"/>
              </w:rPr>
              <w:t>中高级职业资格人员</w:t>
            </w:r>
            <w:r>
              <w:rPr>
                <w:rFonts w:hint="eastAsia" w:ascii="Times New Roman" w:hAnsi="Times New Roman" w:eastAsia="方正仿宋_GBK" w:cs="Times New Roman"/>
                <w:color w:val="000000"/>
                <w:spacing w:val="-11"/>
                <w:sz w:val="24"/>
                <w:szCs w:val="24"/>
                <w:lang w:val="en-US" w:eastAsia="zh-CN"/>
              </w:rPr>
              <w:t>占比</w:t>
            </w:r>
            <w:r>
              <w:rPr>
                <w:rFonts w:hint="default" w:ascii="Times New Roman" w:hAnsi="Times New Roman" w:eastAsia="方正仿宋_GBK" w:cs="Times New Roman"/>
                <w:color w:val="000000"/>
                <w:spacing w:val="-11"/>
                <w:sz w:val="24"/>
                <w:szCs w:val="24"/>
                <w:lang w:val="en-US" w:eastAsia="zh-CN"/>
              </w:rPr>
              <w:t>：</w:t>
            </w:r>
            <w:r>
              <w:rPr>
                <w:rFonts w:hint="default" w:ascii="Times New Roman" w:hAnsi="Times New Roman" w:eastAsia="方正仿宋_GBK" w:cs="Times New Roman"/>
                <w:color w:val="000000"/>
                <w:spacing w:val="-11"/>
                <w:sz w:val="24"/>
                <w:szCs w:val="24"/>
                <w:u w:val="single"/>
                <w:lang w:val="en-US" w:eastAsia="zh-CN"/>
              </w:rPr>
              <w:t xml:space="preserve">      </w:t>
            </w:r>
            <w:r>
              <w:rPr>
                <w:rFonts w:hint="eastAsia" w:ascii="Times New Roman" w:hAnsi="Times New Roman" w:eastAsia="方正仿宋_GBK" w:cs="Times New Roman"/>
                <w:color w:val="000000"/>
                <w:spacing w:val="-11"/>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826"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pacing w:val="0"/>
                <w:sz w:val="24"/>
                <w:szCs w:val="24"/>
                <w:lang w:val="en-US" w:eastAsia="zh-CN"/>
              </w:rPr>
            </w:pPr>
            <w:r>
              <w:rPr>
                <w:rFonts w:hint="default" w:ascii="Times New Roman" w:hAnsi="Times New Roman" w:eastAsia="方正仿宋_GBK" w:cs="Times New Roman"/>
                <w:color w:val="000000"/>
                <w:sz w:val="24"/>
                <w:szCs w:val="24"/>
                <w:lang w:val="en-US" w:eastAsia="zh-CN"/>
              </w:rPr>
              <w:t>202</w:t>
            </w:r>
            <w:r>
              <w:rPr>
                <w:rFonts w:hint="eastAsia" w:ascii="Times New Roman" w:hAnsi="Times New Roman" w:eastAsia="方正仿宋_GBK" w:cs="Times New Roman"/>
                <w:color w:val="000000"/>
                <w:sz w:val="24"/>
                <w:szCs w:val="24"/>
                <w:lang w:val="en-US" w:eastAsia="zh-CN"/>
              </w:rPr>
              <w:t>5</w:t>
            </w:r>
            <w:r>
              <w:rPr>
                <w:rFonts w:hint="default" w:ascii="Times New Roman" w:hAnsi="Times New Roman" w:eastAsia="方正仿宋_GBK" w:cs="Times New Roman"/>
                <w:color w:val="000000"/>
                <w:sz w:val="24"/>
                <w:szCs w:val="24"/>
                <w:lang w:val="en-US" w:eastAsia="zh-CN"/>
              </w:rPr>
              <w:t>年营业收入</w:t>
            </w:r>
            <w:r>
              <w:rPr>
                <w:rFonts w:hint="default"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lang w:val="en-US" w:eastAsia="zh-CN"/>
              </w:rPr>
              <w:t>万元</w:t>
            </w:r>
          </w:p>
        </w:tc>
        <w:tc>
          <w:tcPr>
            <w:tcW w:w="4654"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其中：重庆地区营业收入</w:t>
            </w:r>
            <w:r>
              <w:rPr>
                <w:rFonts w:hint="default"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241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总资产（万元）</w:t>
            </w:r>
          </w:p>
        </w:tc>
        <w:tc>
          <w:tcPr>
            <w:tcW w:w="241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val="en-US" w:eastAsia="zh-CN"/>
              </w:rPr>
            </w:pPr>
          </w:p>
        </w:tc>
        <w:tc>
          <w:tcPr>
            <w:tcW w:w="1694"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负债率</w:t>
            </w:r>
          </w:p>
        </w:tc>
        <w:tc>
          <w:tcPr>
            <w:tcW w:w="296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826"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仿宋_GB2312" w:cs="仿宋_GB2312"/>
                <w:kern w:val="0"/>
                <w:sz w:val="24"/>
                <w:szCs w:val="24"/>
              </w:rPr>
              <w:t>上年研发费用及比重</w:t>
            </w:r>
          </w:p>
        </w:tc>
        <w:tc>
          <w:tcPr>
            <w:tcW w:w="4654"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kern w:val="0"/>
                <w:sz w:val="24"/>
                <w:szCs w:val="24"/>
              </w:rPr>
              <w:t>上年研发费用</w:t>
            </w:r>
            <w:r>
              <w:rPr>
                <w:rFonts w:hint="default" w:ascii="Times New Roman" w:hAnsi="Times New Roman" w:eastAsia="方正仿宋_GBK" w:cs="Times New Roman"/>
                <w:bCs/>
                <w:sz w:val="24"/>
                <w:szCs w:val="24"/>
                <w:u w:val="single"/>
              </w:rPr>
              <w:t xml:space="preserve">  </w:t>
            </w:r>
            <w:r>
              <w:rPr>
                <w:rFonts w:hint="default" w:ascii="Times New Roman" w:hAnsi="Times New Roman" w:eastAsia="方正仿宋_GBK" w:cs="Times New Roman"/>
                <w:bCs/>
                <w:sz w:val="24"/>
                <w:szCs w:val="24"/>
                <w:u w:val="single"/>
                <w:lang w:val="en-US" w:eastAsia="zh-CN"/>
              </w:rPr>
              <w:t xml:space="preserve">  </w:t>
            </w:r>
            <w:r>
              <w:rPr>
                <w:rFonts w:hint="default" w:ascii="Times New Roman" w:hAnsi="Times New Roman" w:eastAsia="方正仿宋_GBK" w:cs="Times New Roman"/>
                <w:kern w:val="0"/>
                <w:sz w:val="24"/>
                <w:szCs w:val="24"/>
              </w:rPr>
              <w:t>万元，占营业收入总额比重</w:t>
            </w:r>
            <w:r>
              <w:rPr>
                <w:rFonts w:hint="default" w:ascii="Times New Roman" w:hAnsi="Times New Roman" w:eastAsia="方正仿宋_GBK" w:cs="Times New Roman"/>
                <w:bCs/>
                <w:sz w:val="24"/>
                <w:szCs w:val="24"/>
                <w:u w:val="single"/>
              </w:rPr>
              <w:t xml:space="preserve">  </w:t>
            </w:r>
            <w:r>
              <w:rPr>
                <w:rFonts w:hint="default" w:ascii="Times New Roman" w:hAnsi="Times New Roman" w:eastAsia="方正仿宋_GBK" w:cs="Times New Roman"/>
                <w:bCs/>
                <w:sz w:val="24"/>
                <w:szCs w:val="24"/>
                <w:u w:val="single"/>
                <w:lang w:val="en-US" w:eastAsia="zh-CN"/>
              </w:rPr>
              <w:t xml:space="preserve">  </w:t>
            </w:r>
            <w:r>
              <w:rPr>
                <w:rFonts w:hint="default" w:ascii="Times New Roman" w:hAnsi="Times New Roman" w:eastAsia="方正仿宋_GBK" w:cs="Times New Roman"/>
                <w:bCs/>
                <w:sz w:val="24"/>
                <w:szCs w:val="24"/>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szCs w:val="24"/>
                <w:lang w:val="en-US" w:eastAsia="zh-CN"/>
              </w:rPr>
              <w:t>知识产权</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I类知识产权总数</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项，其中：发明专利</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个。</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kern w:val="2"/>
                <w:sz w:val="24"/>
                <w:szCs w:val="22"/>
                <w:lang w:val="en-US" w:eastAsia="zh-CN" w:bidi="ar-SA"/>
              </w:rPr>
            </w:pPr>
            <w:r>
              <w:rPr>
                <w:rFonts w:hint="default" w:ascii="Times New Roman" w:hAnsi="Times New Roman" w:eastAsia="方正仿宋_GBK" w:cs="Times New Roman"/>
                <w:color w:val="000000"/>
                <w:sz w:val="24"/>
                <w:lang w:val="en-US" w:eastAsia="zh-CN"/>
              </w:rPr>
              <w:t>II类知识产权总数</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项，其中：软件著作权</w:t>
            </w:r>
            <w:r>
              <w:rPr>
                <w:rFonts w:hint="default" w:ascii="Times New Roman" w:hAnsi="Times New Roman" w:eastAsia="方正仿宋_GBK" w:cs="Times New Roman"/>
                <w:color w:val="000000"/>
                <w:sz w:val="24"/>
                <w:u w:val="single"/>
                <w:lang w:val="en-US" w:eastAsia="zh-CN"/>
              </w:rPr>
              <w:t xml:space="preserve">    </w:t>
            </w:r>
            <w:r>
              <w:rPr>
                <w:rFonts w:hint="default" w:ascii="Times New Roman" w:hAnsi="Times New Roman" w:eastAsia="方正仿宋_GBK" w:cs="Times New Roman"/>
                <w:color w:val="000000"/>
                <w:sz w:val="24"/>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szCs w:val="24"/>
                <w:lang w:val="en-US" w:eastAsia="zh-CN"/>
              </w:rPr>
              <w:t>标准制定</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kern w:val="2"/>
                <w:sz w:val="24"/>
                <w:szCs w:val="22"/>
                <w:lang w:val="en-US" w:eastAsia="zh-CN" w:bidi="ar-SA"/>
              </w:rPr>
            </w:pPr>
            <w:r>
              <w:rPr>
                <w:rFonts w:hint="default" w:ascii="Times New Roman" w:hAnsi="Times New Roman" w:eastAsia="方正仿宋_GBK" w:cs="Times New Roman"/>
                <w:color w:val="000000"/>
                <w:sz w:val="24"/>
                <w:lang w:val="en-US" w:eastAsia="zh-CN"/>
              </w:rPr>
              <w:t>围绕智能制造、工业互联网、数字化转型等领域，制修订的已批准发布标准数量和名称。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sz w:val="24"/>
                <w:szCs w:val="24"/>
                <w:lang w:val="en-US" w:eastAsia="zh-CN"/>
              </w:rPr>
              <w:t>荣誉资质</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4"/>
                <w:lang w:val="en-US" w:eastAsia="zh-CN"/>
              </w:rPr>
              <w:t>获得相关资质荣誉，如CMM/CMMI认证级别</w:t>
            </w:r>
            <w:r>
              <w:rPr>
                <w:rFonts w:hint="eastAsia" w:ascii="Times New Roman" w:hAnsi="Times New Roman" w:eastAsia="方正仿宋_GBK" w:cs="Times New Roman"/>
                <w:color w:val="000000"/>
                <w:sz w:val="24"/>
                <w:lang w:val="en-US" w:eastAsia="zh-CN"/>
              </w:rPr>
              <w:t>、</w:t>
            </w:r>
            <w:r>
              <w:rPr>
                <w:rFonts w:hint="default" w:ascii="Times New Roman" w:hAnsi="Times New Roman" w:eastAsia="方正仿宋_GBK" w:cs="Times New Roman"/>
                <w:color w:val="000000"/>
                <w:sz w:val="24"/>
                <w:lang w:val="en-US" w:eastAsia="zh-CN"/>
              </w:rPr>
              <w:t>ISO/IEC 27001信息安全管理、ISO/IEC 27017云服务安全管理</w:t>
            </w:r>
            <w:r>
              <w:rPr>
                <w:rFonts w:hint="eastAsia" w:ascii="Times New Roman" w:hAnsi="Times New Roman" w:eastAsia="方正仿宋_GBK" w:cs="Times New Roman"/>
                <w:color w:val="000000"/>
                <w:sz w:val="24"/>
                <w:lang w:val="en-US" w:eastAsia="zh-CN"/>
              </w:rPr>
              <w:t>、</w:t>
            </w:r>
            <w:r>
              <w:rPr>
                <w:rFonts w:hint="default" w:ascii="Times New Roman" w:hAnsi="Times New Roman" w:eastAsia="方正仿宋_GBK" w:cs="Times New Roman"/>
                <w:color w:val="000000"/>
                <w:sz w:val="24"/>
                <w:lang w:val="en-US" w:eastAsia="zh-CN"/>
              </w:rPr>
              <w:t>ISO/IEC 27701隐私信息管理、EAL认证、CCRC软件安全开发服务资质认证</w:t>
            </w:r>
            <w:r>
              <w:rPr>
                <w:rFonts w:hint="eastAsia" w:ascii="Times New Roman" w:hAnsi="Times New Roman" w:eastAsia="方正仿宋_GBK" w:cs="Times New Roman"/>
                <w:color w:val="000000"/>
                <w:sz w:val="24"/>
                <w:lang w:val="en-US" w:eastAsia="zh-CN"/>
              </w:rPr>
              <w:t>等</w:t>
            </w:r>
            <w:r>
              <w:rPr>
                <w:rFonts w:hint="default" w:ascii="Times New Roman" w:hAnsi="Times New Roman" w:eastAsia="方正仿宋_GBK" w:cs="Times New Roman"/>
                <w:color w:val="000000"/>
                <w:sz w:val="24"/>
                <w:lang w:val="en-US" w:eastAsia="zh-CN"/>
              </w:rPr>
              <w:t>软件产品安全相关资质</w:t>
            </w:r>
            <w:r>
              <w:rPr>
                <w:rFonts w:hint="eastAsia" w:ascii="Times New Roman" w:hAnsi="Times New Roman" w:eastAsia="方正仿宋_GBK" w:cs="Times New Roman"/>
                <w:color w:val="000000"/>
                <w:sz w:val="24"/>
                <w:lang w:val="en-US" w:eastAsia="zh-CN"/>
              </w:rPr>
              <w:t>，以及国家</w:t>
            </w:r>
            <w:r>
              <w:rPr>
                <w:rFonts w:hint="default" w:ascii="Times New Roman" w:hAnsi="Times New Roman" w:eastAsia="方正仿宋_GBK" w:cs="Times New Roman"/>
                <w:color w:val="000000"/>
                <w:sz w:val="24"/>
                <w:lang w:val="en-US" w:eastAsia="zh-CN"/>
              </w:rPr>
              <w:t>高新技术企业、专精特新企业、其他国家/省级称号等。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3"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center"/>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单位简介</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both"/>
              <w:textAlignment w:val="auto"/>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包括主要业务领域、研发投入、核心竞争力</w:t>
            </w:r>
            <w:r>
              <w:rPr>
                <w:rFonts w:hint="eastAsia" w:ascii="Times New Roman" w:hAnsi="Times New Roman" w:eastAsia="方正仿宋_GBK" w:cs="Times New Roman"/>
                <w:color w:val="000000"/>
                <w:sz w:val="24"/>
                <w:lang w:val="en-US" w:eastAsia="zh-CN"/>
              </w:rPr>
              <w:t>、</w:t>
            </w:r>
            <w:r>
              <w:rPr>
                <w:rFonts w:hint="default" w:ascii="Times New Roman" w:hAnsi="Times New Roman" w:eastAsia="方正仿宋_GBK" w:cs="Times New Roman"/>
                <w:color w:val="000000"/>
                <w:sz w:val="24"/>
                <w:lang w:val="en-US" w:eastAsia="zh-CN"/>
              </w:rPr>
              <w:t>重庆地区业务开展</w:t>
            </w:r>
            <w:r>
              <w:rPr>
                <w:rFonts w:hint="eastAsia" w:ascii="Times New Roman" w:hAnsi="Times New Roman" w:eastAsia="方正仿宋_GBK" w:cs="Times New Roman"/>
                <w:color w:val="000000"/>
                <w:sz w:val="24"/>
                <w:lang w:val="en-US" w:eastAsia="zh-CN"/>
              </w:rPr>
              <w:t>以及参与中小企业数字化转型试点城市建设、</w:t>
            </w:r>
            <w:r>
              <w:rPr>
                <w:rFonts w:hint="default" w:ascii="Times New Roman" w:hAnsi="Times New Roman" w:eastAsia="方正仿宋_GBK" w:cs="Times New Roman"/>
                <w:bCs w:val="0"/>
                <w:color w:val="000000"/>
                <w:spacing w:val="0"/>
                <w:kern w:val="2"/>
                <w:sz w:val="24"/>
                <w:szCs w:val="22"/>
                <w:highlight w:val="none"/>
                <w:lang w:val="en-US" w:eastAsia="zh-CN" w:bidi="ar-SA"/>
              </w:rPr>
              <w:t>本年度</w:t>
            </w:r>
            <w:r>
              <w:rPr>
                <w:rFonts w:hint="default" w:ascii="Times New Roman" w:hAnsi="Times New Roman" w:eastAsia="方正仿宋_GBK" w:cs="Times New Roman"/>
                <w:color w:val="000000"/>
                <w:sz w:val="24"/>
                <w:szCs w:val="22"/>
                <w:highlight w:val="none"/>
                <w:lang w:val="en-US" w:eastAsia="zh-CN"/>
              </w:rPr>
              <w:t>举办或参与“小快轻准”数字化产品和解决方案推广应用活动</w:t>
            </w:r>
            <w:r>
              <w:rPr>
                <w:rFonts w:hint="default" w:ascii="Times New Roman" w:hAnsi="Times New Roman" w:eastAsia="方正仿宋_GBK" w:cs="Times New Roman"/>
                <w:color w:val="000000"/>
                <w:sz w:val="24"/>
                <w:lang w:val="en-US" w:eastAsia="zh-CN"/>
              </w:rPr>
              <w:t>等情况（尽量用数据描述，</w:t>
            </w:r>
            <w:r>
              <w:rPr>
                <w:rFonts w:hint="default" w:ascii="Times New Roman" w:hAnsi="Times New Roman" w:eastAsia="方正仿宋_GBK" w:cs="Times New Roman"/>
                <w:color w:val="000000"/>
                <w:sz w:val="24"/>
                <w:highlight w:val="none"/>
                <w:lang w:val="en-US" w:eastAsia="zh-CN"/>
              </w:rPr>
              <w:t>不超过</w:t>
            </w:r>
            <w:r>
              <w:rPr>
                <w:rFonts w:hint="eastAsia" w:ascii="Times New Roman" w:hAnsi="Times New Roman" w:eastAsia="方正仿宋_GBK" w:cs="Times New Roman"/>
                <w:color w:val="000000"/>
                <w:sz w:val="24"/>
                <w:highlight w:val="none"/>
                <w:lang w:val="en-US" w:eastAsia="zh-CN"/>
              </w:rPr>
              <w:t>1500</w:t>
            </w:r>
            <w:r>
              <w:rPr>
                <w:rFonts w:hint="default" w:ascii="Times New Roman" w:hAnsi="Times New Roman" w:eastAsia="方正仿宋_GBK" w:cs="Times New Roman"/>
                <w:color w:val="000000"/>
                <w:sz w:val="24"/>
                <w:highlight w:val="none"/>
                <w:lang w:val="en-US" w:eastAsia="zh-CN"/>
              </w:rPr>
              <w:t>字</w:t>
            </w:r>
            <w:r>
              <w:rPr>
                <w:rFonts w:hint="default" w:ascii="Times New Roman" w:hAnsi="Times New Roman" w:eastAsia="方正仿宋_GBK" w:cs="Times New Roman"/>
                <w:color w:val="000000"/>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jc w:val="center"/>
        </w:trPr>
        <w:tc>
          <w:tcPr>
            <w:tcW w:w="9480" w:type="dxa"/>
            <w:gridSpan w:val="7"/>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exact"/>
              <w:ind w:left="0" w:right="0"/>
              <w:jc w:val="left"/>
              <w:textAlignment w:val="auto"/>
              <w:rPr>
                <w:rFonts w:hint="default" w:ascii="Times New Roman" w:hAnsi="Times New Roman" w:eastAsia="方正黑体_GBK" w:cs="Times New Roman"/>
                <w:color w:val="000000"/>
                <w:spacing w:val="-6"/>
                <w:sz w:val="32"/>
                <w:szCs w:val="32"/>
                <w:lang w:val="en-US" w:eastAsia="zh-CN"/>
              </w:rPr>
            </w:pPr>
            <w:r>
              <w:rPr>
                <w:rFonts w:hint="eastAsia" w:ascii="Times New Roman" w:hAnsi="Times New Roman" w:eastAsia="方正黑体_GBK" w:cs="Times New Roman"/>
                <w:color w:val="000000"/>
                <w:spacing w:val="-6"/>
                <w:sz w:val="32"/>
                <w:szCs w:val="32"/>
                <w:lang w:val="en-US" w:eastAsia="zh-CN"/>
              </w:rPr>
              <w:t>二、</w:t>
            </w:r>
            <w:r>
              <w:rPr>
                <w:rFonts w:hint="default" w:ascii="Times New Roman" w:hAnsi="Times New Roman" w:eastAsia="方正黑体_GBK" w:cs="Times New Roman"/>
                <w:color w:val="000000"/>
                <w:spacing w:val="-6"/>
                <w:sz w:val="32"/>
                <w:szCs w:val="32"/>
                <w:lang w:val="en-US" w:eastAsia="zh-CN"/>
              </w:rPr>
              <w:t>申报产品或解决方案情况</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exact"/>
              <w:ind w:left="0" w:right="0"/>
              <w:jc w:val="left"/>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pacing w:val="-6"/>
                <w:sz w:val="24"/>
                <w:szCs w:val="24"/>
                <w:highlight w:val="none"/>
                <w:lang w:val="en-US" w:eastAsia="zh-CN"/>
              </w:rPr>
              <w:t>（注：</w:t>
            </w:r>
            <w:r>
              <w:rPr>
                <w:rFonts w:hint="eastAsia" w:ascii="Times New Roman" w:hAnsi="Times New Roman" w:eastAsia="方正仿宋_GBK" w:cs="Times New Roman"/>
                <w:color w:val="000000"/>
                <w:spacing w:val="-6"/>
                <w:sz w:val="24"/>
                <w:szCs w:val="24"/>
                <w:highlight w:val="none"/>
                <w:lang w:val="en-US" w:eastAsia="zh-CN"/>
              </w:rPr>
              <w:t>一家企业</w:t>
            </w:r>
            <w:r>
              <w:rPr>
                <w:rFonts w:hint="default" w:ascii="Times New Roman" w:hAnsi="Times New Roman" w:eastAsia="方正仿宋_GBK" w:cs="Times New Roman"/>
                <w:color w:val="000000"/>
                <w:spacing w:val="-6"/>
                <w:sz w:val="24"/>
                <w:szCs w:val="24"/>
                <w:highlight w:val="none"/>
                <w:lang w:val="en-US" w:eastAsia="zh-CN"/>
              </w:rPr>
              <w:t>所申报数量</w:t>
            </w:r>
            <w:r>
              <w:rPr>
                <w:rFonts w:hint="eastAsia" w:ascii="Times New Roman" w:hAnsi="Times New Roman" w:eastAsia="方正仿宋_GBK" w:cs="Times New Roman"/>
                <w:color w:val="000000"/>
                <w:spacing w:val="-6"/>
                <w:sz w:val="24"/>
                <w:szCs w:val="24"/>
                <w:highlight w:val="none"/>
                <w:lang w:val="en-US" w:eastAsia="zh-CN"/>
              </w:rPr>
              <w:t>限</w:t>
            </w:r>
            <w:r>
              <w:rPr>
                <w:rFonts w:hint="default" w:ascii="Times New Roman" w:hAnsi="Times New Roman" w:eastAsia="方正仿宋_GBK" w:cs="Times New Roman"/>
                <w:color w:val="000000"/>
                <w:spacing w:val="-6"/>
                <w:sz w:val="24"/>
                <w:szCs w:val="24"/>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480"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right="0"/>
              <w:jc w:val="left"/>
              <w:textAlignment w:val="auto"/>
              <w:rPr>
                <w:rFonts w:hint="eastAsia" w:ascii="Times New Roman" w:hAnsi="Times New Roman" w:eastAsia="方正仿宋_GBK" w:cs="Times New Roman"/>
                <w:b w:val="0"/>
                <w:bCs w:val="0"/>
                <w:i/>
                <w:i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申报产品或解决方案名称：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应用场景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sz w:val="24"/>
                <w:szCs w:val="24"/>
                <w:lang w:val="en-US" w:eastAsia="zh-CN"/>
              </w:rPr>
            </w:pPr>
            <w:r>
              <w:rPr>
                <w:rFonts w:hint="eastAsia" w:ascii="Times New Roman" w:hAnsi="Times New Roman" w:eastAsia="方正仿宋_GBK" w:cs="Times New Roman"/>
                <w:b/>
                <w:bCs/>
                <w:color w:val="000000"/>
                <w:sz w:val="24"/>
                <w:szCs w:val="24"/>
                <w:lang w:val="en-US" w:eastAsia="zh-CN"/>
              </w:rPr>
              <w:t>（最多选3项）</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center"/>
              <w:textAlignment w:val="auto"/>
              <w:rPr>
                <w:rFonts w:hint="default" w:ascii="Times New Roman" w:hAnsi="Times New Roman" w:eastAsia="方正仿宋_GBK" w:cs="方正仿宋_GBK"/>
                <w:b w:val="0"/>
                <w:bCs w:val="0"/>
                <w:sz w:val="24"/>
                <w:szCs w:val="24"/>
                <w:lang w:val="en-US" w:eastAsia="zh-CN"/>
              </w:rPr>
            </w:pPr>
            <w:r>
              <w:rPr>
                <w:rFonts w:hint="eastAsia" w:ascii="Times New Roman" w:hAnsi="Times New Roman" w:eastAsia="方正仿宋_GBK" w:cs="方正仿宋_GBK"/>
                <w:b w:val="0"/>
                <w:bCs w:val="0"/>
                <w:sz w:val="24"/>
                <w:szCs w:val="24"/>
                <w:lang w:eastAsia="zh-CN"/>
              </w:rPr>
              <w:t>□产品</w:t>
            </w:r>
            <w:r>
              <w:rPr>
                <w:rFonts w:hint="eastAsia" w:ascii="Times New Roman" w:hAnsi="Times New Roman" w:eastAsia="方正仿宋_GBK" w:cs="方正仿宋_GBK"/>
                <w:b w:val="0"/>
                <w:bCs w:val="0"/>
                <w:sz w:val="24"/>
                <w:szCs w:val="24"/>
                <w:lang w:val="en-US" w:eastAsia="zh-CN"/>
              </w:rPr>
              <w:t>设计类</w:t>
            </w:r>
            <w:r>
              <w:rPr>
                <w:rFonts w:hint="eastAsia" w:ascii="Times New Roman" w:hAnsi="Times New Roman" w:eastAsia="方正仿宋_GBK" w:cs="方正仿宋_GBK"/>
                <w:b w:val="0"/>
                <w:bCs w:val="0"/>
                <w:sz w:val="24"/>
                <w:szCs w:val="24"/>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 xml:space="preserve">工艺设计类  </w:t>
            </w:r>
            <w:r>
              <w:rPr>
                <w:rFonts w:hint="eastAsia" w:ascii="Times New Roman" w:hAnsi="Times New Roman" w:eastAsia="方正仿宋_GBK" w:cs="方正仿宋_GBK"/>
                <w:b w:val="0"/>
                <w:bCs w:val="0"/>
                <w:sz w:val="24"/>
                <w:szCs w:val="24"/>
                <w:lang w:val="en" w:eastAsia="zh-CN"/>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营销管理类</w:t>
            </w:r>
            <w:r>
              <w:rPr>
                <w:rFonts w:hint="eastAsia" w:ascii="Times New Roman" w:hAnsi="Times New Roman" w:eastAsia="方正仿宋_GBK" w:cs="方正仿宋_GBK"/>
                <w:b w:val="0"/>
                <w:bCs w:val="0"/>
                <w:sz w:val="24"/>
                <w:szCs w:val="24"/>
              </w:rPr>
              <w:t xml:space="preserve">  </w:t>
            </w:r>
            <w:r>
              <w:rPr>
                <w:rFonts w:hint="eastAsia" w:ascii="Times New Roman" w:hAnsi="Times New Roman" w:eastAsia="方正仿宋_GBK" w:cs="方正仿宋_GBK"/>
                <w:b w:val="0"/>
                <w:bCs w:val="0"/>
                <w:sz w:val="24"/>
                <w:szCs w:val="24"/>
                <w:lang w:val="en"/>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售后服务类</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center"/>
              <w:textAlignment w:val="auto"/>
              <w:rPr>
                <w:rFonts w:hint="default" w:ascii="Times New Roman" w:hAnsi="Times New Roman" w:eastAsia="方正仿宋_GBK" w:cs="方正仿宋_GBK"/>
                <w:b w:val="0"/>
                <w:bCs w:val="0"/>
                <w:sz w:val="24"/>
                <w:szCs w:val="24"/>
                <w:lang w:val="en-US" w:eastAsia="zh-CN"/>
              </w:rPr>
            </w:pP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计划排程类</w:t>
            </w:r>
            <w:r>
              <w:rPr>
                <w:rFonts w:hint="eastAsia" w:ascii="Times New Roman" w:hAnsi="Times New Roman" w:eastAsia="方正仿宋_GBK" w:cs="方正仿宋_GBK"/>
                <w:b w:val="0"/>
                <w:bCs w:val="0"/>
                <w:sz w:val="24"/>
                <w:szCs w:val="24"/>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 xml:space="preserve">生产管控类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质量管理类</w:t>
            </w:r>
            <w:r>
              <w:rPr>
                <w:rFonts w:hint="eastAsia" w:ascii="Times New Roman" w:hAnsi="Times New Roman" w:eastAsia="方正仿宋_GBK" w:cs="方正仿宋_GBK"/>
                <w:b w:val="0"/>
                <w:bCs w:val="0"/>
                <w:sz w:val="24"/>
                <w:szCs w:val="24"/>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设备管理类</w:t>
            </w:r>
          </w:p>
          <w:p>
            <w:pPr>
              <w:pStyle w:val="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center"/>
              <w:textAlignment w:val="auto"/>
              <w:rPr>
                <w:rFonts w:hint="default" w:ascii="Times New Roman" w:hAnsi="Times New Roman" w:eastAsia="方正仿宋_GBK" w:cs="方正仿宋_GBK"/>
                <w:b w:val="0"/>
                <w:bCs w:val="0"/>
                <w:sz w:val="24"/>
                <w:szCs w:val="24"/>
                <w:lang w:val="en-US" w:eastAsia="zh-CN"/>
              </w:rPr>
            </w:pPr>
            <w:r>
              <w:rPr>
                <w:rFonts w:hint="eastAsia" w:ascii="Times New Roman" w:hAnsi="Times New Roman" w:eastAsia="方正仿宋_GBK" w:cs="方正仿宋_GBK"/>
                <w:b w:val="0"/>
                <w:bCs w:val="0"/>
                <w:sz w:val="24"/>
                <w:szCs w:val="24"/>
                <w:lang w:val="en-US" w:eastAsia="zh-CN"/>
              </w:rPr>
              <w:t>□安全生产类  □能耗管理类   □采购管理类    □仓储物流类</w:t>
            </w:r>
          </w:p>
          <w:p>
            <w:pPr>
              <w:pStyle w:val="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exact"/>
              <w:ind w:left="0" w:right="0"/>
              <w:jc w:val="center"/>
              <w:textAlignment w:val="auto"/>
              <w:rPr>
                <w:rFonts w:hint="default" w:ascii="Times New Roman" w:hAnsi="Times New Roman" w:eastAsia="方正仿宋_GBK" w:cs="方正仿宋_GBK"/>
                <w:b w:val="0"/>
                <w:bCs w:val="0"/>
                <w:sz w:val="24"/>
                <w:szCs w:val="24"/>
                <w:lang w:val="en-US" w:eastAsia="zh-CN"/>
              </w:rPr>
            </w:pPr>
            <w:r>
              <w:rPr>
                <w:rFonts w:hint="eastAsia" w:ascii="Times New Roman" w:hAnsi="Times New Roman" w:eastAsia="方正仿宋_GBK" w:cs="方正仿宋_GBK"/>
                <w:b w:val="0"/>
                <w:bCs w:val="0"/>
                <w:sz w:val="24"/>
                <w:szCs w:val="24"/>
                <w:lang w:val="en-US" w:eastAsia="zh-CN"/>
              </w:rPr>
              <w:t>□财务管理类  □人力资源类   □协同办公类    □决策支持类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00" w:firstLineChars="250"/>
              <w:textAlignment w:val="auto"/>
              <w:rPr>
                <w:rFonts w:hint="default" w:ascii="Times New Roman" w:hAnsi="Times New Roman"/>
                <w:lang w:val="en-US" w:eastAsia="zh-CN"/>
              </w:rPr>
            </w:pPr>
            <w:r>
              <w:rPr>
                <w:rFonts w:hint="eastAsia" w:ascii="Times New Roman" w:hAnsi="Times New Roman" w:eastAsia="方正仿宋_GBK" w:cs="方正仿宋_GBK"/>
                <w:b w:val="0"/>
                <w:bCs w:val="0"/>
                <w:kern w:val="2"/>
                <w:sz w:val="24"/>
                <w:szCs w:val="24"/>
                <w:lang w:val="en-US" w:eastAsia="zh-CN" w:bidi="ar-SA"/>
              </w:rPr>
              <w:t>□生产设备</w:t>
            </w:r>
            <w:r>
              <w:rPr>
                <w:rFonts w:hint="eastAsia" w:ascii="Times New Roman" w:hAnsi="Times New Roman" w:eastAsia="方正仿宋_GBK" w:cs="方正仿宋_GBK"/>
                <w:b w:val="0"/>
                <w:bCs w:val="0"/>
                <w:sz w:val="24"/>
                <w:szCs w:val="24"/>
                <w:lang w:val="en-US" w:eastAsia="zh-CN"/>
              </w:rPr>
              <w:t>类</w:t>
            </w:r>
            <w:r>
              <w:rPr>
                <w:rFonts w:hint="eastAsia" w:ascii="Times New Roman" w:hAnsi="Times New Roman" w:eastAsia="方正仿宋_GBK" w:cs="方正仿宋_GBK"/>
                <w:b w:val="0"/>
                <w:bCs w:val="0"/>
                <w:kern w:val="2"/>
                <w:sz w:val="24"/>
                <w:szCs w:val="24"/>
                <w:lang w:val="en-US" w:eastAsia="zh-CN" w:bidi="ar-SA"/>
              </w:rPr>
              <w:t xml:space="preserve">        □其他</w:t>
            </w:r>
            <w:r>
              <w:rPr>
                <w:rFonts w:hint="eastAsia" w:ascii="Times New Roman" w:hAnsi="Times New Roman" w:eastAsia="方正仿宋_GBK" w:cs="方正仿宋_GBK"/>
                <w:b w:val="0"/>
                <w:bCs w:val="0"/>
                <w:kern w:val="2"/>
                <w:sz w:val="24"/>
                <w:szCs w:val="24"/>
                <w:u w:val="single"/>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黑体_GBK" w:cs="Times New Roman"/>
                <w:color w:val="000000"/>
                <w:spacing w:val="-6"/>
                <w:sz w:val="24"/>
                <w:szCs w:val="24"/>
                <w:lang w:val="en-US" w:eastAsia="zh-CN"/>
              </w:rPr>
            </w:pPr>
            <w:r>
              <w:rPr>
                <w:rFonts w:hint="default" w:ascii="Times New Roman" w:hAnsi="Times New Roman" w:eastAsia="方正仿宋_GBK" w:cs="Times New Roman"/>
                <w:b/>
                <w:bCs/>
                <w:color w:val="000000"/>
                <w:sz w:val="24"/>
                <w:szCs w:val="24"/>
                <w:lang w:val="en-US" w:eastAsia="zh-CN"/>
              </w:rPr>
              <w:t>适用行业</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黑体_GBK" w:cs="Times New Roman"/>
                <w:color w:val="000000"/>
                <w:spacing w:val="-6"/>
                <w:sz w:val="24"/>
                <w:szCs w:val="24"/>
                <w:lang w:val="en" w:eastAsia="zh-CN"/>
              </w:rPr>
            </w:pPr>
            <w:r>
              <w:rPr>
                <w:rFonts w:hint="default" w:ascii="Times New Roman" w:hAnsi="Times New Roman" w:eastAsia="方正仿宋_GBK" w:cs="Times New Roman"/>
                <w:color w:val="000000"/>
                <w:sz w:val="24"/>
                <w:szCs w:val="24"/>
                <w:lang w:val="en-US" w:eastAsia="zh-CN"/>
              </w:rPr>
              <w:t>列举不超过3个主要应用行业（</w:t>
            </w:r>
            <w:r>
              <w:rPr>
                <w:rFonts w:hint="default" w:ascii="Times New Roman" w:hAnsi="Times New Roman" w:eastAsia="方正仿宋_GBK" w:cs="Times New Roman"/>
                <w:color w:val="000000"/>
                <w:sz w:val="24"/>
                <w:szCs w:val="24"/>
                <w:vertAlign w:val="baseline"/>
                <w:lang w:val="en-US" w:eastAsia="zh-CN"/>
              </w:rPr>
              <w:t>对照《国民经济行业分类与代码（</w:t>
            </w:r>
            <w:r>
              <w:rPr>
                <w:rFonts w:hint="default" w:ascii="Times New Roman" w:hAnsi="Times New Roman" w:eastAsia="方正仿宋_GBK" w:cs="Times New Roman"/>
                <w:color w:val="000000"/>
                <w:kern w:val="2"/>
                <w:sz w:val="24"/>
                <w:szCs w:val="24"/>
                <w:lang w:val="en-US" w:eastAsia="zh-CN" w:bidi="ar"/>
              </w:rPr>
              <w:t>GB/T 4754</w:t>
            </w:r>
            <w:r>
              <w:rPr>
                <w:rFonts w:hint="eastAsia" w:ascii="Times New Roman" w:hAnsi="Times New Roman" w:eastAsia="方正仿宋_GBK" w:cs="Times New Roman"/>
                <w:color w:val="000000"/>
                <w:kern w:val="2"/>
                <w:sz w:val="24"/>
                <w:szCs w:val="24"/>
                <w:lang w:val="en-US" w:eastAsia="zh-CN" w:bidi="ar"/>
              </w:rPr>
              <w:t>—</w:t>
            </w:r>
            <w:r>
              <w:rPr>
                <w:rFonts w:hint="default" w:ascii="Times New Roman" w:hAnsi="Times New Roman" w:eastAsia="方正仿宋_GBK" w:cs="Times New Roman"/>
                <w:color w:val="000000"/>
                <w:kern w:val="2"/>
                <w:sz w:val="24"/>
                <w:szCs w:val="24"/>
                <w:lang w:val="en-US" w:eastAsia="zh-CN" w:bidi="ar"/>
              </w:rPr>
              <w:t>2017）》填写小类代码，如</w:t>
            </w:r>
            <w:r>
              <w:rPr>
                <w:rFonts w:hint="default" w:ascii="Times New Roman" w:hAnsi="Times New Roman" w:eastAsia="方正仿宋_GBK" w:cs="Times New Roman"/>
                <w:color w:val="000000"/>
                <w:kern w:val="0"/>
                <w:sz w:val="24"/>
                <w:szCs w:val="24"/>
                <w:lang w:val="en" w:eastAsia="zh-CN"/>
              </w:rPr>
              <w:t>3612 新能源车整车制造）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lang w:val="en-US" w:eastAsia="zh-CN"/>
              </w:rPr>
            </w:pPr>
            <w:r>
              <w:rPr>
                <w:rFonts w:hint="eastAsia" w:ascii="Times New Roman" w:hAnsi="Times New Roman" w:eastAsia="方正仿宋_GBK" w:cs="Times New Roman"/>
                <w:b/>
                <w:bCs/>
                <w:color w:val="000000"/>
                <w:sz w:val="24"/>
                <w:szCs w:val="24"/>
                <w:lang w:val="en-US" w:eastAsia="zh-CN"/>
              </w:rPr>
              <w:t>知识产权</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该产品主要运用的I类知识产权名称（不超过3项）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黑体_GBK" w:cs="Times New Roman"/>
                <w:color w:val="000000"/>
                <w:spacing w:val="-6"/>
                <w:sz w:val="24"/>
                <w:szCs w:val="24"/>
                <w:lang w:val="en-US" w:eastAsia="zh-CN"/>
              </w:rPr>
            </w:pPr>
            <w:r>
              <w:rPr>
                <w:rFonts w:hint="default" w:ascii="Times New Roman" w:hAnsi="Times New Roman" w:eastAsia="方正仿宋_GBK" w:cs="Times New Roman"/>
                <w:b/>
                <w:bCs/>
                <w:color w:val="000000"/>
                <w:sz w:val="24"/>
                <w:szCs w:val="24"/>
                <w:lang w:val="en-US" w:eastAsia="zh-CN"/>
              </w:rPr>
              <w:t>实施周期</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color w:val="000000"/>
                <w:sz w:val="24"/>
                <w:szCs w:val="24"/>
                <w:u w:val="none"/>
                <w:lang w:val="en" w:eastAsia="zh-CN"/>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u w:val="none"/>
                <w:lang w:val="en" w:eastAsia="zh-CN"/>
              </w:rPr>
              <w:t>云部署：</w:t>
            </w:r>
            <w:r>
              <w:rPr>
                <w:rFonts w:hint="default" w:ascii="Times New Roman" w:hAnsi="Times New Roman" w:eastAsia="方正仿宋_GBK" w:cs="Times New Roman"/>
                <w:color w:val="000000"/>
                <w:sz w:val="24"/>
                <w:szCs w:val="24"/>
                <w:u w:val="single"/>
                <w:lang w:val="en"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none"/>
                <w:lang w:val="en" w:eastAsia="zh-CN"/>
              </w:rPr>
              <w:t>人天</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u w:val="none"/>
                <w:lang w:val="en" w:eastAsia="zh-CN"/>
              </w:rPr>
              <w:t>本地部署：</w:t>
            </w:r>
            <w:r>
              <w:rPr>
                <w:rFonts w:hint="default" w:ascii="Times New Roman" w:hAnsi="Times New Roman" w:eastAsia="方正仿宋_GBK" w:cs="Times New Roman"/>
                <w:color w:val="000000"/>
                <w:sz w:val="24"/>
                <w:szCs w:val="24"/>
                <w:u w:val="single"/>
                <w:lang w:val="en"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none"/>
                <w:lang w:val="en" w:eastAsia="zh-CN"/>
              </w:rPr>
              <w:t>人天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color w:val="000000"/>
                <w:sz w:val="24"/>
                <w:szCs w:val="24"/>
                <w:u w:val="none"/>
                <w:lang w:val="en" w:eastAsia="zh-CN"/>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u w:val="none"/>
                <w:lang w:val="en" w:eastAsia="zh-CN"/>
              </w:rPr>
              <w:t>同时具有本地部署和云部署能力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购置方式</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方正仿宋_GBK"/>
                <w:b w:val="0"/>
                <w:bCs w:val="0"/>
                <w:sz w:val="24"/>
                <w:szCs w:val="24"/>
                <w:lang w:eastAsia="zh-CN"/>
              </w:rPr>
            </w:pPr>
            <w:r>
              <w:rPr>
                <w:rFonts w:hint="default" w:ascii="Times New Roman" w:hAnsi="Times New Roman" w:eastAsia="方正仿宋_GBK" w:cs="Times New Roman"/>
                <w:color w:val="000000"/>
                <w:sz w:val="24"/>
                <w:szCs w:val="24"/>
                <w:lang w:val="en-US" w:eastAsia="zh-CN"/>
              </w:rPr>
              <w:t>订阅/按需购买/一次性购买/其他（请说明）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6"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产品价格</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方正仿宋_GBK"/>
                <w:b w:val="0"/>
                <w:bCs w:val="0"/>
                <w:sz w:val="24"/>
                <w:szCs w:val="24"/>
                <w:lang w:val="en-US" w:eastAsia="zh-CN"/>
              </w:rPr>
            </w:pP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 xml:space="preserve">一次性购买：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b w:val="0"/>
                <w:bCs w:val="0"/>
                <w:sz w:val="24"/>
                <w:szCs w:val="24"/>
                <w:lang w:val="en-US" w:eastAsia="zh-CN"/>
              </w:rPr>
              <w:t>订阅：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color w:val="000000"/>
                <w:sz w:val="24"/>
                <w:szCs w:val="24"/>
                <w:u w:val="none"/>
                <w:lang w:val="en-US" w:eastAsia="zh-CN"/>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u w:val="none"/>
                <w:lang w:val="en-US" w:eastAsia="zh-CN"/>
              </w:rPr>
              <w:t>云部署：</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none"/>
                <w:lang w:val="en-US" w:eastAsia="zh-CN"/>
              </w:rPr>
              <w:t>万元</w:t>
            </w:r>
            <w:r>
              <w:rPr>
                <w:rFonts w:hint="eastAsia" w:ascii="Times New Roman" w:hAnsi="Times New Roman" w:eastAsia="方正仿宋_GBK" w:cs="Times New Roman"/>
                <w:color w:val="000000"/>
                <w:sz w:val="24"/>
                <w:szCs w:val="24"/>
                <w:u w:val="none"/>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u w:val="none"/>
                <w:lang w:val="en-US" w:eastAsia="zh-CN"/>
              </w:rPr>
              <w:t>云部署：</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none"/>
                <w:lang w:val="en-US" w:eastAsia="zh-CN"/>
              </w:rPr>
              <w:t>万元</w:t>
            </w:r>
            <w:r>
              <w:rPr>
                <w:rFonts w:hint="eastAsia" w:ascii="Times New Roman" w:hAnsi="Times New Roman" w:eastAsia="方正仿宋_GBK" w:cs="Times New Roman"/>
                <w:color w:val="000000"/>
                <w:sz w:val="24"/>
                <w:szCs w:val="24"/>
                <w:u w:val="none"/>
                <w:lang w:val="en-US" w:eastAsia="zh-CN"/>
              </w:rPr>
              <w:t>/年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u w:val="none"/>
                <w:lang w:val="en-US" w:eastAsia="zh-CN"/>
              </w:rPr>
              <w:t>本地部署：</w:t>
            </w:r>
            <w:r>
              <w:rPr>
                <w:rFonts w:hint="default"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none"/>
                <w:lang w:val="en-US" w:eastAsia="zh-CN"/>
              </w:rPr>
              <w:t>万元</w:t>
            </w:r>
            <w:r>
              <w:rPr>
                <w:rFonts w:hint="eastAsia" w:ascii="Times New Roman" w:hAnsi="Times New Roman" w:eastAsia="方正仿宋_GBK" w:cs="Times New Roman"/>
                <w:color w:val="000000"/>
                <w:sz w:val="24"/>
                <w:szCs w:val="24"/>
                <w:u w:val="none"/>
                <w:lang w:val="en-US" w:eastAsia="zh-CN"/>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u w:val="none"/>
                <w:lang w:val="en-US" w:eastAsia="zh-CN"/>
              </w:rPr>
              <w:t>本地部署：</w:t>
            </w:r>
            <w:r>
              <w:rPr>
                <w:rFonts w:hint="default" w:ascii="Times New Roman" w:hAnsi="Times New Roman" w:eastAsia="方正仿宋_GBK" w:cs="Times New Roman"/>
                <w:color w:val="000000"/>
                <w:sz w:val="24"/>
                <w:szCs w:val="24"/>
                <w:u w:val="single"/>
                <w:lang w:val="en-US" w:eastAsia="zh-CN"/>
              </w:rPr>
              <w:t xml:space="preserve"> </w:t>
            </w:r>
            <w:r>
              <w:rPr>
                <w:rFonts w:hint="eastAsia" w:ascii="Times New Roman" w:hAnsi="Times New Roman" w:eastAsia="方正仿宋_GBK" w:cs="Times New Roman"/>
                <w:color w:val="000000"/>
                <w:sz w:val="24"/>
                <w:szCs w:val="24"/>
                <w:u w:val="single"/>
                <w:lang w:val="en-US" w:eastAsia="zh-CN"/>
              </w:rPr>
              <w:t xml:space="preserve">    </w:t>
            </w:r>
            <w:r>
              <w:rPr>
                <w:rFonts w:hint="default" w:ascii="Times New Roman" w:hAnsi="Times New Roman" w:eastAsia="方正仿宋_GBK" w:cs="Times New Roman"/>
                <w:color w:val="000000"/>
                <w:sz w:val="24"/>
                <w:szCs w:val="24"/>
                <w:u w:val="none"/>
                <w:lang w:val="en-US" w:eastAsia="zh-CN"/>
              </w:rPr>
              <w:t>万元</w:t>
            </w:r>
            <w:r>
              <w:rPr>
                <w:rFonts w:hint="eastAsia" w:ascii="Times New Roman" w:hAnsi="Times New Roman" w:eastAsia="方正仿宋_GBK" w:cs="Times New Roman"/>
                <w:color w:val="000000"/>
                <w:sz w:val="24"/>
                <w:szCs w:val="24"/>
                <w:u w:val="no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部署架构</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lang w:val="en-US" w:eastAsia="zh-CN"/>
              </w:rPr>
              <w:t xml:space="preserve">PC单机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lang w:val="en-US" w:eastAsia="zh-CN"/>
              </w:rPr>
              <w:t xml:space="preserve">C/S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lang w:val="en-US" w:eastAsia="zh-CN"/>
              </w:rPr>
              <w:t xml:space="preserve">B/S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color w:val="000000"/>
                <w:sz w:val="24"/>
                <w:szCs w:val="24"/>
                <w:lang w:val="en-US" w:eastAsia="zh-CN"/>
              </w:rPr>
              <w:t>其他：</w:t>
            </w:r>
            <w:r>
              <w:rPr>
                <w:rFonts w:hint="default" w:ascii="Times New Roman" w:hAnsi="Times New Roman" w:eastAsia="方正仿宋_GBK" w:cs="Times New Roman"/>
                <w:color w:val="000000"/>
                <w:sz w:val="24"/>
                <w:szCs w:val="24"/>
                <w:u w:val="single"/>
                <w:lang w:val="en-US" w:eastAsia="zh-CN"/>
              </w:rPr>
              <w:t xml:space="preserve">（请说明）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9"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易用性情况</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b w:val="0"/>
                <w:bCs w:val="0"/>
                <w:color w:val="000000"/>
                <w:kern w:val="2"/>
                <w:sz w:val="24"/>
                <w:szCs w:val="24"/>
                <w:lang w:val="en-US" w:eastAsia="zh-CN" w:bidi="ar-SA"/>
              </w:rPr>
            </w:pPr>
            <w:r>
              <w:rPr>
                <w:rFonts w:hint="default" w:ascii="Times New Roman" w:hAnsi="Times New Roman" w:eastAsia="方正仿宋_GBK" w:cs="Times New Roman"/>
                <w:b w:val="0"/>
                <w:bCs w:val="0"/>
                <w:color w:val="000000"/>
                <w:kern w:val="2"/>
                <w:sz w:val="24"/>
                <w:szCs w:val="24"/>
                <w:lang w:val="en-US" w:eastAsia="zh-CN" w:bidi="ar-SA"/>
              </w:rPr>
              <w:t></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b w:val="0"/>
                <w:bCs w:val="0"/>
                <w:color w:val="000000"/>
                <w:kern w:val="2"/>
                <w:sz w:val="24"/>
                <w:szCs w:val="24"/>
                <w:lang w:val="en-US" w:eastAsia="zh-CN" w:bidi="ar-SA"/>
              </w:rPr>
              <w:t>无需二次开发，可直接使用（即开即用）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b w:val="0"/>
                <w:bCs w:val="0"/>
                <w:color w:val="000000"/>
                <w:kern w:val="2"/>
                <w:sz w:val="24"/>
                <w:szCs w:val="24"/>
                <w:lang w:val="en-US" w:eastAsia="zh-CN" w:bidi="ar-SA"/>
              </w:rPr>
            </w:pPr>
            <w:r>
              <w:rPr>
                <w:rFonts w:hint="default" w:ascii="Times New Roman" w:hAnsi="Times New Roman" w:eastAsia="方正仿宋_GBK" w:cs="Times New Roman"/>
                <w:b w:val="0"/>
                <w:bCs w:val="0"/>
                <w:color w:val="000000"/>
                <w:kern w:val="2"/>
                <w:sz w:val="24"/>
                <w:szCs w:val="24"/>
                <w:lang w:val="en-US" w:eastAsia="zh-CN" w:bidi="ar-SA"/>
              </w:rPr>
              <w:t></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b w:val="0"/>
                <w:bCs w:val="0"/>
                <w:color w:val="000000"/>
                <w:kern w:val="2"/>
                <w:sz w:val="24"/>
                <w:szCs w:val="24"/>
                <w:lang w:val="en-US" w:eastAsia="zh-CN" w:bidi="ar-SA"/>
              </w:rPr>
              <w:t>需要模块化配置或简单二次开发（10%以内）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b w:val="0"/>
                <w:bCs w:val="0"/>
                <w:color w:val="000000"/>
                <w:kern w:val="2"/>
                <w:sz w:val="24"/>
                <w:szCs w:val="24"/>
                <w:lang w:val="en-US" w:eastAsia="zh-CN" w:bidi="ar-SA"/>
              </w:rPr>
            </w:pPr>
            <w:r>
              <w:rPr>
                <w:rFonts w:hint="default" w:ascii="Times New Roman" w:hAnsi="Times New Roman" w:eastAsia="方正仿宋_GBK" w:cs="Times New Roman"/>
                <w:b w:val="0"/>
                <w:bCs w:val="0"/>
                <w:color w:val="000000"/>
                <w:kern w:val="2"/>
                <w:sz w:val="24"/>
                <w:szCs w:val="24"/>
                <w:lang w:val="en-US" w:eastAsia="zh-CN" w:bidi="ar-SA"/>
              </w:rPr>
              <w:t></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b w:val="0"/>
                <w:bCs w:val="0"/>
                <w:color w:val="000000"/>
                <w:kern w:val="2"/>
                <w:sz w:val="24"/>
                <w:szCs w:val="24"/>
                <w:lang w:val="en-US" w:eastAsia="zh-CN" w:bidi="ar-SA"/>
              </w:rPr>
              <w:t>需要个性化定制（超过10%）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自研情况</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b w:val="0"/>
                <w:bCs w:val="0"/>
                <w:color w:val="000000"/>
                <w:kern w:val="2"/>
                <w:sz w:val="24"/>
                <w:szCs w:val="24"/>
                <w:lang w:val="en-US" w:eastAsia="zh-CN" w:bidi="ar-SA"/>
              </w:rPr>
            </w:pPr>
            <w:r>
              <w:rPr>
                <w:rFonts w:hint="default" w:ascii="Times New Roman" w:hAnsi="Times New Roman" w:eastAsia="方正仿宋_GBK" w:cs="Times New Roman"/>
                <w:b w:val="0"/>
                <w:bCs w:val="0"/>
                <w:color w:val="000000"/>
                <w:kern w:val="2"/>
                <w:sz w:val="24"/>
                <w:szCs w:val="24"/>
                <w:lang w:val="en-US" w:eastAsia="zh-CN" w:bidi="ar-SA"/>
              </w:rPr>
              <w:t></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b w:val="0"/>
                <w:bCs w:val="0"/>
                <w:color w:val="000000"/>
                <w:kern w:val="2"/>
                <w:sz w:val="24"/>
                <w:szCs w:val="24"/>
                <w:lang w:val="en-US" w:eastAsia="zh-CN" w:bidi="ar-SA"/>
              </w:rPr>
              <w:t>自主研发</w:t>
            </w:r>
            <w:r>
              <w:rPr>
                <w:rFonts w:hint="default" w:ascii="Times New Roman" w:hAnsi="Times New Roman" w:eastAsia="方正仿宋_GBK" w:cs="Times New Roman"/>
                <w:b w:val="0"/>
                <w:bCs w:val="0"/>
                <w:color w:val="000000"/>
                <w:kern w:val="2"/>
                <w:sz w:val="24"/>
                <w:szCs w:val="24"/>
                <w:lang w:val="en" w:eastAsia="zh-CN" w:bidi="ar-SA"/>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Times New Roman"/>
                <w:b w:val="0"/>
                <w:bCs w:val="0"/>
                <w:color w:val="000000"/>
                <w:kern w:val="2"/>
                <w:sz w:val="24"/>
                <w:szCs w:val="24"/>
                <w:lang w:val="en-US" w:eastAsia="zh-CN" w:bidi="ar-SA"/>
              </w:rPr>
              <w:t>联合</w:t>
            </w:r>
            <w:r>
              <w:rPr>
                <w:rFonts w:hint="default" w:ascii="Times New Roman" w:hAnsi="Times New Roman" w:eastAsia="方正仿宋_GBK" w:cs="Times New Roman"/>
                <w:b w:val="0"/>
                <w:bCs w:val="0"/>
                <w:color w:val="000000"/>
                <w:kern w:val="2"/>
                <w:sz w:val="24"/>
                <w:szCs w:val="24"/>
                <w:lang w:val="en-US" w:eastAsia="zh-CN" w:bidi="ar-SA"/>
              </w:rPr>
              <w:t>研发</w:t>
            </w:r>
            <w:r>
              <w:rPr>
                <w:rFonts w:hint="eastAsia" w:ascii="Times New Roman" w:hAnsi="Times New Roman" w:eastAsia="方正仿宋_GBK" w:cs="Times New Roman"/>
                <w:b w:val="0"/>
                <w:bCs w:val="0"/>
                <w:color w:val="000000"/>
                <w:kern w:val="2"/>
                <w:sz w:val="24"/>
                <w:szCs w:val="24"/>
                <w:lang w:val="en-US" w:eastAsia="zh-CN" w:bidi="ar-SA"/>
              </w:rPr>
              <w:t>，联合研发机构：</w:t>
            </w:r>
            <w:r>
              <w:rPr>
                <w:rFonts w:hint="eastAsia" w:ascii="Times New Roman" w:hAnsi="Times New Roman" w:eastAsia="方正仿宋_GBK" w:cs="Times New Roman"/>
                <w:b w:val="0"/>
                <w:bCs w:val="0"/>
                <w:color w:val="000000"/>
                <w:kern w:val="2"/>
                <w:sz w:val="24"/>
                <w:szCs w:val="24"/>
                <w:u w:val="single"/>
                <w:lang w:val="en-US" w:eastAsia="zh-CN" w:bidi="ar-SA"/>
              </w:rPr>
              <w:t xml:space="preserve">    </w:t>
            </w:r>
            <w:r>
              <w:rPr>
                <w:rFonts w:hint="default" w:ascii="Times New Roman" w:hAnsi="Times New Roman" w:eastAsia="方正仿宋_GBK" w:cs="Times New Roman"/>
                <w:b w:val="0"/>
                <w:bCs w:val="0"/>
                <w:color w:val="000000"/>
                <w:kern w:val="2"/>
                <w:sz w:val="24"/>
                <w:szCs w:val="24"/>
                <w:u w:val="single"/>
                <w:lang w:val="en" w:eastAsia="zh-CN" w:bidi="ar-SA"/>
              </w:rPr>
              <w:t xml:space="preserve">  </w:t>
            </w:r>
            <w:r>
              <w:rPr>
                <w:rFonts w:hint="default" w:ascii="Times New Roman" w:hAnsi="Times New Roman" w:eastAsia="方正仿宋_GBK" w:cs="Times New Roman"/>
                <w:b w:val="0"/>
                <w:bCs w:val="0"/>
                <w:color w:val="000000"/>
                <w:kern w:val="2"/>
                <w:sz w:val="24"/>
                <w:szCs w:val="24"/>
                <w:lang w:val="en" w:eastAsia="zh-CN" w:bidi="ar-SA"/>
              </w:rPr>
              <w:t xml:space="preserve">    </w:t>
            </w:r>
            <w:r>
              <w:rPr>
                <w:rFonts w:hint="eastAsia" w:ascii="Times New Roman" w:hAnsi="Times New Roman" w:eastAsia="方正仿宋_GBK" w:cs="方正仿宋_GBK"/>
                <w:b w:val="0"/>
                <w:bCs w:val="0"/>
                <w:sz w:val="24"/>
                <w:szCs w:val="24"/>
                <w:lang w:eastAsia="zh-CN"/>
              </w:rPr>
              <w:t>□</w:t>
            </w:r>
            <w:r>
              <w:rPr>
                <w:rFonts w:hint="default" w:ascii="Times New Roman" w:hAnsi="Times New Roman" w:eastAsia="方正仿宋_GBK" w:cs="Times New Roman"/>
                <w:b w:val="0"/>
                <w:bCs w:val="0"/>
                <w:color w:val="000000"/>
                <w:kern w:val="2"/>
                <w:sz w:val="24"/>
                <w:szCs w:val="24"/>
                <w:lang w:val="en-US" w:eastAsia="zh-CN" w:bidi="ar-SA"/>
              </w:rPr>
              <w:t>其他</w:t>
            </w:r>
            <w:r>
              <w:rPr>
                <w:rFonts w:hint="default" w:ascii="Times New Roman" w:hAnsi="Times New Roman" w:eastAsia="方正仿宋_GBK" w:cs="Times New Roman"/>
                <w:color w:val="000000"/>
                <w:sz w:val="24"/>
                <w:szCs w:val="24"/>
                <w:lang w:val="en-US" w:eastAsia="zh-CN"/>
              </w:rPr>
              <w:t>：</w:t>
            </w:r>
            <w:r>
              <w:rPr>
                <w:rFonts w:hint="default" w:ascii="Times New Roman" w:hAnsi="Times New Roman" w:eastAsia="方正仿宋_GBK" w:cs="Times New Roman"/>
                <w:color w:val="000000"/>
                <w:sz w:val="24"/>
                <w:szCs w:val="24"/>
                <w:u w:val="single"/>
                <w:lang w:val="en-US" w:eastAsia="zh-CN"/>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highlight w:val="none"/>
                <w:lang w:val="en-US" w:eastAsia="zh-CN"/>
              </w:rPr>
            </w:pPr>
            <w:r>
              <w:rPr>
                <w:rFonts w:hint="eastAsia" w:ascii="Times New Roman" w:hAnsi="Times New Roman" w:eastAsia="方正仿宋_GBK" w:cs="Times New Roman"/>
                <w:b/>
                <w:bCs/>
                <w:color w:val="000000"/>
                <w:sz w:val="24"/>
                <w:szCs w:val="24"/>
                <w:highlight w:val="none"/>
                <w:lang w:val="en-US" w:eastAsia="zh-CN"/>
              </w:rPr>
              <w:t>2025年至今该</w:t>
            </w:r>
            <w:r>
              <w:rPr>
                <w:rFonts w:hint="default" w:ascii="Times New Roman" w:hAnsi="Times New Roman" w:eastAsia="方正仿宋_GBK" w:cs="Times New Roman"/>
                <w:b/>
                <w:bCs/>
                <w:color w:val="000000"/>
                <w:sz w:val="24"/>
                <w:szCs w:val="24"/>
                <w:highlight w:val="none"/>
                <w:lang w:val="en-US" w:eastAsia="zh-CN"/>
              </w:rPr>
              <w:t>产品营收</w:t>
            </w:r>
          </w:p>
        </w:tc>
        <w:tc>
          <w:tcPr>
            <w:tcW w:w="161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val="0"/>
                <w:bCs w:val="0"/>
                <w:color w:val="000000"/>
                <w:kern w:val="2"/>
                <w:sz w:val="24"/>
                <w:szCs w:val="24"/>
                <w:highlight w:val="none"/>
                <w:lang w:val="en-US" w:eastAsia="zh-CN" w:bidi="ar-SA"/>
              </w:rPr>
            </w:pPr>
            <w:r>
              <w:rPr>
                <w:rFonts w:hint="eastAsia" w:ascii="Times New Roman" w:hAnsi="Times New Roman" w:eastAsia="方正仿宋_GBK" w:cs="Times New Roman"/>
                <w:color w:val="000000"/>
                <w:sz w:val="24"/>
                <w:szCs w:val="24"/>
                <w:highlight w:val="none"/>
                <w:u w:val="single"/>
                <w:lang w:val="en-US" w:eastAsia="zh-CN"/>
              </w:rPr>
              <w:t xml:space="preserve">      </w:t>
            </w:r>
            <w:r>
              <w:rPr>
                <w:rFonts w:hint="default" w:ascii="Times New Roman" w:hAnsi="Times New Roman" w:eastAsia="方正仿宋_GBK" w:cs="Times New Roman"/>
                <w:color w:val="000000"/>
                <w:sz w:val="24"/>
                <w:szCs w:val="24"/>
                <w:highlight w:val="none"/>
                <w:u w:val="none"/>
                <w:lang w:val="en-US" w:eastAsia="zh-CN"/>
              </w:rPr>
              <w:t>万元</w:t>
            </w:r>
          </w:p>
        </w:tc>
        <w:tc>
          <w:tcPr>
            <w:tcW w:w="276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val="0"/>
                <w:bCs w:val="0"/>
                <w:color w:val="000000"/>
                <w:kern w:val="2"/>
                <w:sz w:val="24"/>
                <w:szCs w:val="24"/>
                <w:highlight w:val="none"/>
                <w:lang w:val="en" w:eastAsia="zh-CN" w:bidi="ar-SA"/>
              </w:rPr>
            </w:pPr>
            <w:r>
              <w:rPr>
                <w:rFonts w:hint="eastAsia" w:ascii="Times New Roman" w:hAnsi="Times New Roman" w:eastAsia="方正仿宋_GBK" w:cs="Times New Roman"/>
                <w:b/>
                <w:bCs/>
                <w:color w:val="000000"/>
                <w:kern w:val="2"/>
                <w:sz w:val="24"/>
                <w:szCs w:val="24"/>
                <w:highlight w:val="none"/>
                <w:lang w:val="en-US" w:eastAsia="zh-CN" w:bidi="ar-SA"/>
              </w:rPr>
              <w:t>2025年至今该产品累计服务中小企业数量</w:t>
            </w:r>
          </w:p>
        </w:tc>
        <w:tc>
          <w:tcPr>
            <w:tcW w:w="385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val="0"/>
                <w:bCs w:val="0"/>
                <w:color w:val="000000"/>
                <w:kern w:val="2"/>
                <w:sz w:val="24"/>
                <w:szCs w:val="24"/>
                <w:highlight w:val="none"/>
                <w:lang w:val="en-US" w:eastAsia="zh-CN" w:bidi="ar-SA"/>
              </w:rPr>
            </w:pPr>
            <w:r>
              <w:rPr>
                <w:rFonts w:hint="eastAsia" w:ascii="Times New Roman" w:hAnsi="Times New Roman" w:eastAsia="方正仿宋_GBK" w:cs="Times New Roman"/>
                <w:color w:val="000000"/>
                <w:sz w:val="24"/>
                <w:szCs w:val="24"/>
                <w:highlight w:val="none"/>
                <w:u w:val="single"/>
                <w:lang w:val="en-US" w:eastAsia="zh-CN"/>
              </w:rPr>
              <w:t xml:space="preserve">      </w:t>
            </w:r>
            <w:r>
              <w:rPr>
                <w:rFonts w:hint="eastAsia" w:ascii="Times New Roman" w:hAnsi="Times New Roman" w:eastAsia="方正仿宋_GBK" w:cs="Times New Roman"/>
                <w:color w:val="000000"/>
                <w:sz w:val="24"/>
                <w:szCs w:val="24"/>
                <w:highlight w:val="none"/>
                <w:u w:val="none"/>
                <w:lang w:val="en-US" w:eastAsia="zh-CN"/>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Times New Roman" w:hAnsi="Times New Roman" w:eastAsia="方正仿宋_GBK" w:cs="Times New Roman"/>
                <w:b/>
                <w:bCs/>
                <w:color w:val="000000"/>
                <w:sz w:val="24"/>
                <w:szCs w:val="24"/>
                <w:lang w:val="en-US" w:eastAsia="zh-CN"/>
              </w:rPr>
            </w:pPr>
            <w:r>
              <w:rPr>
                <w:rFonts w:hint="default" w:ascii="Times New Roman" w:hAnsi="Times New Roman" w:eastAsia="方正仿宋_GBK" w:cs="Times New Roman"/>
                <w:b/>
                <w:bCs/>
                <w:color w:val="000000"/>
                <w:sz w:val="24"/>
                <w:szCs w:val="24"/>
                <w:lang w:val="en-US" w:eastAsia="zh-CN"/>
              </w:rPr>
              <w:t>产品</w:t>
            </w:r>
            <w:r>
              <w:rPr>
                <w:rFonts w:hint="eastAsia" w:ascii="Times New Roman" w:hAnsi="Times New Roman" w:eastAsia="方正仿宋_GBK" w:cs="Times New Roman"/>
                <w:b/>
                <w:bCs/>
                <w:color w:val="000000"/>
                <w:sz w:val="24"/>
                <w:szCs w:val="24"/>
                <w:lang w:val="en-US" w:eastAsia="zh-CN"/>
              </w:rPr>
              <w:t>获奖情况</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方正仿宋_GBK" w:cs="Times New Roman"/>
                <w:b w:val="0"/>
                <w:bCs w:val="0"/>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exac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Times New Roman" w:hAnsi="Times New Roman" w:eastAsia="方正仿宋_GBK" w:cs="Times New Roman"/>
                <w:b/>
                <w:bCs/>
                <w:color w:val="000000"/>
                <w:sz w:val="24"/>
                <w:szCs w:val="24"/>
                <w:lang w:val="en-US" w:eastAsia="zh-CN"/>
              </w:rPr>
            </w:pPr>
            <w:r>
              <w:rPr>
                <w:rFonts w:hint="eastAsia" w:ascii="Times New Roman" w:hAnsi="Times New Roman" w:eastAsia="方正仿宋_GBK" w:cs="Times New Roman"/>
                <w:b/>
                <w:bCs/>
                <w:color w:val="000000"/>
                <w:sz w:val="24"/>
                <w:szCs w:val="24"/>
                <w:lang w:val="en-US" w:eastAsia="zh-CN"/>
              </w:rPr>
              <w:t>售后维护</w:t>
            </w:r>
          </w:p>
        </w:tc>
        <w:tc>
          <w:tcPr>
            <w:tcW w:w="8227" w:type="dxa"/>
            <w:gridSpan w:val="6"/>
            <w:vAlign w:val="center"/>
          </w:tcPr>
          <w:p>
            <w:pPr>
              <w:pStyle w:val="2"/>
              <w:keepNext w:val="0"/>
              <w:keepLines w:val="0"/>
              <w:pageBreakBefore w:val="0"/>
              <w:widowControl w:val="0"/>
              <w:kinsoku/>
              <w:wordWrap/>
              <w:overflowPunct/>
              <w:topLinePunct w:val="0"/>
              <w:autoSpaceDE/>
              <w:autoSpaceDN/>
              <w:bidi w:val="0"/>
              <w:adjustRightInd/>
              <w:snapToGrid/>
              <w:spacing w:before="0" w:beforeAutospacing="0" w:after="0" w:line="360" w:lineRule="exact"/>
              <w:ind w:left="0" w:right="0"/>
              <w:jc w:val="center"/>
              <w:rPr>
                <w:rFonts w:hint="eastAsia"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为企业提供产品试用培训和免费售后服务等情况。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Times New Roman" w:hAnsi="Times New Roman" w:eastAsia="方正仿宋_GBK" w:cs="Times New Roman"/>
                <w:b/>
                <w:bCs/>
                <w:color w:val="000000"/>
                <w:sz w:val="24"/>
                <w:szCs w:val="24"/>
                <w:lang w:val="en-US" w:eastAsia="zh-CN"/>
              </w:rPr>
            </w:pPr>
            <w:r>
              <w:rPr>
                <w:rFonts w:hint="eastAsia" w:ascii="Times New Roman" w:hAnsi="Times New Roman" w:eastAsia="方正仿宋_GBK" w:cs="Times New Roman"/>
                <w:b/>
                <w:bCs/>
                <w:color w:val="000000"/>
                <w:sz w:val="24"/>
                <w:szCs w:val="24"/>
                <w:lang w:val="en-US" w:eastAsia="zh-CN"/>
              </w:rPr>
              <w:t>推广举措</w:t>
            </w:r>
          </w:p>
        </w:tc>
        <w:tc>
          <w:tcPr>
            <w:tcW w:w="8227"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360" w:lineRule="exact"/>
              <w:ind w:left="0" w:right="0"/>
              <w:jc w:val="left"/>
              <w:textAlignment w:val="center"/>
              <w:rPr>
                <w:rFonts w:hint="default" w:ascii="Times New Roman" w:hAnsi="Times New Roman" w:eastAsia="方正仿宋_GBK" w:cs="方正仿宋_GBK"/>
                <w:sz w:val="24"/>
                <w:szCs w:val="24"/>
                <w:u w:val="single"/>
              </w:rPr>
            </w:pPr>
            <w:r>
              <w:rPr>
                <w:rFonts w:hint="eastAsia" w:ascii="Times New Roman" w:hAnsi="Times New Roman" w:eastAsia="方正仿宋_GBK" w:cs="方正仿宋_GBK"/>
                <w:sz w:val="24"/>
                <w:szCs w:val="24"/>
                <w:lang w:val="en-US" w:eastAsia="zh-CN"/>
              </w:rPr>
              <w:t>是否给予中小企业推广价格折扣：</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sz w:val="24"/>
                <w:szCs w:val="24"/>
                <w:lang w:val="en-US" w:eastAsia="zh-CN"/>
              </w:rPr>
              <w:t>存在</w:t>
            </w:r>
            <w:r>
              <w:rPr>
                <w:rFonts w:hint="eastAsia" w:ascii="Times New Roman" w:hAnsi="Times New Roman" w:eastAsia="方正仿宋_GBK" w:cs="方正仿宋_GBK"/>
                <w:sz w:val="24"/>
                <w:szCs w:val="24"/>
              </w:rPr>
              <w:t xml:space="preserve">         </w:t>
            </w:r>
            <w:r>
              <w:rPr>
                <w:rFonts w:hint="eastAsia" w:ascii="Times New Roman" w:hAnsi="Times New Roman" w:eastAsia="方正仿宋_GBK" w:cs="方正仿宋_GBK"/>
                <w:sz w:val="24"/>
                <w:szCs w:val="24"/>
                <w:lang w:eastAsia="zh-CN"/>
              </w:rPr>
              <w:t>折扣比例</w:t>
            </w:r>
            <w:r>
              <w:rPr>
                <w:rFonts w:hint="eastAsia" w:ascii="Times New Roman" w:hAnsi="Times New Roman" w:eastAsia="方正仿宋_GBK" w:cs="方正仿宋_GBK"/>
                <w:sz w:val="24"/>
                <w:szCs w:val="24"/>
                <w:u w:val="single"/>
                <w:lang w:val="en-US" w:eastAsia="zh-CN"/>
              </w:rPr>
              <w:t xml:space="preserve">        </w:t>
            </w:r>
            <w:r>
              <w:rPr>
                <w:rFonts w:hint="eastAsia" w:ascii="Times New Roman" w:hAnsi="Times New Roman" w:eastAsia="方正仿宋_GBK" w:cs="方正仿宋_GBK"/>
                <w:sz w:val="24"/>
                <w:szCs w:val="24"/>
                <w:u w:val="single"/>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360" w:lineRule="exact"/>
              <w:ind w:left="0" w:right="0" w:firstLine="3600" w:firstLineChars="1500"/>
              <w:jc w:val="left"/>
              <w:textAlignment w:val="center"/>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sz w:val="24"/>
                <w:szCs w:val="24"/>
                <w:lang w:val="en-US" w:eastAsia="zh-CN"/>
              </w:rPr>
              <w:t xml:space="preserve">不存在       </w:t>
            </w:r>
          </w:p>
          <w:p>
            <w:pPr>
              <w:pStyle w:val="2"/>
              <w:keepNext w:val="0"/>
              <w:keepLines w:val="0"/>
              <w:pageBreakBefore w:val="0"/>
              <w:widowControl w:val="0"/>
              <w:kinsoku/>
              <w:wordWrap/>
              <w:overflowPunct/>
              <w:topLinePunct w:val="0"/>
              <w:autoSpaceDE/>
              <w:autoSpaceDN/>
              <w:bidi w:val="0"/>
              <w:adjustRightInd/>
              <w:snapToGrid/>
              <w:spacing w:before="0" w:beforeAutospacing="0" w:after="0" w:line="360" w:lineRule="exact"/>
              <w:ind w:left="0" w:right="0"/>
              <w:rPr>
                <w:rFonts w:hint="default"/>
                <w:lang w:val="en-US" w:eastAsia="zh-CN"/>
              </w:rPr>
            </w:pPr>
            <w:r>
              <w:rPr>
                <w:rFonts w:hint="eastAsia" w:ascii="Times New Roman" w:hAnsi="Times New Roman" w:eastAsia="方正仿宋_GBK" w:cs="方正仿宋_GBK"/>
                <w:color w:val="auto"/>
                <w:sz w:val="24"/>
                <w:szCs w:val="24"/>
                <w:lang w:val="en-US" w:eastAsia="zh-CN"/>
              </w:rPr>
              <w:t>产品免费试用：</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sz w:val="24"/>
                <w:szCs w:val="24"/>
                <w:lang w:val="en-US" w:eastAsia="zh-CN"/>
              </w:rPr>
              <w:t>存在</w:t>
            </w:r>
            <w:r>
              <w:rPr>
                <w:rFonts w:hint="eastAsia" w:ascii="Times New Roman" w:hAnsi="Times New Roman" w:eastAsia="方正仿宋_GBK" w:cs="方正仿宋_GBK"/>
                <w:sz w:val="24"/>
                <w:szCs w:val="24"/>
                <w:u w:val="single"/>
              </w:rPr>
              <w:t xml:space="preserve">         </w:t>
            </w:r>
            <w:r>
              <w:rPr>
                <w:rFonts w:hint="eastAsia" w:ascii="Times New Roman" w:hAnsi="Times New Roman" w:eastAsia="方正仿宋_GBK" w:cs="方正仿宋_GBK"/>
                <w:sz w:val="24"/>
                <w:szCs w:val="24"/>
              </w:rPr>
              <w:t xml:space="preserve"> </w:t>
            </w:r>
            <w:r>
              <w:rPr>
                <w:rFonts w:hint="eastAsia" w:ascii="Times New Roman" w:hAnsi="Times New Roman" w:eastAsia="方正仿宋_GBK" w:cs="方正仿宋_GBK"/>
                <w:b w:val="0"/>
                <w:bCs w:val="0"/>
                <w:sz w:val="24"/>
                <w:szCs w:val="24"/>
                <w:lang w:eastAsia="zh-CN"/>
              </w:rPr>
              <w:t>□</w:t>
            </w:r>
            <w:r>
              <w:rPr>
                <w:rFonts w:hint="eastAsia" w:ascii="Times New Roman" w:hAnsi="Times New Roman" w:eastAsia="方正仿宋_GBK" w:cs="方正仿宋_GBK"/>
                <w:sz w:val="24"/>
                <w:szCs w:val="24"/>
                <w:lang w:val="en-US" w:eastAsia="zh-CN"/>
              </w:rPr>
              <w:t>不存在</w:t>
            </w:r>
            <w:r>
              <w:rPr>
                <w:rFonts w:hint="eastAsia" w:ascii="Times New Roman" w:hAnsi="Times New Roman" w:eastAsia="方正仿宋_GBK" w:cs="方正仿宋_GBK"/>
                <w:sz w:val="24"/>
                <w:szCs w:val="24"/>
                <w:u w:val="single"/>
                <w:lang w:val="en-US" w:eastAsia="zh-CN"/>
              </w:rPr>
              <w:t xml:space="preserve">        </w:t>
            </w:r>
            <w:r>
              <w:rPr>
                <w:rFonts w:hint="eastAsia" w:ascii="Times New Roman" w:hAnsi="Times New Roman" w:eastAsia="方正仿宋_GBK" w:cs="方正仿宋_GBK"/>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1" w:hRule="exact"/>
          <w:jc w:val="center"/>
        </w:trPr>
        <w:tc>
          <w:tcPr>
            <w:tcW w:w="1253"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Times New Roman" w:hAnsi="Times New Roman" w:eastAsia="方正仿宋_GBK" w:cs="Times New Roman"/>
                <w:b/>
                <w:bCs/>
                <w:color w:val="000000"/>
                <w:sz w:val="24"/>
                <w:szCs w:val="24"/>
                <w:lang w:val="en-US" w:eastAsia="zh-CN"/>
              </w:rPr>
            </w:pPr>
          </w:p>
        </w:tc>
        <w:tc>
          <w:tcPr>
            <w:tcW w:w="8227" w:type="dxa"/>
            <w:gridSpan w:val="6"/>
            <w:vAlign w:val="center"/>
          </w:tcPr>
          <w:p>
            <w:pPr>
              <w:pStyle w:val="2"/>
              <w:keepNext w:val="0"/>
              <w:keepLines w:val="0"/>
              <w:pageBreakBefore w:val="0"/>
              <w:widowControl w:val="0"/>
              <w:kinsoku/>
              <w:wordWrap/>
              <w:overflowPunct/>
              <w:topLinePunct w:val="0"/>
              <w:autoSpaceDE/>
              <w:autoSpaceDN/>
              <w:bidi w:val="0"/>
              <w:adjustRightInd/>
              <w:snapToGrid/>
              <w:spacing w:before="0" w:beforeAutospacing="0" w:after="0" w:line="360" w:lineRule="exact"/>
              <w:ind w:left="0" w:right="0"/>
              <w:rPr>
                <w:rFonts w:hint="eastAsia" w:ascii="Times New Roman" w:hAnsi="Times New Roman" w:eastAsia="方正仿宋_GBK" w:cs="方正仿宋_GBK"/>
                <w:color w:val="auto"/>
                <w:sz w:val="24"/>
                <w:szCs w:val="24"/>
                <w:lang w:val="en-US" w:eastAsia="zh-CN"/>
              </w:rPr>
            </w:pPr>
            <w:r>
              <w:rPr>
                <w:rFonts w:hint="default" w:ascii="Times New Roman" w:hAnsi="Times New Roman" w:eastAsia="方正仿宋_GBK" w:cs="Times New Roman"/>
                <w:color w:val="000000"/>
                <w:sz w:val="24"/>
                <w:szCs w:val="24"/>
                <w:lang w:val="en-US" w:eastAsia="zh-CN"/>
              </w:rPr>
              <w:t>如入选“小快轻准”数字化产品和解决方案，该产品和方案在产品价格让利、合作模式、培训与售后服务等方面支持中小企业数字化转型的推广举措</w:t>
            </w:r>
            <w:r>
              <w:rPr>
                <w:rFonts w:hint="eastAsia" w:ascii="Times New Roman" w:hAnsi="Times New Roman" w:eastAsia="方正仿宋_GBK" w:cs="Times New Roman"/>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6" w:hRule="atLeast"/>
          <w:jc w:val="center"/>
        </w:trPr>
        <w:tc>
          <w:tcPr>
            <w:tcW w:w="125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b/>
                <w:bCs/>
                <w:color w:val="000000"/>
                <w:sz w:val="24"/>
                <w:szCs w:val="24"/>
                <w:lang w:val="en-US" w:eastAsia="zh-CN"/>
              </w:rPr>
            </w:pPr>
            <w:r>
              <w:rPr>
                <w:rFonts w:hint="eastAsia" w:ascii="Times New Roman" w:hAnsi="Times New Roman" w:eastAsia="方正仿宋_GBK" w:cs="Times New Roman"/>
                <w:b/>
                <w:bCs/>
                <w:color w:val="000000"/>
                <w:sz w:val="24"/>
                <w:szCs w:val="24"/>
                <w:lang w:val="en-US" w:eastAsia="zh-CN"/>
              </w:rPr>
              <w:t>产品介绍</w:t>
            </w:r>
          </w:p>
        </w:tc>
        <w:tc>
          <w:tcPr>
            <w:tcW w:w="8227" w:type="dxa"/>
            <w:gridSpan w:val="6"/>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val="en-US" w:eastAsia="zh-CN"/>
              </w:rPr>
              <w:t>1.</w:t>
            </w:r>
            <w:r>
              <w:rPr>
                <w:rFonts w:hint="default" w:ascii="Times New Roman" w:hAnsi="Times New Roman" w:eastAsia="方正仿宋_GBK" w:cs="Times New Roman"/>
                <w:sz w:val="24"/>
                <w:szCs w:val="24"/>
              </w:rPr>
              <w:t>产品主要功能、</w:t>
            </w:r>
            <w:r>
              <w:rPr>
                <w:rFonts w:hint="default" w:ascii="Times New Roman" w:hAnsi="Times New Roman" w:eastAsia="方正仿宋_GBK" w:cs="Times New Roman"/>
                <w:sz w:val="24"/>
                <w:szCs w:val="24"/>
                <w:lang w:eastAsia="zh-CN"/>
              </w:rPr>
              <w:t>解决问题；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2.产品</w:t>
            </w:r>
            <w:r>
              <w:rPr>
                <w:rFonts w:hint="default" w:ascii="Times New Roman" w:hAnsi="Times New Roman" w:eastAsia="方正仿宋_GBK" w:cs="Times New Roman"/>
                <w:sz w:val="24"/>
                <w:szCs w:val="24"/>
              </w:rPr>
              <w:t>核心竞争力、</w:t>
            </w:r>
            <w:r>
              <w:rPr>
                <w:rFonts w:hint="default" w:ascii="Times New Roman" w:hAnsi="Times New Roman" w:eastAsia="方正仿宋_GBK" w:cs="Times New Roman"/>
                <w:sz w:val="24"/>
                <w:szCs w:val="24"/>
                <w:lang w:val="en-US" w:eastAsia="zh-CN"/>
              </w:rPr>
              <w:t>技术创新情况（包括但不限于大数据、云计算、物联网、</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人工智能、数字孪生等新兴技术应用情况）；</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val="en-US" w:eastAsia="zh-CN"/>
              </w:rPr>
              <w:t>3.</w:t>
            </w:r>
            <w:r>
              <w:rPr>
                <w:rFonts w:hint="default" w:ascii="Times New Roman" w:hAnsi="Times New Roman" w:eastAsia="方正仿宋_GBK" w:cs="Times New Roman"/>
                <w:sz w:val="24"/>
                <w:szCs w:val="24"/>
                <w:lang w:eastAsia="zh-CN"/>
              </w:rPr>
              <w:t>产品</w:t>
            </w:r>
            <w:r>
              <w:rPr>
                <w:rFonts w:hint="default" w:ascii="Times New Roman" w:hAnsi="Times New Roman" w:eastAsia="方正仿宋_GBK" w:cs="Times New Roman"/>
                <w:sz w:val="24"/>
                <w:szCs w:val="24"/>
                <w:lang w:val="en-US" w:eastAsia="zh-CN"/>
              </w:rPr>
              <w:t>跨平台互操、二次开发</w:t>
            </w:r>
            <w:r>
              <w:rPr>
                <w:rFonts w:hint="eastAsia" w:ascii="Times New Roman" w:hAnsi="Times New Roman" w:eastAsia="方正仿宋_GBK" w:cs="Times New Roman"/>
                <w:sz w:val="24"/>
                <w:szCs w:val="24"/>
                <w:lang w:val="en-US" w:eastAsia="zh-CN"/>
              </w:rPr>
              <w:t>、数据便捷迁移</w:t>
            </w:r>
            <w:r>
              <w:rPr>
                <w:rFonts w:hint="default" w:ascii="Times New Roman" w:hAnsi="Times New Roman" w:eastAsia="方正仿宋_GBK" w:cs="Times New Roman"/>
                <w:sz w:val="24"/>
                <w:szCs w:val="24"/>
              </w:rPr>
              <w:t>等</w:t>
            </w:r>
            <w:r>
              <w:rPr>
                <w:rFonts w:hint="default" w:ascii="Times New Roman" w:hAnsi="Times New Roman" w:eastAsia="方正仿宋_GBK" w:cs="Times New Roman"/>
                <w:sz w:val="24"/>
                <w:szCs w:val="24"/>
                <w:lang w:eastAsia="zh-CN"/>
              </w:rPr>
              <w:t>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exact"/>
              <w:ind w:left="0" w:right="0"/>
              <w:rPr>
                <w:rFonts w:hint="eastAsia" w:eastAsia="方正仿宋_GBK" w:cs="Times New Roman"/>
                <w:sz w:val="24"/>
                <w:szCs w:val="24"/>
                <w:lang w:eastAsia="zh-CN"/>
              </w:rPr>
            </w:pPr>
            <w:r>
              <w:rPr>
                <w:rFonts w:hint="default" w:ascii="Times New Roman" w:hAnsi="Times New Roman" w:eastAsia="方正仿宋_GBK" w:cs="Times New Roman"/>
                <w:lang w:val="en-US" w:eastAsia="zh-CN"/>
              </w:rPr>
              <w:t>4.</w:t>
            </w:r>
            <w:r>
              <w:rPr>
                <w:rFonts w:hint="eastAsia" w:ascii="Times New Roman" w:hAnsi="Times New Roman" w:eastAsia="方正仿宋_GBK" w:cs="Times New Roman"/>
                <w:kern w:val="2"/>
                <w:sz w:val="24"/>
                <w:szCs w:val="24"/>
                <w:lang w:val="en-US" w:eastAsia="zh-CN" w:bidi="ar-SA"/>
              </w:rPr>
              <w:t>产品数据安全、隐私保护</w:t>
            </w:r>
            <w:r>
              <w:rPr>
                <w:rFonts w:hint="default" w:ascii="Times New Roman" w:hAnsi="Times New Roman" w:eastAsia="方正仿宋_GBK" w:cs="Times New Roman"/>
                <w:sz w:val="24"/>
                <w:szCs w:val="24"/>
              </w:rPr>
              <w:t>等</w:t>
            </w:r>
            <w:r>
              <w:rPr>
                <w:rFonts w:hint="default" w:ascii="Times New Roman" w:hAnsi="Times New Roman" w:eastAsia="方正仿宋_GBK" w:cs="Times New Roman"/>
                <w:sz w:val="24"/>
                <w:szCs w:val="24"/>
                <w:lang w:eastAsia="zh-CN"/>
              </w:rPr>
              <w:t>情况</w:t>
            </w:r>
            <w:r>
              <w:rPr>
                <w:rFonts w:hint="eastAsia" w:eastAsia="方正仿宋_GBK" w:cs="Times New Roman"/>
                <w:sz w:val="24"/>
                <w:szCs w:val="24"/>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360" w:lineRule="exact"/>
              <w:ind w:left="0" w:right="0"/>
              <w:rPr>
                <w:rFonts w:hint="default" w:ascii="Times New Roman" w:hAnsi="Times New Roman" w:eastAsia="方正仿宋_GBK" w:cs="方正仿宋_GBK"/>
                <w:lang w:val="en-US" w:eastAsia="zh-CN"/>
              </w:rPr>
            </w:pPr>
            <w:r>
              <w:rPr>
                <w:rFonts w:hint="eastAsia" w:eastAsia="方正仿宋_GBK" w:cs="Times New Roman"/>
                <w:sz w:val="24"/>
                <w:szCs w:val="24"/>
                <w:lang w:val="en-US" w:eastAsia="zh-CN"/>
              </w:rPr>
              <w:t>5.产品可复制推广情况。（包括</w:t>
            </w:r>
            <w:r>
              <w:rPr>
                <w:rFonts w:ascii="Times New Roman" w:hAnsi="Times New Roman" w:eastAsia="仿宋_GB2312" w:cs="Times New Roman"/>
                <w:color w:val="auto"/>
                <w:sz w:val="24"/>
                <w:szCs w:val="24"/>
                <w:lang w:eastAsia="zh-CN"/>
              </w:rPr>
              <w:t>产品</w:t>
            </w:r>
            <w:r>
              <w:rPr>
                <w:rFonts w:hint="eastAsia" w:ascii="Times New Roman" w:hAnsi="Times New Roman" w:eastAsia="仿宋_GB2312" w:cs="Times New Roman"/>
                <w:color w:val="auto"/>
                <w:sz w:val="24"/>
                <w:szCs w:val="24"/>
                <w:lang w:eastAsia="zh-CN"/>
              </w:rPr>
              <w:t>在相关行业及领域</w:t>
            </w:r>
            <w:r>
              <w:rPr>
                <w:rFonts w:ascii="Times New Roman" w:hAnsi="Times New Roman" w:eastAsia="仿宋_GB2312" w:cs="Times New Roman"/>
                <w:color w:val="auto"/>
                <w:sz w:val="24"/>
                <w:szCs w:val="24"/>
                <w:lang w:eastAsia="zh-CN"/>
              </w:rPr>
              <w:t>的应用推广</w:t>
            </w:r>
            <w:r>
              <w:rPr>
                <w:rFonts w:hint="eastAsia" w:ascii="Times New Roman" w:hAnsi="Times New Roman" w:eastAsia="仿宋_GB2312" w:cs="Times New Roman"/>
                <w:color w:val="auto"/>
                <w:sz w:val="24"/>
                <w:szCs w:val="24"/>
                <w:lang w:eastAsia="zh-CN"/>
              </w:rPr>
              <w:t>情况</w:t>
            </w:r>
            <w:r>
              <w:rPr>
                <w:rFonts w:ascii="Times New Roman" w:hAnsi="Times New Roman" w:eastAsia="仿宋_GB2312" w:cs="Times New Roman"/>
                <w:color w:val="auto"/>
                <w:sz w:val="24"/>
                <w:szCs w:val="24"/>
                <w:lang w:eastAsia="zh-CN"/>
              </w:rPr>
              <w:t>、经济效益和社会效益等内容。</w:t>
            </w:r>
            <w:r>
              <w:rPr>
                <w:rFonts w:hint="eastAsia" w:eastAsia="方正仿宋_GBK" w:cs="Times New Roman"/>
                <w:sz w:val="24"/>
                <w:szCs w:val="24"/>
                <w:lang w:val="en-US" w:eastAsia="zh-CN"/>
              </w:rPr>
              <w:t>）</w:t>
            </w:r>
            <w:r>
              <w:rPr>
                <w:rFonts w:hint="eastAsia" w:eastAsia="方正仿宋_GBK" w:cs="Times New Roman"/>
                <w:sz w:val="24"/>
                <w:szCs w:val="24"/>
                <w:lang w:eastAsia="zh-CN"/>
              </w:rPr>
              <w:t>（不</w:t>
            </w:r>
            <w:r>
              <w:rPr>
                <w:rFonts w:hint="eastAsia" w:eastAsia="方正仿宋_GBK" w:cs="Times New Roman"/>
                <w:sz w:val="24"/>
                <w:szCs w:val="24"/>
                <w:lang w:val="en-US" w:eastAsia="zh-CN"/>
              </w:rPr>
              <w:t>超过2000字</w:t>
            </w:r>
            <w:r>
              <w:rPr>
                <w:rFonts w:hint="eastAsia" w:eastAsia="方正仿宋_GBK" w:cs="Times New Roman"/>
                <w:sz w:val="24"/>
                <w:szCs w:val="24"/>
                <w:lang w:eastAsia="zh-CN"/>
              </w:rPr>
              <w:t>）</w:t>
            </w:r>
          </w:p>
        </w:tc>
      </w:tr>
    </w:tbl>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right="0" w:rightChars="0" w:firstLine="616" w:firstLineChars="200"/>
        <w:jc w:val="both"/>
        <w:textAlignment w:val="auto"/>
        <w:rPr>
          <w:rFonts w:hint="eastAsia" w:ascii="Times New Roman" w:hAnsi="Times New Roman" w:eastAsia="方正黑体_GBK" w:cs="方正黑体_GBK"/>
          <w:bCs/>
          <w:color w:val="000000"/>
          <w:spacing w:val="-6"/>
          <w:kern w:val="2"/>
          <w:sz w:val="32"/>
          <w:szCs w:val="32"/>
          <w:lang w:val="en-US" w:eastAsia="zh-CN" w:bidi="ar-SA"/>
        </w:rPr>
        <w:sectPr>
          <w:pgSz w:w="11906" w:h="16838"/>
          <w:pgMar w:top="2098" w:right="1474" w:bottom="1984" w:left="1587" w:header="851" w:footer="992" w:gutter="0"/>
          <w:cols w:space="720" w:num="1"/>
          <w:rtlGutter w:val="0"/>
          <w:docGrid w:type="lines" w:linePitch="312" w:charSpace="0"/>
        </w:sectPr>
      </w:pP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right="0" w:rightChars="0" w:firstLine="616" w:firstLineChars="200"/>
        <w:jc w:val="both"/>
        <w:textAlignment w:val="auto"/>
        <w:rPr>
          <w:rFonts w:hint="eastAsia" w:ascii="Times New Roman" w:hAnsi="Times New Roman" w:eastAsia="方正黑体_GBK" w:cs="方正黑体_GBK"/>
          <w:bCs/>
          <w:color w:val="000000"/>
          <w:spacing w:val="-6"/>
          <w:kern w:val="2"/>
          <w:sz w:val="32"/>
          <w:szCs w:val="32"/>
          <w:lang w:val="en-US" w:eastAsia="zh-CN" w:bidi="ar-SA"/>
        </w:rPr>
      </w:pPr>
      <w:r>
        <w:rPr>
          <w:rFonts w:hint="eastAsia" w:ascii="Times New Roman" w:hAnsi="Times New Roman" w:eastAsia="方正黑体_GBK" w:cs="方正黑体_GBK"/>
          <w:bCs/>
          <w:color w:val="000000"/>
          <w:spacing w:val="-6"/>
          <w:kern w:val="2"/>
          <w:sz w:val="32"/>
          <w:szCs w:val="32"/>
          <w:lang w:val="en-US" w:eastAsia="zh-CN" w:bidi="ar-SA"/>
        </w:rPr>
        <w:t>三、服务案例</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right="0" w:rightChars="0" w:firstLine="856" w:firstLineChars="200"/>
        <w:jc w:val="center"/>
        <w:textAlignment w:val="auto"/>
        <w:rPr>
          <w:rFonts w:hint="eastAsia" w:ascii="Times New Roman" w:hAnsi="Times New Roman" w:eastAsia="方正小标宋_GBK" w:cs="方正小标宋_GBK"/>
          <w:bCs/>
          <w:color w:val="000000"/>
          <w:spacing w:val="-6"/>
          <w:kern w:val="2"/>
          <w:sz w:val="44"/>
          <w:szCs w:val="44"/>
          <w:lang w:val="en-US" w:eastAsia="zh-CN" w:bidi="ar-SA"/>
        </w:rPr>
      </w:pPr>
      <w:r>
        <w:rPr>
          <w:rFonts w:hint="default" w:ascii="Times New Roman" w:hAnsi="Times New Roman" w:eastAsia="方正小标宋_GBK" w:cs="Times New Roman"/>
          <w:bCs/>
          <w:color w:val="000000"/>
          <w:spacing w:val="-6"/>
          <w:kern w:val="2"/>
          <w:sz w:val="44"/>
          <w:szCs w:val="44"/>
          <w:highlight w:val="none"/>
          <w:lang w:val="en-US" w:eastAsia="zh-CN" w:bidi="ar-SA"/>
        </w:rPr>
        <w:t>2026年</w:t>
      </w:r>
      <w:r>
        <w:rPr>
          <w:rFonts w:hint="eastAsia" w:ascii="Times New Roman" w:hAnsi="Times New Roman" w:eastAsia="方正小标宋_GBK" w:cs="方正小标宋_GBK"/>
          <w:bCs/>
          <w:color w:val="000000"/>
          <w:spacing w:val="-6"/>
          <w:kern w:val="2"/>
          <w:sz w:val="44"/>
          <w:szCs w:val="44"/>
          <w:lang w:val="en-US" w:eastAsia="zh-CN" w:bidi="ar-SA"/>
        </w:rPr>
        <w:t>服务中小企业数字化转型案例表</w:t>
      </w:r>
    </w:p>
    <w:tbl>
      <w:tblPr>
        <w:tblStyle w:val="16"/>
        <w:tblW w:w="15413"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200"/>
        <w:gridCol w:w="1132"/>
        <w:gridCol w:w="1445"/>
        <w:gridCol w:w="1309"/>
        <w:gridCol w:w="832"/>
        <w:gridCol w:w="3725"/>
        <w:gridCol w:w="3900"/>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654"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vertAlign w:val="baseline"/>
                <w:lang w:val="en-US" w:eastAsia="zh-CN" w:bidi="ar-SA"/>
              </w:rPr>
              <w:t>序号</w:t>
            </w:r>
          </w:p>
        </w:tc>
        <w:tc>
          <w:tcPr>
            <w:tcW w:w="1200"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vertAlign w:val="baseline"/>
                <w:lang w:val="en-US" w:eastAsia="zh-CN" w:bidi="ar-SA"/>
              </w:rPr>
              <w:t>企业名称</w:t>
            </w:r>
          </w:p>
        </w:tc>
        <w:tc>
          <w:tcPr>
            <w:tcW w:w="11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lang w:val="en-US" w:eastAsia="zh-CN" w:bidi="ar-SA"/>
              </w:rPr>
              <w:t>所属行业</w:t>
            </w:r>
          </w:p>
        </w:tc>
        <w:tc>
          <w:tcPr>
            <w:tcW w:w="1445"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lang w:val="en-US" w:eastAsia="zh-CN" w:bidi="ar-SA"/>
              </w:rPr>
            </w:pPr>
            <w:r>
              <w:rPr>
                <w:rFonts w:hint="eastAsia" w:ascii="Times New Roman" w:hAnsi="Times New Roman" w:eastAsia="方正黑体_GBK" w:cs="方正黑体_GBK"/>
                <w:bCs/>
                <w:color w:val="000000"/>
                <w:spacing w:val="-6"/>
                <w:kern w:val="2"/>
                <w:sz w:val="24"/>
                <w:szCs w:val="24"/>
                <w:lang w:val="en-US" w:eastAsia="zh-CN" w:bidi="ar-SA"/>
              </w:rPr>
              <w:t>应用产品</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lang w:val="en-US" w:eastAsia="zh-CN" w:bidi="ar-SA"/>
              </w:rPr>
              <w:t>名称</w:t>
            </w:r>
          </w:p>
        </w:tc>
        <w:tc>
          <w:tcPr>
            <w:tcW w:w="1309"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lang w:val="en-US" w:eastAsia="zh-CN" w:bidi="ar-SA"/>
              </w:rPr>
              <w:t>实施周期</w:t>
            </w:r>
          </w:p>
        </w:tc>
        <w:tc>
          <w:tcPr>
            <w:tcW w:w="8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lang w:val="en-US" w:eastAsia="zh-CN" w:bidi="ar-SA"/>
              </w:rPr>
              <w:t>部署价格</w:t>
            </w:r>
          </w:p>
        </w:tc>
        <w:tc>
          <w:tcPr>
            <w:tcW w:w="3725"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lang w:val="en-US" w:eastAsia="zh-CN" w:bidi="ar-SA"/>
              </w:rPr>
              <w:t>实施内容</w:t>
            </w:r>
          </w:p>
        </w:tc>
        <w:tc>
          <w:tcPr>
            <w:tcW w:w="3900"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方正黑体_GBK"/>
                <w:bCs/>
                <w:color w:val="000000"/>
                <w:spacing w:val="-6"/>
                <w:kern w:val="2"/>
                <w:sz w:val="24"/>
                <w:szCs w:val="24"/>
                <w:lang w:val="en-US" w:eastAsia="zh-CN" w:bidi="ar-SA"/>
              </w:rPr>
              <w:t>取得成效</w:t>
            </w:r>
          </w:p>
        </w:tc>
        <w:tc>
          <w:tcPr>
            <w:tcW w:w="1216" w:type="dxa"/>
            <w:vAlign w:val="center"/>
          </w:tcPr>
          <w:p>
            <w:pPr>
              <w:pStyle w:val="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eastAsia" w:eastAsia="方正黑体_GBK" w:cs="Times New Roman"/>
                <w:b w:val="0"/>
                <w:bCs w:val="0"/>
                <w:color w:val="000000"/>
                <w:sz w:val="24"/>
                <w:szCs w:val="32"/>
                <w:vertAlign w:val="baseline"/>
                <w:lang w:val="en-US" w:eastAsia="zh-CN"/>
              </w:rPr>
            </w:pPr>
            <w:r>
              <w:rPr>
                <w:rFonts w:hint="eastAsia" w:eastAsia="方正黑体_GBK" w:cs="Times New Roman"/>
                <w:b w:val="0"/>
                <w:bCs w:val="0"/>
                <w:color w:val="000000"/>
                <w:sz w:val="24"/>
                <w:szCs w:val="32"/>
                <w:vertAlign w:val="baseline"/>
                <w:lang w:val="en-US" w:eastAsia="zh-CN"/>
              </w:rPr>
              <w:t>佐证材料</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黑体_GBK" w:cs="方正黑体_GBK"/>
                <w:bCs/>
                <w:color w:val="000000"/>
                <w:spacing w:val="-6"/>
                <w:kern w:val="2"/>
                <w:sz w:val="24"/>
                <w:szCs w:val="24"/>
                <w:vertAlign w:val="baseline"/>
                <w:lang w:val="en-US" w:eastAsia="zh-CN" w:bidi="ar-SA"/>
              </w:rPr>
            </w:pPr>
            <w:r>
              <w:rPr>
                <w:rFonts w:hint="eastAsia" w:ascii="Times New Roman" w:hAnsi="Times New Roman" w:eastAsia="方正黑体_GBK" w:cs="Times New Roman"/>
                <w:b w:val="0"/>
                <w:bCs w:val="0"/>
                <w:color w:val="000000"/>
                <w:sz w:val="24"/>
                <w:szCs w:val="32"/>
                <w:vertAlign w:val="baseline"/>
                <w:lang w:val="en-US" w:eastAsia="zh-CN"/>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4"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default" w:ascii="Times New Roman" w:hAnsi="Times New Roman" w:eastAsia="方正仿宋_GBK" w:cs="Times New Roman"/>
                <w:bCs/>
                <w:color w:val="000000"/>
                <w:spacing w:val="-6"/>
                <w:kern w:val="2"/>
                <w:sz w:val="24"/>
                <w:szCs w:val="24"/>
                <w:vertAlign w:val="baseline"/>
                <w:lang w:val="en-US" w:eastAsia="zh-CN" w:bidi="ar-SA"/>
              </w:rPr>
              <w:t>1</w:t>
            </w:r>
          </w:p>
        </w:tc>
        <w:tc>
          <w:tcPr>
            <w:tcW w:w="1200"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eastAsia" w:ascii="Times New Roman" w:hAnsi="Times New Roman" w:eastAsia="方正仿宋_GBK" w:cs="Times New Roman"/>
                <w:bCs/>
                <w:color w:val="000000"/>
                <w:spacing w:val="-6"/>
                <w:kern w:val="2"/>
                <w:sz w:val="24"/>
                <w:szCs w:val="24"/>
                <w:vertAlign w:val="baseline"/>
                <w:lang w:val="en-US" w:eastAsia="zh-CN" w:bidi="ar-SA"/>
              </w:rPr>
              <w:t>***</w:t>
            </w:r>
          </w:p>
        </w:tc>
        <w:tc>
          <w:tcPr>
            <w:tcW w:w="11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eastAsia" w:ascii="Times New Roman" w:hAnsi="Times New Roman" w:eastAsia="方正仿宋_GBK" w:cs="Times New Roman"/>
                <w:bCs/>
                <w:color w:val="000000"/>
                <w:spacing w:val="-6"/>
                <w:kern w:val="2"/>
                <w:sz w:val="24"/>
                <w:szCs w:val="24"/>
                <w:vertAlign w:val="baseline"/>
                <w:lang w:val="en-US" w:eastAsia="zh-CN" w:bidi="ar-SA"/>
              </w:rPr>
              <w:t>***</w:t>
            </w:r>
          </w:p>
        </w:tc>
        <w:tc>
          <w:tcPr>
            <w:tcW w:w="1445"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与本次申报产品或解决方案信息表一致</w:t>
            </w:r>
          </w:p>
        </w:tc>
        <w:tc>
          <w:tcPr>
            <w:tcW w:w="13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XX年X月—</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XX年X月</w:t>
            </w:r>
          </w:p>
        </w:tc>
        <w:tc>
          <w:tcPr>
            <w:tcW w:w="8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eastAsia" w:ascii="Times New Roman" w:hAnsi="Times New Roman" w:eastAsia="方正仿宋_GBK" w:cs="Times New Roman"/>
                <w:bCs/>
                <w:color w:val="000000"/>
                <w:spacing w:val="-6"/>
                <w:kern w:val="2"/>
                <w:sz w:val="24"/>
                <w:szCs w:val="24"/>
                <w:vertAlign w:val="baseline"/>
                <w:lang w:val="en-US" w:eastAsia="zh-CN" w:bidi="ar-SA"/>
              </w:rPr>
              <w:t>***</w:t>
            </w:r>
          </w:p>
        </w:tc>
        <w:tc>
          <w:tcPr>
            <w:tcW w:w="37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针对改造需求，描述采用的技术方案和建设内容（500字以内）</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left"/>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br w:type="textWrapping"/>
            </w:r>
            <w:r>
              <w:rPr>
                <w:rFonts w:hint="default"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br w:type="textWrapping"/>
            </w: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390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default" w:ascii="Times New Roman" w:hAnsi="Times New Roman" w:eastAsia="方正仿宋_GBK" w:cs="Times New Roman"/>
                <w:i w:val="0"/>
                <w:iCs w:val="0"/>
                <w:snapToGrid w:val="0"/>
                <w:color w:val="000000"/>
                <w:spacing w:val="-6"/>
                <w:kern w:val="0"/>
                <w:sz w:val="24"/>
                <w:szCs w:val="24"/>
                <w:u w:val="none"/>
                <w:lang w:val="en-US" w:eastAsia="zh-CN" w:bidi="ar"/>
              </w:rPr>
              <w:t>从创新、市场、提质、降本、增效、绿色、安全等方面描述企业改造后的成效，用若干定量指标描述，如关键工序数控化率、生产设备数字化率、设备联网率、产品数字化研发设计工具覆盖率等，产品合格率、库存周转率、生产计划达成率、准时交货率等其他相关指标。</w:t>
            </w:r>
            <w:r>
              <w:rPr>
                <w:rFonts w:hint="default" w:ascii="Times New Roman" w:hAnsi="Times New Roman" w:eastAsia="方正仿宋_GBK" w:cs="Times New Roman"/>
                <w:i w:val="0"/>
                <w:iCs w:val="0"/>
                <w:color w:val="000000"/>
                <w:kern w:val="0"/>
                <w:sz w:val="24"/>
                <w:szCs w:val="24"/>
                <w:u w:val="none"/>
                <w:lang w:val="en-US" w:eastAsia="zh-CN" w:bidi="ar"/>
              </w:rPr>
              <w:t>（</w:t>
            </w:r>
            <w:r>
              <w:rPr>
                <w:rFonts w:hint="eastAsia" w:ascii="Times New Roman" w:hAnsi="Times New Roman" w:eastAsia="方正仿宋_GBK" w:cs="Times New Roman"/>
                <w:i w:val="0"/>
                <w:iCs w:val="0"/>
                <w:color w:val="000000"/>
                <w:kern w:val="0"/>
                <w:sz w:val="24"/>
                <w:szCs w:val="24"/>
                <w:u w:val="none"/>
                <w:lang w:val="en-US" w:eastAsia="zh-CN" w:bidi="ar"/>
              </w:rPr>
              <w:t>5</w:t>
            </w:r>
            <w:r>
              <w:rPr>
                <w:rFonts w:hint="default" w:ascii="Times New Roman" w:hAnsi="Times New Roman" w:eastAsia="方正仿宋_GBK" w:cs="Times New Roman"/>
                <w:i w:val="0"/>
                <w:iCs w:val="0"/>
                <w:color w:val="000000"/>
                <w:kern w:val="0"/>
                <w:sz w:val="24"/>
                <w:szCs w:val="24"/>
                <w:u w:val="none"/>
                <w:lang w:val="en-US" w:eastAsia="zh-CN" w:bidi="ar"/>
              </w:rPr>
              <w:t>00字以内）</w:t>
            </w:r>
          </w:p>
        </w:tc>
        <w:tc>
          <w:tcPr>
            <w:tcW w:w="1216"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 w:val="0"/>
                <w:bCs w:val="0"/>
                <w:color w:val="000000"/>
                <w:vertAlign w:val="baseline"/>
                <w:lang w:val="en-US" w:eastAsia="zh-CN"/>
              </w:rPr>
            </w:pP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b w:val="0"/>
                <w:bCs w:val="0"/>
                <w:color w:val="000000"/>
                <w:vertAlign w:val="baseline"/>
                <w:lang w:val="en-US" w:eastAsia="zh-CN"/>
              </w:rPr>
              <w:t>页—</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Times New Roman"/>
                <w:bCs/>
                <w:color w:val="000000"/>
                <w:spacing w:val="-6"/>
                <w:kern w:val="2"/>
                <w:sz w:val="24"/>
                <w:szCs w:val="24"/>
                <w:vertAlign w:val="baseline"/>
                <w:lang w:val="en-US" w:eastAsia="zh-CN" w:bidi="ar-SA"/>
              </w:rPr>
            </w:pP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b w:val="0"/>
                <w:bCs w:val="0"/>
                <w:color w:val="000000"/>
                <w:vertAlign w:val="baseline"/>
                <w:lang w:val="en-US" w:eastAsia="zh-CN"/>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654"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200"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1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445"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309"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8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3725"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3900"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216"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654"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200"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1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445"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309"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832"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3725"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3900"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c>
          <w:tcPr>
            <w:tcW w:w="1216" w:type="dxa"/>
            <w:vAlign w:val="center"/>
          </w:tcPr>
          <w:p>
            <w:pPr>
              <w:pStyle w:val="1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20" w:lineRule="exact"/>
              <w:ind w:right="0" w:rightChars="0"/>
              <w:jc w:val="center"/>
              <w:textAlignment w:val="auto"/>
              <w:rPr>
                <w:rFonts w:hint="default" w:ascii="Times New Roman" w:hAnsi="Times New Roman" w:eastAsia="方正仿宋_GBK" w:cs="方正仿宋_GBK"/>
                <w:bCs/>
                <w:color w:val="000000"/>
                <w:spacing w:val="-6"/>
                <w:kern w:val="2"/>
                <w:sz w:val="24"/>
                <w:szCs w:val="24"/>
                <w:vertAlign w:val="baseline"/>
                <w:lang w:val="en-US" w:eastAsia="zh-CN" w:bidi="ar-SA"/>
              </w:rPr>
            </w:pPr>
          </w:p>
        </w:tc>
      </w:tr>
    </w:tbl>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right="0" w:rightChars="0" w:firstLine="616" w:firstLineChars="200"/>
        <w:jc w:val="both"/>
        <w:textAlignment w:val="auto"/>
        <w:rPr>
          <w:rFonts w:hint="default" w:ascii="Times New Roman" w:hAnsi="Times New Roman" w:eastAsia="方正仿宋_GBK" w:cs="Times New Roman"/>
          <w:bCs/>
          <w:color w:val="000000"/>
          <w:spacing w:val="-6"/>
          <w:kern w:val="2"/>
          <w:sz w:val="32"/>
          <w:szCs w:val="32"/>
          <w:lang w:val="en-US" w:eastAsia="zh-CN" w:bidi="ar-SA"/>
        </w:rPr>
      </w:pPr>
      <w:r>
        <w:rPr>
          <w:rFonts w:hint="default" w:ascii="Times New Roman" w:hAnsi="Times New Roman" w:eastAsia="方正仿宋_GBK" w:cs="Times New Roman"/>
          <w:bCs/>
          <w:color w:val="000000"/>
          <w:spacing w:val="-6"/>
          <w:kern w:val="2"/>
          <w:sz w:val="32"/>
          <w:szCs w:val="32"/>
          <w:lang w:val="en-US" w:eastAsia="zh-CN" w:bidi="ar-SA"/>
        </w:rPr>
        <w:t>注：案例应不少于3个、不超过10个</w:t>
      </w:r>
      <w:r>
        <w:rPr>
          <w:rFonts w:hint="default" w:ascii="Times New Roman" w:hAnsi="Times New Roman" w:eastAsia="方正仿宋_GBK" w:cs="Times New Roman"/>
          <w:bCs/>
          <w:i w:val="0"/>
          <w:iCs w:val="0"/>
          <w:caps w:val="0"/>
          <w:color w:val="000000"/>
          <w:spacing w:val="-6"/>
          <w:kern w:val="2"/>
          <w:sz w:val="32"/>
          <w:szCs w:val="32"/>
          <w:shd w:val="clear" w:color="auto" w:fill="auto"/>
          <w:lang w:bidi="ar-SA"/>
        </w:rPr>
        <w:t>，</w:t>
      </w:r>
      <w:r>
        <w:rPr>
          <w:rFonts w:hint="default" w:ascii="Times New Roman" w:hAnsi="Times New Roman" w:eastAsia="方正仿宋_GBK" w:cs="Times New Roman"/>
          <w:bCs/>
          <w:i w:val="0"/>
          <w:iCs w:val="0"/>
          <w:caps w:val="0"/>
          <w:color w:val="000000"/>
          <w:spacing w:val="-6"/>
          <w:kern w:val="2"/>
          <w:sz w:val="32"/>
          <w:szCs w:val="32"/>
          <w:shd w:val="clear" w:color="auto" w:fill="auto"/>
          <w:lang w:val="en-US" w:eastAsia="zh-CN" w:bidi="ar-SA"/>
        </w:rPr>
        <w:t>建议</w:t>
      </w:r>
      <w:r>
        <w:rPr>
          <w:rFonts w:hint="default" w:ascii="Times New Roman" w:hAnsi="Times New Roman" w:eastAsia="方正仿宋_GBK" w:cs="Times New Roman"/>
          <w:bCs/>
          <w:i w:val="0"/>
          <w:iCs w:val="0"/>
          <w:caps w:val="0"/>
          <w:color w:val="000000"/>
          <w:spacing w:val="-6"/>
          <w:kern w:val="2"/>
          <w:sz w:val="32"/>
          <w:szCs w:val="32"/>
          <w:shd w:val="clear" w:color="auto" w:fill="auto"/>
          <w:lang w:bidi="ar-SA"/>
        </w:rPr>
        <w:t>重点列举</w:t>
      </w:r>
      <w:r>
        <w:rPr>
          <w:rFonts w:hint="default" w:ascii="Times New Roman" w:hAnsi="Times New Roman" w:eastAsia="方正仿宋_GBK" w:cs="Times New Roman"/>
          <w:bCs/>
          <w:i w:val="0"/>
          <w:iCs w:val="0"/>
          <w:caps w:val="0"/>
          <w:color w:val="000000"/>
          <w:spacing w:val="-6"/>
          <w:kern w:val="2"/>
          <w:sz w:val="32"/>
          <w:szCs w:val="32"/>
          <w:shd w:val="clear" w:color="auto" w:fill="auto"/>
          <w:lang w:val="en-US" w:eastAsia="zh-CN" w:bidi="ar-SA"/>
        </w:rPr>
        <w:t>服务重庆地区中小企业的</w:t>
      </w:r>
      <w:r>
        <w:rPr>
          <w:rFonts w:hint="default" w:ascii="Times New Roman" w:hAnsi="Times New Roman" w:eastAsia="方正仿宋_GBK" w:cs="Times New Roman"/>
          <w:bCs/>
          <w:i w:val="0"/>
          <w:iCs w:val="0"/>
          <w:caps w:val="0"/>
          <w:color w:val="000000"/>
          <w:spacing w:val="-6"/>
          <w:kern w:val="2"/>
          <w:sz w:val="32"/>
          <w:szCs w:val="32"/>
          <w:shd w:val="clear" w:color="auto" w:fill="auto"/>
          <w:lang w:bidi="ar-SA"/>
        </w:rPr>
        <w:t>项目案例</w:t>
      </w:r>
      <w:r>
        <w:rPr>
          <w:rFonts w:hint="default" w:ascii="Times New Roman" w:hAnsi="Times New Roman" w:eastAsia="方正仿宋_GBK" w:cs="Times New Roman"/>
          <w:bCs/>
          <w:color w:val="000000"/>
          <w:spacing w:val="-6"/>
          <w:kern w:val="2"/>
          <w:sz w:val="32"/>
          <w:szCs w:val="32"/>
          <w:lang w:val="en-US" w:eastAsia="zh-CN" w:bidi="ar-SA"/>
        </w:rPr>
        <w:t>。</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right="0" w:rightChars="0" w:firstLine="616" w:firstLineChars="200"/>
        <w:jc w:val="both"/>
        <w:textAlignment w:val="auto"/>
        <w:rPr>
          <w:rFonts w:hint="eastAsia" w:ascii="Times New Roman" w:hAnsi="Times New Roman" w:eastAsia="方正仿宋_GBK" w:cs="方正仿宋_GBK"/>
          <w:bCs/>
          <w:color w:val="000000"/>
          <w:spacing w:val="-6"/>
          <w:kern w:val="2"/>
          <w:sz w:val="32"/>
          <w:szCs w:val="32"/>
          <w:lang w:val="en-US" w:eastAsia="zh-CN" w:bidi="ar-SA"/>
        </w:rPr>
        <w:sectPr>
          <w:pgSz w:w="16838" w:h="11906" w:orient="landscape"/>
          <w:pgMar w:top="1587" w:right="2098" w:bottom="1474" w:left="1984" w:header="851" w:footer="992" w:gutter="0"/>
          <w:cols w:space="720" w:num="1"/>
          <w:rtlGutter w:val="0"/>
          <w:docGrid w:type="lines" w:linePitch="315" w:charSpace="0"/>
        </w:sectPr>
      </w:pP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578" w:lineRule="exact"/>
        <w:ind w:right="0" w:rightChars="0" w:firstLine="616" w:firstLineChars="200"/>
        <w:jc w:val="both"/>
        <w:textAlignment w:val="auto"/>
        <w:rPr>
          <w:rFonts w:hint="eastAsia" w:ascii="Times New Roman" w:hAnsi="Times New Roman" w:eastAsia="方正黑体_GBK" w:cs="方正黑体_GBK"/>
          <w:bCs/>
          <w:color w:val="000000"/>
          <w:spacing w:val="-6"/>
          <w:kern w:val="2"/>
          <w:sz w:val="32"/>
          <w:szCs w:val="32"/>
          <w:lang w:val="en-US" w:eastAsia="zh-CN" w:bidi="ar-SA"/>
        </w:rPr>
      </w:pPr>
      <w:r>
        <w:rPr>
          <w:rFonts w:hint="eastAsia" w:ascii="Times New Roman" w:hAnsi="Times New Roman" w:eastAsia="方正黑体_GBK" w:cs="方正黑体_GBK"/>
          <w:bCs/>
          <w:color w:val="000000"/>
          <w:spacing w:val="-6"/>
          <w:kern w:val="2"/>
          <w:sz w:val="32"/>
          <w:szCs w:val="32"/>
          <w:lang w:val="en-US" w:eastAsia="zh-CN" w:bidi="ar-SA"/>
        </w:rPr>
        <w:t>四、</w:t>
      </w:r>
      <w:r>
        <w:rPr>
          <w:rFonts w:hint="eastAsia" w:ascii="Times New Roman" w:hAnsi="Times New Roman" w:eastAsia="方正黑体_GBK" w:cs="方正黑体_GBK"/>
          <w:bCs/>
          <w:color w:val="000000"/>
          <w:spacing w:val="-6"/>
          <w:kern w:val="2"/>
          <w:sz w:val="32"/>
          <w:szCs w:val="32"/>
          <w:shd w:val="clear" w:color="auto" w:fill="FFFFFF"/>
          <w:lang w:val="en-US" w:eastAsia="zh-CN" w:bidi="ar-SA"/>
        </w:rPr>
        <w:t>佐证</w:t>
      </w:r>
      <w:r>
        <w:rPr>
          <w:rFonts w:hint="eastAsia" w:ascii="Times New Roman" w:hAnsi="Times New Roman" w:eastAsia="方正黑体_GBK" w:cs="方正黑体_GBK"/>
          <w:bCs/>
          <w:color w:val="000000"/>
          <w:spacing w:val="-6"/>
          <w:kern w:val="2"/>
          <w:sz w:val="32"/>
          <w:szCs w:val="32"/>
          <w:lang w:val="en-US" w:eastAsia="zh-CN" w:bidi="ar-SA"/>
        </w:rPr>
        <w:t>资料</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578" w:lineRule="exact"/>
        <w:ind w:right="0" w:rightChars="0" w:firstLine="640" w:firstLineChars="200"/>
        <w:jc w:val="both"/>
        <w:textAlignment w:val="auto"/>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kern w:val="2"/>
          <w:sz w:val="32"/>
          <w:szCs w:val="32"/>
          <w:lang w:val="en-US" w:eastAsia="zh-CN" w:bidi="ar-SA"/>
        </w:rPr>
        <w:t>（一）</w:t>
      </w:r>
      <w:r>
        <w:rPr>
          <w:rFonts w:hint="default" w:ascii="Times New Roman" w:hAnsi="Times New Roman" w:eastAsia="方正仿宋_GBK" w:cs="Times New Roman"/>
          <w:color w:val="000000"/>
          <w:sz w:val="32"/>
          <w:szCs w:val="32"/>
          <w:lang w:eastAsia="zh-CN"/>
        </w:rPr>
        <w:t>产品</w:t>
      </w:r>
      <w:r>
        <w:rPr>
          <w:rFonts w:hint="eastAsia" w:ascii="Times New Roman" w:hAnsi="Times New Roman" w:eastAsia="方正仿宋_GBK" w:cs="Times New Roman"/>
          <w:color w:val="000000"/>
          <w:sz w:val="32"/>
          <w:szCs w:val="32"/>
          <w:lang w:eastAsia="zh-CN"/>
        </w:rPr>
        <w:t>架构图、功能模块</w:t>
      </w:r>
      <w:r>
        <w:rPr>
          <w:rFonts w:hint="default" w:ascii="Times New Roman" w:hAnsi="Times New Roman" w:eastAsia="方正仿宋_GBK" w:cs="Times New Roman"/>
          <w:color w:val="000000"/>
          <w:sz w:val="32"/>
          <w:szCs w:val="32"/>
          <w:lang w:eastAsia="zh-CN"/>
        </w:rPr>
        <w:t>截图、产品或解决方案说明书</w:t>
      </w:r>
      <w:r>
        <w:rPr>
          <w:rFonts w:hint="default" w:ascii="Times New Roman" w:hAnsi="Times New Roman" w:eastAsia="方正仿宋_GBK" w:cs="Times New Roman"/>
          <w:color w:val="000000"/>
          <w:kern w:val="2"/>
          <w:sz w:val="32"/>
          <w:szCs w:val="32"/>
          <w:lang w:val="en-US" w:eastAsia="zh-CN" w:bidi="ar-SA"/>
        </w:rPr>
        <w:t>等佐证材料</w:t>
      </w:r>
      <w:r>
        <w:rPr>
          <w:rFonts w:hint="eastAsia" w:ascii="Times New Roman" w:hAnsi="Times New Roman" w:eastAsia="方正仿宋_GBK" w:cs="Times New Roman"/>
          <w:color w:val="000000"/>
          <w:kern w:val="2"/>
          <w:sz w:val="32"/>
          <w:szCs w:val="32"/>
          <w:lang w:val="en-US" w:eastAsia="zh-CN" w:bidi="ar-SA"/>
        </w:rPr>
        <w:t>（截图需清晰）；</w:t>
      </w:r>
    </w:p>
    <w:p>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Autospacing="0" w:line="578" w:lineRule="exact"/>
        <w:ind w:firstLine="640" w:firstLineChars="20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（二）</w:t>
      </w:r>
      <w:r>
        <w:rPr>
          <w:rFonts w:hint="default" w:ascii="Times New Roman" w:hAnsi="Times New Roman" w:eastAsia="方正仿宋_GBK" w:cs="Times New Roman"/>
          <w:color w:val="000000"/>
          <w:sz w:val="32"/>
          <w:szCs w:val="32"/>
          <w:lang w:val="en-US" w:eastAsia="zh-CN"/>
        </w:rPr>
        <w:t>产品自主专利</w:t>
      </w:r>
      <w:r>
        <w:rPr>
          <w:rFonts w:hint="eastAsia" w:ascii="Times New Roman" w:hAnsi="Times New Roman" w:eastAsia="方正仿宋_GBK" w:cs="Times New Roman"/>
          <w:color w:val="000000"/>
          <w:sz w:val="32"/>
          <w:szCs w:val="32"/>
          <w:lang w:val="en-US" w:eastAsia="zh-CN"/>
        </w:rPr>
        <w:t>、软件著作权、通过</w:t>
      </w:r>
      <w:r>
        <w:rPr>
          <w:rFonts w:hint="default" w:ascii="Times New Roman" w:hAnsi="Times New Roman" w:eastAsia="方正仿宋_GBK" w:cs="Times New Roman"/>
          <w:color w:val="000000"/>
          <w:sz w:val="32"/>
          <w:szCs w:val="32"/>
          <w:lang w:val="en-US" w:eastAsia="zh-CN"/>
        </w:rPr>
        <w:t>相关认证</w:t>
      </w:r>
      <w:r>
        <w:rPr>
          <w:rFonts w:hint="eastAsia" w:ascii="Times New Roman" w:hAnsi="Times New Roman" w:eastAsia="方正仿宋_GBK" w:cs="Times New Roman"/>
          <w:color w:val="000000"/>
          <w:sz w:val="32"/>
          <w:szCs w:val="32"/>
          <w:lang w:val="en-US" w:eastAsia="zh-CN"/>
        </w:rPr>
        <w:t>情况</w:t>
      </w:r>
      <w:r>
        <w:rPr>
          <w:rFonts w:hint="default" w:ascii="Times New Roman" w:hAnsi="Times New Roman" w:eastAsia="方正仿宋_GBK" w:cs="Times New Roman"/>
          <w:color w:val="000000"/>
          <w:sz w:val="32"/>
          <w:szCs w:val="32"/>
          <w:lang w:val="en-US" w:eastAsia="zh-CN"/>
        </w:rPr>
        <w:t>、第三方安全性能</w:t>
      </w:r>
      <w:r>
        <w:rPr>
          <w:rFonts w:hint="eastAsia" w:ascii="Times New Roman" w:hAnsi="Times New Roman" w:eastAsia="方正仿宋_GBK" w:cs="Times New Roman"/>
          <w:color w:val="000000"/>
          <w:sz w:val="32"/>
          <w:szCs w:val="32"/>
          <w:lang w:val="en-US" w:eastAsia="zh-CN"/>
        </w:rPr>
        <w:t>测试报告，</w:t>
      </w:r>
      <w:r>
        <w:rPr>
          <w:rFonts w:hint="default" w:ascii="Times New Roman" w:hAnsi="Times New Roman" w:eastAsia="方正仿宋_GBK" w:cs="Times New Roman"/>
          <w:color w:val="000000"/>
          <w:sz w:val="32"/>
          <w:szCs w:val="32"/>
          <w:lang w:val="en-US" w:eastAsia="zh-CN"/>
        </w:rPr>
        <w:t>产品兼容性佐证（跨平台兼容情况，二次开发便捷性）；</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kern w:val="2"/>
          <w:sz w:val="32"/>
          <w:szCs w:val="32"/>
          <w:lang w:val="en-US" w:eastAsia="zh-CN" w:bidi="ar-SA"/>
        </w:rPr>
        <w:t>（三）分年度列出2025年至今产品服务企业清单（</w:t>
      </w:r>
      <w:r>
        <w:rPr>
          <w:rFonts w:hint="eastAsia" w:ascii="Times New Roman" w:hAnsi="Times New Roman" w:eastAsia="方正仿宋_GBK" w:cs="Times New Roman"/>
          <w:color w:val="000000"/>
          <w:sz w:val="32"/>
          <w:szCs w:val="32"/>
          <w:lang w:val="en-US" w:eastAsia="zh-CN"/>
        </w:rPr>
        <w:t>列述</w:t>
      </w:r>
      <w:r>
        <w:rPr>
          <w:rFonts w:hint="eastAsia" w:ascii="Times New Roman" w:hAnsi="Times New Roman" w:eastAsia="方正仿宋_GBK" w:cs="Times New Roman"/>
          <w:color w:val="000000"/>
          <w:kern w:val="2"/>
          <w:sz w:val="32"/>
          <w:szCs w:val="32"/>
          <w:lang w:val="en-US" w:eastAsia="zh-CN" w:bidi="ar-SA"/>
        </w:rPr>
        <w:t>服务企业名称、企业所属地区和行业类型、合同名称、签订时间、合同金额等）；</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578" w:lineRule="exact"/>
        <w:ind w:right="0" w:rightChars="0" w:firstLine="640" w:firstLineChars="200"/>
        <w:jc w:val="both"/>
        <w:textAlignment w:val="auto"/>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kern w:val="2"/>
          <w:sz w:val="32"/>
          <w:szCs w:val="32"/>
          <w:lang w:val="en-US" w:eastAsia="zh-CN" w:bidi="ar-SA"/>
        </w:rPr>
        <w:t>（四）</w:t>
      </w:r>
      <w:r>
        <w:rPr>
          <w:rFonts w:hint="eastAsia" w:ascii="Times New Roman" w:hAnsi="Times New Roman" w:eastAsia="方正仿宋_GBK" w:cs="Times New Roman"/>
          <w:color w:val="000000"/>
          <w:sz w:val="32"/>
          <w:szCs w:val="32"/>
          <w:lang w:val="en-US" w:eastAsia="zh-CN"/>
        </w:rPr>
        <w:t>2026年至今</w:t>
      </w:r>
      <w:r>
        <w:rPr>
          <w:rFonts w:hint="eastAsia" w:ascii="Times New Roman" w:hAnsi="Times New Roman" w:eastAsia="方正仿宋_GBK" w:cs="Times New Roman"/>
          <w:color w:val="000000"/>
          <w:kern w:val="2"/>
          <w:sz w:val="32"/>
          <w:szCs w:val="32"/>
          <w:lang w:val="en-US" w:eastAsia="zh-CN" w:bidi="ar-SA"/>
        </w:rPr>
        <w:t>产品服务中小企业数字化转型案例</w:t>
      </w:r>
      <w:r>
        <w:rPr>
          <w:rFonts w:hint="eastAsia" w:ascii="Times New Roman" w:hAnsi="Times New Roman" w:eastAsia="方正仿宋_GBK" w:cs="Times New Roman"/>
          <w:color w:val="000000"/>
          <w:sz w:val="32"/>
          <w:szCs w:val="32"/>
          <w:lang w:val="en-US" w:eastAsia="zh-CN"/>
        </w:rPr>
        <w:t>的佐证材料</w:t>
      </w:r>
      <w:r>
        <w:rPr>
          <w:rFonts w:hint="eastAsia" w:ascii="Times New Roman" w:hAnsi="Times New Roman" w:eastAsia="方正仿宋_GBK" w:cs="Times New Roman"/>
          <w:color w:val="000000"/>
          <w:kern w:val="2"/>
          <w:sz w:val="32"/>
          <w:szCs w:val="32"/>
          <w:lang w:val="en-US" w:eastAsia="zh-CN" w:bidi="ar-SA"/>
        </w:rPr>
        <w:t>（请按照服务案例填写顺序逐一提供项目服务合同、实施方案关键页、发票，以及能证明项目实施完成或正在实施中的系统截图、验收报告、用户使用报告等材料）；</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578" w:lineRule="exact"/>
        <w:ind w:right="0" w:rightChars="0" w:firstLine="640" w:firstLineChars="200"/>
        <w:jc w:val="both"/>
        <w:textAlignment w:val="auto"/>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sz w:val="32"/>
          <w:szCs w:val="32"/>
          <w:lang w:val="en-US" w:eastAsia="zh-CN"/>
        </w:rPr>
        <w:t>（五）2026年</w:t>
      </w:r>
      <w:r>
        <w:rPr>
          <w:rFonts w:hint="eastAsia" w:ascii="Times New Roman" w:hAnsi="Times New Roman" w:eastAsia="方正仿宋_GBK" w:cs="Times New Roman"/>
          <w:color w:val="000000"/>
          <w:kern w:val="2"/>
          <w:sz w:val="32"/>
          <w:szCs w:val="32"/>
          <w:lang w:val="en-US" w:eastAsia="zh-CN" w:bidi="ar-SA"/>
        </w:rPr>
        <w:t>企业</w:t>
      </w:r>
      <w:r>
        <w:rPr>
          <w:rFonts w:hint="eastAsia" w:ascii="Times New Roman" w:hAnsi="Times New Roman" w:eastAsia="方正仿宋_GBK" w:cs="Times New Roman"/>
          <w:color w:val="000000"/>
          <w:sz w:val="32"/>
          <w:szCs w:val="32"/>
          <w:lang w:val="en-US" w:eastAsia="zh-CN"/>
        </w:rPr>
        <w:t>举办或参与中小企业数字化转型相关培训、举办或参与产品推广应用活动相关佐证材料（如活动通知、活动现场照片、签到记录、新闻截图及链接等，有则提供）；</w:t>
      </w:r>
    </w:p>
    <w:p>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方正仿宋_GBK" w:cs="Times New Roman"/>
          <w:i w:val="0"/>
          <w:iCs w:val="0"/>
          <w:caps w:val="0"/>
          <w:color w:val="000000"/>
          <w:spacing w:val="0"/>
          <w:sz w:val="32"/>
          <w:szCs w:val="32"/>
          <w:highlight w:val="none"/>
        </w:rPr>
      </w:pPr>
      <w:r>
        <w:rPr>
          <w:rFonts w:hint="eastAsia" w:ascii="Times New Roman" w:hAnsi="Times New Roman" w:eastAsia="方正仿宋_GBK" w:cs="Times New Roman"/>
          <w:i w:val="0"/>
          <w:iCs w:val="0"/>
          <w:caps w:val="0"/>
          <w:color w:val="000000"/>
          <w:spacing w:val="0"/>
          <w:sz w:val="32"/>
          <w:szCs w:val="32"/>
          <w:highlight w:val="none"/>
          <w:lang w:val="en-US" w:eastAsia="zh-CN"/>
        </w:rPr>
        <w:t>（六）参与</w:t>
      </w:r>
      <w:r>
        <w:rPr>
          <w:rFonts w:hint="eastAsia" w:ascii="Times New Roman" w:hAnsi="Times New Roman" w:eastAsia="方正仿宋_GBK" w:cs="Times New Roman"/>
          <w:i w:val="0"/>
          <w:iCs w:val="0"/>
          <w:caps w:val="0"/>
          <w:color w:val="000000"/>
          <w:spacing w:val="0"/>
          <w:sz w:val="32"/>
          <w:szCs w:val="32"/>
          <w:highlight w:val="none"/>
        </w:rPr>
        <w:t>相关中小企业数字化转型试点城市数字化转型服务商的请提供相关证明</w:t>
      </w:r>
      <w:r>
        <w:rPr>
          <w:rFonts w:hint="eastAsia" w:ascii="Times New Roman" w:hAnsi="Times New Roman" w:eastAsia="方正仿宋_GBK" w:cs="Times New Roman"/>
          <w:i w:val="0"/>
          <w:iCs w:val="0"/>
          <w:caps w:val="0"/>
          <w:color w:val="000000"/>
          <w:spacing w:val="0"/>
          <w:sz w:val="32"/>
          <w:szCs w:val="32"/>
          <w:highlight w:val="none"/>
          <w:lang w:eastAsia="zh-CN"/>
        </w:rPr>
        <w:t>；</w:t>
      </w:r>
    </w:p>
    <w:p>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kern w:val="2"/>
          <w:sz w:val="32"/>
          <w:szCs w:val="32"/>
          <w:lang w:val="en-US" w:eastAsia="zh-CN" w:bidi="ar-SA"/>
        </w:rPr>
        <w:t>（七）</w:t>
      </w:r>
      <w:r>
        <w:rPr>
          <w:rFonts w:hint="eastAsia" w:ascii="Times New Roman" w:hAnsi="Times New Roman" w:eastAsia="方正仿宋_GBK" w:cs="方正仿宋_GBK"/>
          <w:sz w:val="32"/>
          <w:szCs w:val="32"/>
          <w:lang w:bidi="ar"/>
        </w:rPr>
        <w:t>企业上年经会计师事务所审计的财务审计报告原件复印件，包括审计报告正文（含会计师事务所盖章和注册会计师签字）、财务报表（资产负债表、利润表或损益表、现金流量表）、报表附注（如审计报告尚未出具，需提供公司财务报表并加盖公司公章）</w:t>
      </w:r>
      <w:r>
        <w:rPr>
          <w:rFonts w:hint="eastAsia" w:ascii="Times New Roman" w:hAnsi="Times New Roman" w:eastAsia="方正仿宋_GBK" w:cs="方正仿宋_GBK"/>
          <w:sz w:val="32"/>
          <w:szCs w:val="32"/>
          <w:lang w:eastAsia="zh-CN" w:bidi="ar"/>
        </w:rPr>
        <w:t>；</w:t>
      </w:r>
    </w:p>
    <w:p>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line="578" w:lineRule="exact"/>
        <w:ind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kern w:val="2"/>
          <w:sz w:val="32"/>
          <w:szCs w:val="32"/>
          <w:lang w:val="en-US" w:eastAsia="zh-CN" w:bidi="ar-SA"/>
        </w:rPr>
        <w:t>（八）</w:t>
      </w:r>
      <w:r>
        <w:rPr>
          <w:rFonts w:hint="default" w:ascii="Times New Roman" w:hAnsi="Times New Roman" w:eastAsia="方正仿宋_GBK" w:cs="Times New Roman"/>
          <w:color w:val="000000"/>
          <w:kern w:val="2"/>
          <w:sz w:val="32"/>
          <w:szCs w:val="32"/>
          <w:lang w:val="en-US" w:eastAsia="zh-CN" w:bidi="ar-SA"/>
        </w:rPr>
        <w:t>企业营业执照复印件</w:t>
      </w:r>
      <w:r>
        <w:rPr>
          <w:rFonts w:hint="eastAsia" w:ascii="Times New Roman" w:hAnsi="Times New Roman" w:eastAsia="方正仿宋_GBK" w:cs="Times New Roman"/>
          <w:color w:val="000000"/>
          <w:kern w:val="2"/>
          <w:sz w:val="32"/>
          <w:szCs w:val="32"/>
          <w:lang w:val="en-US" w:eastAsia="zh-CN" w:bidi="ar-SA"/>
        </w:rPr>
        <w:t>，</w:t>
      </w:r>
      <w:r>
        <w:rPr>
          <w:rFonts w:hint="default" w:ascii="Times New Roman" w:hAnsi="Times New Roman" w:eastAsia="方正仿宋_GBK" w:cs="Times New Roman"/>
          <w:color w:val="000000"/>
          <w:kern w:val="2"/>
          <w:sz w:val="32"/>
          <w:szCs w:val="32"/>
          <w:lang w:val="en-US" w:eastAsia="zh-CN" w:bidi="ar-SA"/>
        </w:rPr>
        <w:t>从业人数、本地服务人员规模等佐证材料</w:t>
      </w:r>
      <w:r>
        <w:rPr>
          <w:rFonts w:hint="eastAsia" w:ascii="Times New Roman" w:hAnsi="Times New Roman" w:eastAsia="方正仿宋_GBK" w:cs="Times New Roman"/>
          <w:color w:val="000000"/>
          <w:kern w:val="2"/>
          <w:sz w:val="32"/>
          <w:szCs w:val="32"/>
          <w:lang w:val="en-US" w:eastAsia="zh-CN" w:bidi="ar-SA"/>
        </w:rPr>
        <w:t>，</w:t>
      </w:r>
      <w:r>
        <w:rPr>
          <w:rFonts w:hint="default" w:ascii="Times New Roman" w:hAnsi="Times New Roman" w:eastAsia="方正仿宋_GBK" w:cs="Times New Roman"/>
          <w:color w:val="000000"/>
          <w:sz w:val="32"/>
          <w:szCs w:val="32"/>
          <w:lang w:val="en-US" w:eastAsia="zh-CN"/>
        </w:rPr>
        <w:t>荣誉资质</w:t>
      </w:r>
      <w:r>
        <w:rPr>
          <w:rFonts w:hint="eastAsia" w:ascii="Times New Roman" w:hAnsi="Times New Roman" w:eastAsia="方正仿宋_GBK" w:cs="Times New Roman"/>
          <w:color w:val="000000"/>
          <w:sz w:val="32"/>
          <w:szCs w:val="32"/>
          <w:lang w:val="en-US" w:eastAsia="zh-CN"/>
        </w:rPr>
        <w:t>及</w:t>
      </w:r>
      <w:r>
        <w:rPr>
          <w:rFonts w:hint="default" w:ascii="Times New Roman" w:hAnsi="Times New Roman" w:eastAsia="方正仿宋_GBK" w:cs="Times New Roman"/>
          <w:color w:val="000000"/>
          <w:sz w:val="32"/>
          <w:szCs w:val="32"/>
        </w:rPr>
        <w:t>其他</w:t>
      </w:r>
      <w:r>
        <w:rPr>
          <w:rFonts w:hint="eastAsia" w:ascii="Times New Roman" w:hAnsi="Times New Roman" w:eastAsia="方正仿宋_GBK" w:cs="Times New Roman"/>
          <w:color w:val="000000"/>
          <w:sz w:val="32"/>
          <w:szCs w:val="32"/>
          <w:lang w:eastAsia="zh-CN"/>
        </w:rPr>
        <w:t>相关</w:t>
      </w:r>
      <w:r>
        <w:rPr>
          <w:rFonts w:hint="default" w:ascii="Times New Roman" w:hAnsi="Times New Roman" w:eastAsia="方正仿宋_GBK" w:cs="Times New Roman"/>
          <w:color w:val="000000"/>
          <w:sz w:val="32"/>
          <w:szCs w:val="32"/>
        </w:rPr>
        <w:t>佐证材料</w:t>
      </w:r>
      <w:r>
        <w:rPr>
          <w:rFonts w:hint="eastAsia" w:ascii="Times New Roman" w:hAnsi="Times New Roman" w:eastAsia="方正仿宋_GBK" w:cs="Times New Roman"/>
          <w:color w:val="000000"/>
          <w:kern w:val="2"/>
          <w:sz w:val="32"/>
          <w:szCs w:val="32"/>
          <w:lang w:val="en-US" w:eastAsia="zh-CN" w:bidi="ar-SA"/>
        </w:rPr>
        <w:t>。</w:t>
      </w:r>
    </w:p>
    <w:p>
      <w:pPr>
        <w:pStyle w:val="11"/>
        <w:keepNext w:val="0"/>
        <w:keepLines w:val="0"/>
        <w:pageBreakBefore w:val="0"/>
        <w:widowControl w:val="0"/>
        <w:kinsoku/>
        <w:wordWrap/>
        <w:overflowPunct/>
        <w:topLinePunct w:val="0"/>
        <w:autoSpaceDE/>
        <w:autoSpaceDN/>
        <w:bidi w:val="0"/>
        <w:adjustRightInd w:val="0"/>
        <w:snapToGrid w:val="0"/>
        <w:spacing w:beforeAutospacing="0" w:after="0" w:line="600" w:lineRule="exact"/>
        <w:ind w:left="0" w:leftChars="0" w:firstLine="640" w:firstLineChars="200"/>
        <w:jc w:val="both"/>
        <w:textAlignment w:val="auto"/>
        <w:rPr>
          <w:rFonts w:hint="eastAsia" w:ascii="Times New Roman" w:hAnsi="Times New Roman" w:eastAsia="方正仿宋_GBK" w:cs="方正仿宋_GBK"/>
          <w:color w:val="000000"/>
          <w:sz w:val="32"/>
          <w:szCs w:val="32"/>
          <w:lang w:val="en-US" w:eastAsia="zh-CN"/>
        </w:rPr>
        <w:sectPr>
          <w:pgSz w:w="11906" w:h="16838"/>
          <w:pgMar w:top="2098" w:right="1474" w:bottom="1984" w:left="1587" w:header="851" w:footer="992" w:gutter="0"/>
          <w:cols w:space="720" w:num="1"/>
          <w:rtlGutter w:val="0"/>
          <w:docGrid w:type="lines" w:linePitch="312" w:charSpace="0"/>
        </w:sectPr>
      </w:pPr>
    </w:p>
    <w:p>
      <w:pPr>
        <w:tabs>
          <w:tab w:val="left" w:pos="5220"/>
        </w:tabs>
        <w:spacing w:line="700" w:lineRule="exact"/>
        <w:ind w:firstLine="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附件4</w:t>
      </w:r>
    </w:p>
    <w:p>
      <w:pPr>
        <w:pStyle w:val="2"/>
        <w:rPr>
          <w:rFonts w:hint="default" w:ascii="Times New Roman" w:hAnsi="Times New Roman"/>
          <w:lang w:val="en-US" w:eastAsia="zh-CN"/>
        </w:rPr>
      </w:pPr>
    </w:p>
    <w:p>
      <w:pPr>
        <w:tabs>
          <w:tab w:val="left" w:pos="5220"/>
        </w:tabs>
        <w:spacing w:line="700" w:lineRule="exact"/>
        <w:ind w:left="0" w:leftChars="0" w:firstLine="0" w:firstLineChars="0"/>
        <w:jc w:val="center"/>
        <w:rPr>
          <w:rFonts w:hint="eastAsia" w:ascii="Times New Roman" w:hAnsi="Times New Roman" w:eastAsia="方正小标宋_GBK" w:cs="方正小标宋_GBK"/>
          <w:bCs/>
          <w:color w:val="000000"/>
          <w:sz w:val="44"/>
          <w:szCs w:val="44"/>
          <w:lang w:val="en-US" w:eastAsia="zh-CN"/>
        </w:rPr>
      </w:pPr>
      <w:r>
        <w:rPr>
          <w:rFonts w:hint="eastAsia" w:ascii="Times New Roman" w:hAnsi="Times New Roman" w:eastAsia="方正小标宋_GBK" w:cs="方正小标宋_GBK"/>
          <w:bCs/>
          <w:color w:val="000000"/>
          <w:sz w:val="44"/>
          <w:szCs w:val="44"/>
          <w:lang w:val="en-US" w:eastAsia="zh-CN"/>
        </w:rPr>
        <w:t>2026年重庆市“小快轻准”数字化产品和解决方案推</w:t>
      </w:r>
      <w:bookmarkStart w:id="0" w:name="_GoBack"/>
      <w:bookmarkEnd w:id="0"/>
      <w:r>
        <w:rPr>
          <w:rFonts w:hint="eastAsia" w:ascii="Times New Roman" w:hAnsi="Times New Roman" w:eastAsia="方正小标宋_GBK" w:cs="方正小标宋_GBK"/>
          <w:bCs/>
          <w:color w:val="000000"/>
          <w:sz w:val="44"/>
          <w:szCs w:val="44"/>
          <w:lang w:val="en-US" w:eastAsia="zh-CN"/>
        </w:rPr>
        <w:t>广应用项目</w:t>
      </w:r>
      <w:r>
        <w:rPr>
          <w:rFonts w:hint="eastAsia" w:ascii="Times New Roman" w:hAnsi="Times New Roman" w:eastAsia="方正小标宋_GBK" w:cs="方正小标宋_GBK"/>
          <w:bCs/>
          <w:color w:val="000000"/>
          <w:sz w:val="44"/>
          <w:szCs w:val="44"/>
        </w:rPr>
        <w:t>申报汇总表</w:t>
      </w:r>
    </w:p>
    <w:p>
      <w:pPr>
        <w:pStyle w:val="18"/>
        <w:ind w:leftChars="0"/>
        <w:rPr>
          <w:rFonts w:hint="default" w:ascii="Times New Roman" w:hAnsi="Times New Roman" w:eastAsia="方正小标宋简体" w:cs="Times New Roman"/>
          <w:color w:val="000000"/>
          <w:lang w:val="en-US" w:eastAsia="zh-CN"/>
        </w:rPr>
      </w:pPr>
    </w:p>
    <w:p>
      <w:pPr>
        <w:pStyle w:val="18"/>
        <w:ind w:leftChars="0"/>
        <w:rPr>
          <w:rFonts w:hint="eastAsia" w:ascii="Times New Roman" w:hAnsi="Times New Roman" w:eastAsia="方正黑体_GBK" w:cs="方正黑体_GBK"/>
          <w:color w:val="000000"/>
          <w:lang w:val="en-US" w:eastAsia="zh-CN"/>
        </w:rPr>
      </w:pPr>
      <w:r>
        <w:rPr>
          <w:rFonts w:hint="eastAsia" w:ascii="Times New Roman" w:hAnsi="Times New Roman" w:eastAsia="方正黑体_GBK" w:cs="方正黑体_GBK"/>
          <w:color w:val="000000"/>
          <w:sz w:val="32"/>
          <w:szCs w:val="32"/>
          <w:lang w:val="en-US" w:eastAsia="zh-CN"/>
        </w:rPr>
        <w:t>推荐单位（盖章）：                     联系</w:t>
      </w:r>
      <w:r>
        <w:rPr>
          <w:rFonts w:hint="eastAsia" w:ascii="Times New Roman" w:hAnsi="Times New Roman" w:eastAsia="方正黑体_GBK" w:cs="方正黑体_GBK"/>
          <w:color w:val="000000"/>
          <w:sz w:val="32"/>
          <w:szCs w:val="32"/>
          <w:u w:val="none"/>
          <w:lang w:val="en-US" w:eastAsia="zh-CN"/>
        </w:rPr>
        <w:t>人</w:t>
      </w:r>
      <w:r>
        <w:rPr>
          <w:rFonts w:hint="eastAsia" w:ascii="Times New Roman" w:hAnsi="Times New Roman" w:eastAsia="方正黑体_GBK" w:cs="方正黑体_GBK"/>
          <w:color w:val="000000"/>
          <w:sz w:val="32"/>
          <w:szCs w:val="32"/>
          <w:lang w:val="en-US" w:eastAsia="zh-CN"/>
        </w:rPr>
        <w:t xml:space="preserve">：                  </w:t>
      </w:r>
      <w:r>
        <w:rPr>
          <w:rFonts w:hint="eastAsia" w:ascii="Times New Roman" w:hAnsi="Times New Roman" w:eastAsia="方正黑体_GBK" w:cs="方正黑体_GBK"/>
          <w:color w:val="000000"/>
          <w:sz w:val="32"/>
          <w:szCs w:val="32"/>
          <w:u w:val="none"/>
          <w:lang w:val="en-US" w:eastAsia="zh-CN"/>
        </w:rPr>
        <w:t>联系方</w:t>
      </w:r>
      <w:r>
        <w:rPr>
          <w:rFonts w:hint="eastAsia" w:ascii="Times New Roman" w:hAnsi="Times New Roman" w:eastAsia="方正黑体_GBK" w:cs="方正黑体_GBK"/>
          <w:color w:val="000000"/>
          <w:sz w:val="32"/>
          <w:szCs w:val="32"/>
          <w:lang w:val="en-US" w:eastAsia="zh-CN"/>
        </w:rPr>
        <w:t>式：</w:t>
      </w:r>
    </w:p>
    <w:tbl>
      <w:tblPr>
        <w:tblStyle w:val="15"/>
        <w:tblW w:w="157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175"/>
        <w:gridCol w:w="1995"/>
        <w:gridCol w:w="1425"/>
        <w:gridCol w:w="1714"/>
        <w:gridCol w:w="3592"/>
        <w:gridCol w:w="1973"/>
        <w:gridCol w:w="1422"/>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837"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序号</w:t>
            </w:r>
          </w:p>
        </w:tc>
        <w:tc>
          <w:tcPr>
            <w:tcW w:w="117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所属</w:t>
            </w:r>
          </w:p>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区县</w:t>
            </w:r>
          </w:p>
        </w:tc>
        <w:tc>
          <w:tcPr>
            <w:tcW w:w="199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企业名称</w:t>
            </w:r>
          </w:p>
        </w:tc>
        <w:tc>
          <w:tcPr>
            <w:tcW w:w="142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统一社会信用代码</w:t>
            </w:r>
          </w:p>
        </w:tc>
        <w:tc>
          <w:tcPr>
            <w:tcW w:w="1714"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产品和解决方案名称</w:t>
            </w:r>
          </w:p>
        </w:tc>
        <w:tc>
          <w:tcPr>
            <w:tcW w:w="359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主要服务行业</w:t>
            </w:r>
          </w:p>
        </w:tc>
        <w:tc>
          <w:tcPr>
            <w:tcW w:w="1973"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应用场景类别</w:t>
            </w:r>
          </w:p>
        </w:tc>
        <w:tc>
          <w:tcPr>
            <w:tcW w:w="142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企业联系人</w:t>
            </w:r>
          </w:p>
        </w:tc>
        <w:tc>
          <w:tcPr>
            <w:tcW w:w="1660"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黑体_GBK" w:cs="方正黑体_GBK"/>
                <w:bCs/>
                <w:color w:val="000000"/>
                <w:sz w:val="24"/>
                <w:szCs w:val="24"/>
                <w:vertAlign w:val="baseline"/>
                <w:lang w:val="en-US" w:eastAsia="zh-CN"/>
              </w:rPr>
            </w:pPr>
            <w:r>
              <w:rPr>
                <w:rFonts w:hint="eastAsia" w:ascii="Times New Roman" w:hAnsi="Times New Roman" w:eastAsia="方正黑体_GBK" w:cs="方正黑体_GBK"/>
                <w:bCs/>
                <w:color w:val="000000"/>
                <w:sz w:val="24"/>
                <w:szCs w:val="24"/>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exact"/>
          <w:jc w:val="center"/>
        </w:trPr>
        <w:tc>
          <w:tcPr>
            <w:tcW w:w="837"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1</w:t>
            </w:r>
          </w:p>
        </w:tc>
        <w:tc>
          <w:tcPr>
            <w:tcW w:w="117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99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w:t>
            </w:r>
          </w:p>
        </w:tc>
        <w:tc>
          <w:tcPr>
            <w:tcW w:w="142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w:t>
            </w:r>
          </w:p>
        </w:tc>
        <w:tc>
          <w:tcPr>
            <w:tcW w:w="1714"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w:t>
            </w:r>
          </w:p>
        </w:tc>
        <w:tc>
          <w:tcPr>
            <w:tcW w:w="359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例：3612新能源车整车制造</w:t>
            </w:r>
          </w:p>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3914工业控制计算机及系统制造、4011工业自动控制系统装置制造</w:t>
            </w:r>
          </w:p>
        </w:tc>
        <w:tc>
          <w:tcPr>
            <w:tcW w:w="1973"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例：产品设计类</w:t>
            </w:r>
          </w:p>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 xml:space="preserve">   工艺设计类</w:t>
            </w:r>
          </w:p>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 xml:space="preserve">   营销管理类</w:t>
            </w:r>
          </w:p>
        </w:tc>
        <w:tc>
          <w:tcPr>
            <w:tcW w:w="142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w:t>
            </w:r>
          </w:p>
        </w:tc>
        <w:tc>
          <w:tcPr>
            <w:tcW w:w="1660"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方正仿宋_GBK" w:cs="方正仿宋_GBK"/>
                <w:bCs/>
                <w:color w:val="000000"/>
                <w:sz w:val="21"/>
                <w:szCs w:val="21"/>
                <w:vertAlign w:val="baseline"/>
                <w:lang w:val="en-US" w:eastAsia="zh-CN"/>
              </w:rPr>
            </w:pPr>
            <w:r>
              <w:rPr>
                <w:rFonts w:hint="eastAsia" w:ascii="Times New Roman" w:hAnsi="Times New Roman" w:eastAsia="方正仿宋_GBK" w:cs="方正仿宋_GBK"/>
                <w:bCs/>
                <w:color w:val="000000"/>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exact"/>
          <w:jc w:val="center"/>
        </w:trPr>
        <w:tc>
          <w:tcPr>
            <w:tcW w:w="837"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17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99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42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714"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359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973"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42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660"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exact"/>
          <w:jc w:val="center"/>
        </w:trPr>
        <w:tc>
          <w:tcPr>
            <w:tcW w:w="837"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17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99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425"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714"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359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973"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422"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c>
          <w:tcPr>
            <w:tcW w:w="1660" w:type="dxa"/>
            <w:vAlign w:val="center"/>
          </w:tcPr>
          <w:p>
            <w:pPr>
              <w:keepNext w:val="0"/>
              <w:keepLines w:val="0"/>
              <w:pageBreakBefore w:val="0"/>
              <w:widowControl w:val="0"/>
              <w:suppressLineNumbers w:val="0"/>
              <w:tabs>
                <w:tab w:val="left" w:pos="5220"/>
              </w:tabs>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方正仿宋_GBK" w:cs="方正仿宋_GBK"/>
                <w:bCs/>
                <w:color w:val="000000"/>
                <w:sz w:val="21"/>
                <w:szCs w:val="21"/>
                <w:vertAlign w:val="baseline"/>
                <w:lang w:val="en-US" w:eastAsia="zh-CN"/>
              </w:rPr>
            </w:pPr>
          </w:p>
        </w:tc>
      </w:tr>
    </w:tbl>
    <w:p>
      <w:pPr>
        <w:pBdr>
          <w:top w:val="none" w:color="auto" w:sz="0" w:space="0"/>
          <w:left w:val="none" w:color="auto" w:sz="0" w:space="0"/>
          <w:bottom w:val="none" w:color="auto" w:sz="0" w:space="0"/>
          <w:right w:val="none" w:color="auto" w:sz="0" w:space="0"/>
          <w:between w:val="none" w:color="auto" w:sz="0" w:space="0"/>
        </w:pBdr>
        <w:spacing w:beforeLines="0" w:afterLines="0"/>
        <w:outlineLvl w:val="9"/>
      </w:pPr>
    </w:p>
    <w:sectPr>
      <w:pgSz w:w="16838" w:h="11906" w:orient="landscape"/>
      <w:pgMar w:top="1587" w:right="2098" w:bottom="1474" w:left="1984" w:header="851" w:footer="1587"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仿宋">
    <w:altName w:val="方正仿宋_GBK"/>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CESI仿宋-GB13000">
    <w:altName w:val="仿宋_GB2312"/>
    <w:panose1 w:val="02000500000000000000"/>
    <w:charset w:val="86"/>
    <w:family w:val="auto"/>
    <w:pitch w:val="default"/>
    <w:sig w:usb0="00000000" w:usb1="00000000" w:usb2="00000016" w:usb3="00000000" w:csb0="0004000F"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153"/>
        <w:tab w:val="right" w:pos="8306"/>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-8255</wp:posOffset>
              </wp:positionV>
              <wp:extent cx="100076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00760" cy="1828800"/>
                      </a:xfrm>
                      <a:prstGeom prst="rect">
                        <a:avLst/>
                      </a:prstGeom>
                      <a:noFill/>
                      <a:ln>
                        <a:noFill/>
                      </a:ln>
                    </wps:spPr>
                    <wps:txbx>
                      <w:txbxContent>
                        <w:p>
                          <w:pPr>
                            <w:pStyle w:val="10"/>
                            <w:tabs>
                              <w:tab w:val="left" w:pos="420"/>
                              <w:tab w:val="center" w:pos="4153"/>
                              <w:tab w:val="right" w:pos="8306"/>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wps:txbx>
                    <wps:bodyPr lIns="0" tIns="0" rIns="0" bIns="0" upright="1">
                      <a:spAutoFit/>
                    </wps:bodyPr>
                  </wps:wsp>
                </a:graphicData>
              </a:graphic>
            </wp:anchor>
          </w:drawing>
        </mc:Choice>
        <mc:Fallback>
          <w:pict>
            <v:shape id="_x0000_s1026" o:spid="_x0000_s1026" o:spt="202" type="#_x0000_t202" style="position:absolute;left:0pt;margin-top:-0.65pt;height:144pt;width:78.8pt;mso-position-horizontal:outside;mso-position-horizontal-relative:margin;z-index:251659264;mso-width-relative:page;mso-height-relative:page;" filled="f" stroked="f" coordsize="21600,21600" o:gfxdata="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Q/w2XUAAAABwEA&#10;AA8AAAAAAAAAAQAgAAAAIgAAAGRycy9kb3ducmV2LnhtbFBLAQIUABQAAAAIAIdO4kC8Q1crrAEA&#10;AD8DAAAOAAAAAAAAAAEAIAAAACMBAABkcnMvZTJvRG9jLnhtbFBLBQYAAAAABgAGAFkBAABBBQAA&#10;AAA=&#10;">
              <v:fill on="f" focussize="0,0"/>
              <v:stroke on="f"/>
              <v:imagedata o:title=""/>
              <o:lock v:ext="edit" aspectratio="f"/>
              <v:textbox inset="0mm,0mm,0mm,0mm" style="mso-fit-shape-to-text:t;">
                <w:txbxContent>
                  <w:p>
                    <w:pPr>
                      <w:pStyle w:val="10"/>
                      <w:tabs>
                        <w:tab w:val="left" w:pos="420"/>
                        <w:tab w:val="center" w:pos="4153"/>
                        <w:tab w:val="right" w:pos="8306"/>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7844"/>
      <w:rPr>
        <w:rFonts w:ascii="Times New Roman" w:hAnsi="Times New Roman" w:eastAsia="Times New Roman" w:cs="Times New Roman"/>
        <w:sz w:val="14"/>
        <w:szCs w:val="14"/>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-8255</wp:posOffset>
              </wp:positionV>
              <wp:extent cx="100076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00760" cy="1828800"/>
                      </a:xfrm>
                      <a:prstGeom prst="rect">
                        <a:avLst/>
                      </a:prstGeom>
                      <a:noFill/>
                      <a:ln>
                        <a:noFill/>
                      </a:ln>
                    </wps:spPr>
                    <wps:txbx>
                      <w:txbxContent>
                        <w:p>
                          <w:pPr>
                            <w:pStyle w:val="10"/>
                            <w:tabs>
                              <w:tab w:val="left" w:pos="420"/>
                              <w:tab w:val="center" w:pos="4153"/>
                              <w:tab w:val="right" w:pos="8306"/>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wps:txbx>
                    <wps:bodyPr lIns="0" tIns="0" rIns="0" bIns="0" upright="1">
                      <a:spAutoFit/>
                    </wps:bodyPr>
                  </wps:wsp>
                </a:graphicData>
              </a:graphic>
            </wp:anchor>
          </w:drawing>
        </mc:Choice>
        <mc:Fallback>
          <w:pict>
            <v:shape id="_x0000_s1026" o:spid="_x0000_s1026" o:spt="202" type="#_x0000_t202" style="position:absolute;left:0pt;margin-top:-0.65pt;height:144pt;width:78.8pt;mso-position-horizontal:outside;mso-position-horizontal-relative:margin;z-index:251658240;mso-width-relative:page;mso-height-relative:page;" filled="f" stroked="f" coordsize="21600,21600" o:gfxdata="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1D/DZdQAAAAHAQAA&#10;DwAAAAAAAAABACAAAAAiAAAAZHJzL2Rvd25yZXYueG1sUEsBAhQAFAAAAAgAh07iQAMe2BOrAQAA&#10;PwMAAA4AAAAAAAAAAQAgAAAAIwEAAGRycy9lMm9Eb2MueG1sUEsFBgAAAAAGAAYAWQEAAEAFAAAA&#10;AA==&#10;">
              <v:fill on="f" focussize="0,0"/>
              <v:stroke on="f"/>
              <v:imagedata o:title=""/>
              <o:lock v:ext="edit" aspectratio="f"/>
              <v:textbox inset="0mm,0mm,0mm,0mm" style="mso-fit-shape-to-text:t;">
                <w:txbxContent>
                  <w:p>
                    <w:pPr>
                      <w:pStyle w:val="10"/>
                      <w:tabs>
                        <w:tab w:val="left" w:pos="420"/>
                        <w:tab w:val="center" w:pos="4153"/>
                        <w:tab w:val="right" w:pos="8306"/>
                      </w:tabs>
                      <w:rPr>
                        <w:rFonts w:hint="eastAsia" w:ascii="宋体" w:hAnsi="宋体" w:eastAsia="宋体" w:cs="宋体"/>
                        <w:sz w:val="28"/>
                        <w:szCs w:val="28"/>
                        <w:lang w:val="en-US" w:eastAsia="zh-CN"/>
                      </w:rPr>
                    </w:pPr>
                    <w:r>
                      <w:rPr>
                        <w:rFonts w:hint="eastAsia" w:ascii="宋体" w:hAnsi="宋体" w:eastAsia="宋体" w:cs="宋体"/>
                        <w:spacing w:val="11"/>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CC5145"/>
    <w:multiLevelType w:val="singleLevel"/>
    <w:tmpl w:val="7FCC514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15ED66B4"/>
    <w:rsid w:val="1BE90C16"/>
    <w:rsid w:val="20C739A1"/>
    <w:rsid w:val="23710AE3"/>
    <w:rsid w:val="2D7DA39A"/>
    <w:rsid w:val="35BE92B1"/>
    <w:rsid w:val="3731013E"/>
    <w:rsid w:val="3927F82E"/>
    <w:rsid w:val="3F4814AD"/>
    <w:rsid w:val="410243B5"/>
    <w:rsid w:val="48324B4D"/>
    <w:rsid w:val="76B27111"/>
    <w:rsid w:val="7BDF7449"/>
    <w:rsid w:val="7BFFA166"/>
    <w:rsid w:val="A2FB1AAB"/>
    <w:rsid w:val="E1EF1615"/>
    <w:rsid w:val="E7F6AA33"/>
    <w:rsid w:val="EB8F8B5C"/>
    <w:rsid w:val="EE7FDF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qFormat/>
    <w:uiPriority w:val="0"/>
    <w:pPr>
      <w:snapToGrid w:val="0"/>
      <w:outlineLvl w:val="3"/>
    </w:pPr>
    <w:rPr>
      <w:rFonts w:ascii="Times New Roman" w:hAnsi="Times New Roman" w:eastAsia="宋体" w:cs="Times New Roman"/>
      <w:b/>
      <w:bCs/>
    </w:rPr>
  </w:style>
  <w:style w:type="character" w:default="1" w:styleId="14">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next w:val="3"/>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 w:type="paragraph" w:styleId="3">
    <w:name w:val="Title"/>
    <w:next w:val="1"/>
    <w:qFormat/>
    <w:uiPriority w:val="0"/>
    <w:pPr>
      <w:widowControl w:val="0"/>
      <w:spacing w:before="240" w:beforeLines="0" w:beforeAutospacing="0" w:after="60" w:afterLines="0" w:afterAutospacing="0"/>
      <w:jc w:val="center"/>
      <w:outlineLvl w:val="0"/>
    </w:pPr>
    <w:rPr>
      <w:rFonts w:ascii="Arial" w:hAnsi="Arial" w:eastAsia="仿宋_GB2312" w:cs="Times New Roman"/>
      <w:b/>
      <w:kern w:val="2"/>
      <w:sz w:val="32"/>
      <w:lang w:val="en-US" w:eastAsia="zh-CN" w:bidi="ar-SA"/>
    </w:rPr>
  </w:style>
  <w:style w:type="paragraph" w:styleId="5">
    <w:name w:val="Normal Indent"/>
    <w:basedOn w:val="1"/>
    <w:next w:val="6"/>
    <w:qFormat/>
    <w:uiPriority w:val="0"/>
    <w:pPr>
      <w:ind w:firstLine="420" w:firstLineChars="200"/>
    </w:pPr>
    <w:rPr>
      <w:rFonts w:ascii="Calibri" w:hAnsi="Calibri" w:eastAsia="宋体" w:cs="Times New Roman"/>
      <w:szCs w:val="22"/>
    </w:rPr>
  </w:style>
  <w:style w:type="paragraph" w:styleId="6">
    <w:name w:val="index 5"/>
    <w:basedOn w:val="1"/>
    <w:next w:val="1"/>
    <w:qFormat/>
    <w:uiPriority w:val="0"/>
    <w:pPr>
      <w:ind w:left="1680"/>
    </w:pPr>
    <w:rPr>
      <w:rFonts w:ascii="Calibri" w:hAnsi="Calibri" w:eastAsia="宋体" w:cs="Times New Roman"/>
      <w:sz w:val="21"/>
    </w:rPr>
  </w:style>
  <w:style w:type="paragraph" w:styleId="7">
    <w:name w:val="Body Text Indent"/>
    <w:basedOn w:val="1"/>
    <w:next w:val="5"/>
    <w:qFormat/>
    <w:uiPriority w:val="0"/>
    <w:pPr>
      <w:spacing w:after="120"/>
      <w:ind w:left="200" w:leftChars="200"/>
    </w:pPr>
    <w:rPr>
      <w:rFonts w:ascii="Calibri" w:hAnsi="Calibri" w:eastAsia="宋体" w:cs="Times New Roman"/>
      <w:sz w:val="21"/>
      <w:szCs w:val="24"/>
    </w:rPr>
  </w:style>
  <w:style w:type="paragraph" w:styleId="8">
    <w:name w:val="toc 5"/>
    <w:basedOn w:val="1"/>
    <w:next w:val="1"/>
    <w:qFormat/>
    <w:uiPriority w:val="0"/>
    <w:pPr>
      <w:keepNext w:val="0"/>
      <w:keepLines w:val="0"/>
      <w:widowControl w:val="0"/>
      <w:suppressLineNumbers w:val="0"/>
      <w:spacing w:after="160" w:afterAutospacing="0" w:line="256" w:lineRule="auto"/>
      <w:ind w:left="840"/>
      <w:jc w:val="left"/>
    </w:pPr>
    <w:rPr>
      <w:rFonts w:hint="default" w:ascii="Calibri" w:hAnsi="Calibri" w:eastAsia="宋体" w:cs="Times New Roman"/>
      <w:kern w:val="2"/>
      <w:sz w:val="18"/>
      <w:szCs w:val="18"/>
      <w:lang w:val="en-US" w:eastAsia="zh-CN" w:bidi="ar"/>
    </w:rPr>
  </w:style>
  <w:style w:type="paragraph" w:styleId="9">
    <w:name w:val="Plain Text"/>
    <w:basedOn w:val="1"/>
    <w:qFormat/>
    <w:uiPriority w:val="0"/>
    <w:rPr>
      <w:rFonts w:ascii="宋体" w:hAnsi="Courier New"/>
    </w:rPr>
  </w:style>
  <w:style w:type="paragraph" w:styleId="10">
    <w:name w:val="footer"/>
    <w:basedOn w:val="1"/>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1">
    <w:name w:val="Body Text First Indent 2"/>
    <w:next w:val="7"/>
    <w:qFormat/>
    <w:uiPriority w:val="0"/>
    <w:pPr>
      <w:widowControl w:val="0"/>
      <w:spacing w:after="120"/>
      <w:ind w:left="200" w:leftChars="200" w:firstLine="200" w:firstLineChars="200"/>
      <w:jc w:val="both"/>
    </w:pPr>
    <w:rPr>
      <w:rFonts w:ascii="Calibri" w:hAnsi="Calibri" w:eastAsia="宋体" w:cs="Times New Roman"/>
      <w:kern w:val="2"/>
      <w:sz w:val="21"/>
      <w:szCs w:val="24"/>
      <w:lang w:val="en-US" w:eastAsia="zh-CN" w:bidi="ar-SA"/>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table" w:styleId="16">
    <w:name w:val="Table Grid"/>
    <w:basedOn w:val="1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7">
    <w:name w:val="UserStyle_0"/>
    <w:basedOn w:val="1"/>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宋体" w:cs="Times New Roman"/>
      <w:kern w:val="2"/>
      <w:sz w:val="21"/>
      <w:szCs w:val="21"/>
      <w:lang w:val="en-US" w:eastAsia="zh-CN" w:bidi="ar"/>
    </w:rPr>
  </w:style>
  <w:style w:type="paragraph" w:customStyle="1" w:styleId="18">
    <w:name w:val="Default"/>
    <w:basedOn w:val="9"/>
    <w:next w:val="1"/>
    <w:qFormat/>
    <w:uiPriority w:val="0"/>
    <w:pPr>
      <w:keepNext w:val="0"/>
      <w:keepLines w:val="0"/>
      <w:widowControl w:val="0"/>
      <w:suppressLineNumbers w:val="0"/>
      <w:autoSpaceDE w:val="0"/>
      <w:autoSpaceDN w:val="0"/>
      <w:adjustRightInd w:val="0"/>
      <w:spacing w:before="0" w:beforeAutospacing="0" w:after="0" w:afterAutospacing="0"/>
      <w:ind w:left="0" w:right="0"/>
      <w:jc w:val="both"/>
    </w:pPr>
    <w:rPr>
      <w:rFonts w:hint="eastAsia" w:ascii="宋体" w:hAnsi="Times New Roman" w:eastAsia="宋体" w:cs="Times New Roman"/>
      <w:color w:val="000000"/>
      <w:kern w:val="2"/>
      <w:sz w:val="24"/>
      <w:szCs w:val="24"/>
      <w:lang w:val="en-US" w:eastAsia="zh-CN" w:bidi="ar"/>
    </w:rPr>
  </w:style>
  <w:style w:type="character" w:customStyle="1" w:styleId="19">
    <w:name w:val="15"/>
    <w:basedOn w:val="14"/>
    <w:qFormat/>
    <w:uiPriority w:val="0"/>
    <w:rPr>
      <w:rFonts w:hint="default" w:ascii="Times New Roman" w:hAnsi="Times New Roman" w:eastAsia="方正仿宋_GBK" w:cs="Times New Roman"/>
      <w:b/>
      <w:bCs/>
      <w:sz w:val="24"/>
      <w:szCs w:val="24"/>
    </w:rPr>
  </w:style>
  <w:style w:type="character" w:customStyle="1" w:styleId="20">
    <w:name w:val="16"/>
    <w:basedOn w:val="14"/>
    <w:qFormat/>
    <w:uiPriority w:val="0"/>
    <w:rPr>
      <w:rFonts w:hint="eastAsia" w:ascii="宋体" w:hAnsi="宋体" w:eastAsia="宋体" w:cs="宋体"/>
      <w:b/>
      <w:bCs/>
      <w:kern w:val="44"/>
      <w:sz w:val="48"/>
      <w:szCs w:val="48"/>
    </w:rPr>
  </w:style>
  <w:style w:type="paragraph" w:customStyle="1" w:styleId="21">
    <w:name w:val="BodyText"/>
    <w:basedOn w:val="1"/>
    <w:next w:val="22"/>
    <w:qFormat/>
    <w:uiPriority w:val="0"/>
    <w:pPr>
      <w:keepNext w:val="0"/>
      <w:keepLines w:val="0"/>
      <w:widowControl w:val="0"/>
      <w:suppressLineNumbers w:val="0"/>
      <w:spacing w:after="120" w:afterAutospacing="0"/>
      <w:jc w:val="both"/>
      <w:textAlignment w:val="baseline"/>
    </w:pPr>
    <w:rPr>
      <w:rFonts w:hint="default" w:ascii="Times New Roman" w:hAnsi="Times New Roman" w:eastAsia="宋体" w:cs="Times New Roman"/>
      <w:kern w:val="2"/>
      <w:sz w:val="21"/>
      <w:szCs w:val="21"/>
      <w:lang w:val="en-US" w:eastAsia="zh-CN" w:bidi="ar"/>
    </w:rPr>
  </w:style>
  <w:style w:type="paragraph" w:customStyle="1" w:styleId="22">
    <w:name w:val="TOC5"/>
    <w:basedOn w:val="1"/>
    <w:next w:val="1"/>
    <w:qFormat/>
    <w:uiPriority w:val="0"/>
    <w:pPr>
      <w:ind w:left="1680" w:leftChars="800"/>
      <w:textAlignment w:val="baseline"/>
    </w:pPr>
    <w:rPr>
      <w:rFonts w:ascii="Times New Roman" w:hAnsi="Times New Roman" w:eastAsia="宋体" w:cs="Times New Roman"/>
    </w:rPr>
  </w:style>
  <w:style w:type="character" w:customStyle="1" w:styleId="23">
    <w:name w:val="10"/>
    <w:basedOn w:val="14"/>
    <w:qFormat/>
    <w:uiPriority w:val="0"/>
    <w:rPr>
      <w:rFonts w:hint="default" w:ascii="Times New Roman" w:hAnsi="Times New Roman" w:eastAsia="方正仿宋_GBK" w:cs="Times New Roman"/>
      <w:sz w:val="24"/>
      <w:szCs w:val="24"/>
    </w:rPr>
  </w:style>
  <w:style w:type="paragraph" w:customStyle="1" w:styleId="24">
    <w:name w:val="Table Text"/>
    <w:basedOn w:val="1"/>
    <w:hidden/>
    <w:qFormat/>
    <w:uiPriority w:val="0"/>
    <w:pPr>
      <w:keepNext w:val="0"/>
      <w:keepLines w:val="0"/>
      <w:widowControl w:val="0"/>
      <w:suppressLineNumbers w:val="0"/>
      <w:spacing w:before="0" w:beforeAutospacing="0" w:after="0" w:afterAutospacing="0"/>
      <w:ind w:left="0" w:right="0"/>
      <w:jc w:val="both"/>
    </w:pPr>
    <w:rPr>
      <w:rFonts w:hint="default" w:ascii="PingFang SC" w:hAnsi="PingFang SC" w:eastAsia="PingFang SC" w:cs="PingFang SC"/>
      <w:kern w:val="2"/>
      <w:sz w:val="24"/>
      <w:szCs w:val="24"/>
      <w:lang w:val="en-US" w:eastAsia="zh-CN" w:bidi="ar"/>
    </w:rPr>
  </w:style>
  <w:style w:type="paragraph" w:customStyle="1" w:styleId="25">
    <w:name w:val="正文2"/>
    <w:basedOn w:val="1"/>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仿宋" w:cs="Times New Roman"/>
      <w:kern w:val="2"/>
      <w:sz w:val="24"/>
      <w:szCs w:val="24"/>
      <w:lang w:val="en-US" w:eastAsia="zh-CN" w:bidi="ar"/>
    </w:rPr>
  </w:style>
  <w:style w:type="paragraph" w:customStyle="1" w:styleId="26">
    <w:name w:val="索引 51"/>
    <w:basedOn w:val="1"/>
    <w:next w:val="1"/>
    <w:qFormat/>
    <w:uiPriority w:val="0"/>
    <w:pPr>
      <w:ind w:left="1680"/>
    </w:pPr>
    <w:rPr>
      <w:rFonts w:ascii="Times New Roman" w:hAnsi="Times New Roman" w:eastAsia="宋体" w:cs="Times New Roman"/>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0</Words>
  <Characters>0</Characters>
  <Lines>1</Lines>
  <Paragraphs>1</Paragraphs>
  <TotalTime>35</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2026-03-28T01:30:00Z</dcterms:created>
  <dc:creator>wh</dc:creator>
  <cp:lastModifiedBy>文萍</cp:lastModifiedBy>
  <cp:lastPrinted>2026-09-07T03:24:00Z</cp:lastPrinted>
  <dcterms:modified xsi:type="dcterms:W3CDTF">2026-09-07T03:29:27Z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8094EABEA938A13DC5209E6AE6B1E009_43</vt:lpwstr>
  </property>
</Properties>
</file>