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5"/>
          <w:tab w:val="left" w:pos="3780"/>
          <w:tab w:val="left" w:pos="8505"/>
        </w:tabs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渝经信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智能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〔202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号</w:t>
      </w:r>
    </w:p>
    <w:p>
      <w:pPr>
        <w:widowControl w:val="0"/>
        <w:kinsoku/>
        <w:wordWrap w:val="0"/>
        <w:overflowPunct w:val="0"/>
        <w:topLinePunct w:val="0"/>
        <w:autoSpaceDE/>
        <w:autoSpaceDN/>
        <w:adjustRightInd w:val="0"/>
        <w:snapToGrid w:val="0"/>
        <w:spacing w:line="560" w:lineRule="atLeast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widowControl w:val="0"/>
        <w:kinsoku/>
        <w:wordWrap w:val="0"/>
        <w:overflowPunct w:val="0"/>
        <w:topLinePunct w:val="0"/>
        <w:autoSpaceDE/>
        <w:autoSpaceDN/>
        <w:adjustRightInd w:val="0"/>
        <w:snapToGrid w:val="0"/>
        <w:spacing w:line="560" w:lineRule="atLeast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重庆市经济和信息化委员会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  <w:lang w:eastAsia="zh-CN"/>
        </w:rPr>
        <w:t>转发《工业和信息化部等六部门办公厅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  <w:lang w:eastAsia="zh"/>
        </w:rPr>
        <w:t>（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  <w:lang w:eastAsia="zh-CN"/>
        </w:rPr>
        <w:t>综合司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  <w:lang w:eastAsia="zh"/>
        </w:rPr>
        <w:t>）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关于开展2026年度智能工厂梯度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培育行动的通知》的通知</w:t>
      </w:r>
    </w:p>
    <w:p>
      <w:pPr>
        <w:widowControl w:val="0"/>
        <w:kinsoku/>
        <w:wordWrap w:val="0"/>
        <w:overflowPunct w:val="0"/>
        <w:topLinePunct w:val="0"/>
        <w:autoSpaceDE/>
        <w:autoSpaceDN/>
        <w:adjustRightInd/>
        <w:snapToGrid/>
        <w:spacing w:line="240" w:lineRule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各区县（自治县）经济信息委，西部科学城重庆高新区、万盛经开区经信部门，有关单位：</w:t>
      </w:r>
    </w:p>
    <w:p>
      <w:pPr>
        <w:pStyle w:val="11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autoSpaceDE/>
        <w:autoSpaceDN/>
        <w:adjustRightInd/>
        <w:snapToGrid/>
        <w:spacing w:before="0" w:beforeAutospacing="0" w:after="0" w:afterAutospacing="0" w:line="240" w:lineRule="auto"/>
        <w:ind w:left="0" w:right="0" w:firstLine="645"/>
        <w:jc w:val="both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现将《</w:t>
      </w:r>
      <w:r>
        <w:rPr>
          <w:rFonts w:hint="eastAsia" w:ascii="Times New Roman" w:hAnsi="Times New Roman" w:eastAsia="方正仿宋_GBK" w:cs="方正仿宋_GBK"/>
          <w:sz w:val="31"/>
          <w:szCs w:val="31"/>
        </w:rPr>
        <w:t>工业和信息化部等六部门办公厅</w:t>
      </w:r>
      <w:r>
        <w:rPr>
          <w:rFonts w:hint="eastAsia" w:ascii="Times New Roman" w:hAnsi="Times New Roman" w:eastAsia="方正仿宋_GBK" w:cs="方正仿宋_GBK"/>
          <w:color w:val="333333"/>
          <w:sz w:val="31"/>
          <w:szCs w:val="31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z w:val="31"/>
          <w:szCs w:val="31"/>
        </w:rPr>
        <w:t>综合司</w:t>
      </w:r>
      <w:r>
        <w:rPr>
          <w:rFonts w:hint="eastAsia" w:ascii="Times New Roman" w:hAnsi="Times New Roman" w:eastAsia="方正仿宋_GBK" w:cs="方正仿宋_GBK"/>
          <w:color w:val="333333"/>
          <w:sz w:val="31"/>
          <w:szCs w:val="31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z w:val="31"/>
          <w:szCs w:val="31"/>
        </w:rPr>
        <w:t>关于开展2026年度智能工厂梯度培育行动的通知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》（工信厅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联通装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函〔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343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号）转发给你们。请各区县经信部门做好属地内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卓越级、领航级智能工厂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申报动员工作。申报主体参考《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"/>
        </w:rPr>
        <w:t>智能制造典型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场景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"/>
        </w:rPr>
        <w:t>参考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指引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"/>
        </w:rPr>
        <w:t>（2025年版）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》，按照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有关要求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编制申报书，于2026年8月15日前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登录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智能制造数据资源公共服务平台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www.miit-imps.com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完成线上申请。市经济信息委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"/>
        </w:rPr>
        <w:t>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按照要求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线上审核，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"/>
        </w:rPr>
        <w:t>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遴选上报工业和信息化部。申报咨询电话：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023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6389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7164；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023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6389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5649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 xml:space="preserve">                        重庆市经济和信息化委员会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 xml:space="preserve">                                2026年7月20日        </w:t>
      </w: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rPr>
          <w:rFonts w:hint="eastAsia"/>
          <w:lang w:eastAsia="zh-CN"/>
        </w:rPr>
      </w:pPr>
    </w:p>
    <w:p>
      <w:pPr>
        <w:widowControl w:val="0"/>
        <w:kinsoku/>
        <w:wordWrap w:val="0"/>
        <w:overflowPunct w:val="0"/>
        <w:autoSpaceDE/>
        <w:autoSpaceDN/>
        <w:adjustRightInd/>
        <w:snapToGrid/>
        <w:spacing w:line="520" w:lineRule="exact"/>
        <w:rPr>
          <w:rFonts w:hint="eastAsia"/>
          <w:lang w:eastAsia="zh-CN"/>
        </w:rPr>
      </w:pPr>
    </w:p>
    <w:p>
      <w:pPr>
        <w:widowControl w:val="0"/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kinsoku/>
        <w:wordWrap/>
        <w:overflowPunct/>
        <w:autoSpaceDE/>
        <w:autoSpaceDN/>
        <w:adjustRightInd/>
        <w:snapToGrid/>
        <w:spacing w:beforeLines="0" w:afterLines="0"/>
        <w:textAlignment w:val="auto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202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FE4C928-3EC4-4076-A292-2ADB5F5A3A5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B40779-49F8-44CB-901E-70BF1ED9E47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61312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C8Q1crrAEAAD8DAAAOAAAAZHJzL2Uyb0RvYy54bWytUkFu2zAQ&#10;vBfoHwjeY8oOkBqC5SBBkKJAkRZI8wCaIi0CJJcgaUv+QPqDnHrpve/yO7qkLadpbkEu1Gp3OTsz&#10;y8XlYA3ZyhA1uIZOJxUl0glotVs39OHH7dmckpi4a7kBJxu6k5FeLj9+WPS+ljPowLQyEARxse59&#10;Q7uUfM1YFJ20PE7AS4dFBcHyhL9hzdrAe0S3hs2q6oL1EFofQMgYMXtzKNJlwVdKivRNqSgTMQ1F&#10;bqmcoZyrfLLlgtfrwH2nxZEGfwMLy7XDoSeoG5442QT9CspqESCCShMBloFSWsiiAdVMq//U3Hfc&#10;y6IFzYn+ZFN8P1hxt/0eiG4bek6J4xZXtH/6uf/1Z//7kZxne3ofa+y699iXhmsYcM1jPmIyqx5U&#10;sPmLegjW0ejdyVw5JCLypaqqPl1gSWBtOp/N51Wxnz1f9yGmzxIsyUFDA26vmMq3X2NCKtg6tuRp&#10;Dm61MWWDxr1IYGPOsMz9wDFHaVgNR0EraHeox3xx6GV+F2MQxmA1Bhsf9LpDOtPCJfqrTcLBhU9G&#10;PUAdh+GWCs3ji8rP4N//0vX87p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Q/w2XUAAAABwEA&#10;AA8AAAAAAAAAAQAgAAAAIgAAAGRycy9kb3ducmV2LnhtbFBLAQIUABQAAAAIAIdO4kC8Q1crrAEA&#10;AD8DAAAOAAAAAAAAAAEAIAAAACM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GE2NzQ4NjUzZjllZjgxYTM3ZDczZDgxNDI4MGEifQ=="/>
  </w:docVars>
  <w:rsids>
    <w:rsidRoot w:val="00EC515C"/>
    <w:rsid w:val="0007556F"/>
    <w:rsid w:val="001E3413"/>
    <w:rsid w:val="00205C60"/>
    <w:rsid w:val="00377F2F"/>
    <w:rsid w:val="008458E7"/>
    <w:rsid w:val="0087459A"/>
    <w:rsid w:val="00913DE3"/>
    <w:rsid w:val="00EC515C"/>
    <w:rsid w:val="064E46DC"/>
    <w:rsid w:val="09FF1272"/>
    <w:rsid w:val="0A4663E7"/>
    <w:rsid w:val="107C41EA"/>
    <w:rsid w:val="136539A1"/>
    <w:rsid w:val="13732C66"/>
    <w:rsid w:val="144965F6"/>
    <w:rsid w:val="15C56A7A"/>
    <w:rsid w:val="16FEC92E"/>
    <w:rsid w:val="177710C6"/>
    <w:rsid w:val="17826A85"/>
    <w:rsid w:val="178C3CF3"/>
    <w:rsid w:val="1C3111ED"/>
    <w:rsid w:val="1DDE66DD"/>
    <w:rsid w:val="20CA072E"/>
    <w:rsid w:val="22AA0EB2"/>
    <w:rsid w:val="234B6811"/>
    <w:rsid w:val="263B054E"/>
    <w:rsid w:val="28FE47BF"/>
    <w:rsid w:val="2A080B75"/>
    <w:rsid w:val="2A720B27"/>
    <w:rsid w:val="2AD54094"/>
    <w:rsid w:val="2B1F1409"/>
    <w:rsid w:val="311A75AD"/>
    <w:rsid w:val="32F10A57"/>
    <w:rsid w:val="33FC76B3"/>
    <w:rsid w:val="36497381"/>
    <w:rsid w:val="365FA3CE"/>
    <w:rsid w:val="37AE5168"/>
    <w:rsid w:val="38D8249D"/>
    <w:rsid w:val="3A080B60"/>
    <w:rsid w:val="3B6C15C2"/>
    <w:rsid w:val="3D77595C"/>
    <w:rsid w:val="3DDC1999"/>
    <w:rsid w:val="3E0C62B8"/>
    <w:rsid w:val="3EA00DD4"/>
    <w:rsid w:val="3F232919"/>
    <w:rsid w:val="3FEE07F8"/>
    <w:rsid w:val="3FF46F7C"/>
    <w:rsid w:val="46204095"/>
    <w:rsid w:val="464B77C6"/>
    <w:rsid w:val="4C9D623D"/>
    <w:rsid w:val="4E1D662B"/>
    <w:rsid w:val="52701540"/>
    <w:rsid w:val="569972B8"/>
    <w:rsid w:val="57FFE346"/>
    <w:rsid w:val="58EF2B49"/>
    <w:rsid w:val="590E37BF"/>
    <w:rsid w:val="614222FA"/>
    <w:rsid w:val="6562708E"/>
    <w:rsid w:val="6B670AC3"/>
    <w:rsid w:val="6C4C59D4"/>
    <w:rsid w:val="71836742"/>
    <w:rsid w:val="73A2654E"/>
    <w:rsid w:val="75D237F5"/>
    <w:rsid w:val="77F33BE4"/>
    <w:rsid w:val="798175E5"/>
    <w:rsid w:val="7A874933"/>
    <w:rsid w:val="7B125BD2"/>
    <w:rsid w:val="7B675786"/>
    <w:rsid w:val="7DDF47AD"/>
    <w:rsid w:val="7F545175"/>
    <w:rsid w:val="7FCA49DF"/>
    <w:rsid w:val="7FF7B135"/>
    <w:rsid w:val="E6B7C98E"/>
    <w:rsid w:val="FBF421C7"/>
    <w:rsid w:val="FDEBB33A"/>
    <w:rsid w:val="FDFF8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Arial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">
    <w:name w:val="Body Text"/>
    <w:basedOn w:val="1"/>
    <w:next w:val="6"/>
    <w:qFormat/>
    <w:uiPriority w:val="0"/>
    <w:rPr>
      <w:rFonts w:ascii="仿宋" w:hAnsi="仿宋" w:eastAsia="仿宋" w:cs="仿宋"/>
      <w:sz w:val="32"/>
      <w:szCs w:val="32"/>
    </w:r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lang w:eastAsia="zh-CN"/>
    </w:rPr>
  </w:style>
  <w:style w:type="paragraph" w:styleId="7">
    <w:name w:val="annotation text"/>
    <w:basedOn w:val="1"/>
    <w:qFormat/>
    <w:uiPriority w:val="0"/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框文本 字符"/>
    <w:basedOn w:val="12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font31"/>
    <w:basedOn w:val="12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18">
    <w:name w:val="font4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9">
    <w:name w:val="font51"/>
    <w:basedOn w:val="12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21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0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7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8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9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2f9ad873-a930-4312-b63f-62c91b8f6e21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406436D9</paraID>
      <start xmlns="http://schemas.wps.cn/vas-ai-hub/contract-review">44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41b0b361-d050-457c-af4d-6a7e9e2c7d08</errorID>
      <errorWord xmlns="http://schemas.wps.cn/vas-ai-hub/contract-review">导引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引导</item>
      </candidateList>
      <explain xmlns="http://schemas.wps.cn/vas-ai-hub/contract-review">〈动〉❶带领▲：厂长～记者参观了几个主要车间。❷指引；诱导：老师对学生要善于～。</explain>
      <paraID xmlns="http://schemas.wps.cn/vas-ai-hub/contract-review">63053FA2</paraID>
      <start xmlns="http://schemas.wps.cn/vas-ai-hub/contract-review">78</start>
      <end xmlns="http://schemas.wps.cn/vas-ai-hub/contract-review">80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2fbb89e6-cdc7-4d2d-8a8a-c7e0492b5d01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2B6CC4E2</paraID>
      <start xmlns="http://schemas.wps.cn/vas-ai-hub/contract-review">20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8724ed27-6ac8-4dc5-ae22-3f4217999008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4E4C8E2D</paraID>
      <start xmlns="http://schemas.wps.cn/vas-ai-hub/contract-review">5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96e77251-f5f7-4401-997a-2bb7ad56ecc4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67881020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a90b363c-7eee-468c-b254-e1a1b0a3e7a2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36CDB8BC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5ae2c835-a44f-4ee5-888b-ae84f014850e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12CAD51E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bb8312ca-77b0-4dd8-9dca-b829e0d79235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12294905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dced1bf5-afb4-4a90-a4ee-f03e0fb1f236</errorID>
      <errorWord xmlns="http://schemas.wps.cn/vas-ai-hub/contract-review">"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“</item>
      </candidateList>
      <explain xmlns="http://schemas.wps.cn/vas-ai-hub/contract-review">文本全半角错误。</explain>
      <paraID xmlns="http://schemas.wps.cn/vas-ai-hub/contract-review">5C302E85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e4f4a4e8-903a-4e86-bc7f-49cb742a799a</errorID>
      <errorWord xmlns="http://schemas.wps.cn/vas-ai-hub/contract-review">"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”</item>
      </candidateList>
      <explain xmlns="http://schemas.wps.cn/vas-ai-hub/contract-review">文本全半角错误。</explain>
      <paraID xmlns="http://schemas.wps.cn/vas-ai-hub/contract-review">5C302E85</paraID>
      <start xmlns="http://schemas.wps.cn/vas-ai-hub/contract-review">6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414d6488-57e0-4128-9046-ff6c55830166</errorID>
      <errorWord xmlns="http://schemas.wps.cn/vas-ai-hub/contract-review">[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70464BBB</paraID>
      <start xmlns="http://schemas.wps.cn/vas-ai-hub/contract-review">10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0f92ce5c-fc59-4fbd-b0cc-cc318760d3c5</errorID>
      <errorWord xmlns="http://schemas.wps.cn/vas-ai-hub/contract-review">双碳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“双碳”</item>
      </candidateList>
      <explain xmlns="http://schemas.wps.cn/vas-ai-hub/contract-review">注意检查当前固定表述标点是否使用规范。</explain>
      <paraID xmlns="http://schemas.wps.cn/vas-ai-hub/contract-review">78731157</paraID>
      <start xmlns="http://schemas.wps.cn/vas-ai-hub/contract-review">2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748c9cfd-439a-46e8-9866-0fbab2b1f6f2</errorID>
      <errorWord xmlns="http://schemas.wps.cn/vas-ai-hub/contract-review">数垒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数据</item>
      </candidateList>
      <explain xmlns="http://schemas.wps.cn/vas-ai-hub/contract-review"/>
      <paraID xmlns="http://schemas.wps.cn/vas-ai-hub/contract-review">5C5970C6</paraID>
      <start xmlns="http://schemas.wps.cn/vas-ai-hub/contract-review">6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3709c050-4d71-4296-a368-59e1c995d2b0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C009BA4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7985964b-e85a-4f9a-991c-49ee75c3e946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2A130AEE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0b1a9a7f-2697-4b19-9a30-31197d626ffc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9FDBAC6</paraID>
      <start xmlns="http://schemas.wps.cn/vas-ai-hub/contract-review">6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a4d9af5d-0347-4058-9ba4-0ff0cf7d541a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9FDBAC6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03508da2-39b9-430f-a887-2554573f198b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3D7C3D70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2906188f-dc27-4ba9-99b2-3a97bc304253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3D7C3D70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527d16c1-eebf-4b6c-9e3b-375ecca3b370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7314CF61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00decc00-1d6d-4101-9982-6d8db1d68ed6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7314CF61</paraID>
      <start xmlns="http://schemas.wps.cn/vas-ai-hub/contract-review">12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3a593ec3-1c45-4ea0-b8aa-27ebd1cc33a2</errorID>
      <errorWord xmlns="http://schemas.wps.cn/vas-ai-hub/contract-review">亟需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亟须</item>
      </candidateList>
      <explain xmlns="http://schemas.wps.cn/vas-ai-hub/contract-review"/>
      <paraID xmlns="http://schemas.wps.cn/vas-ai-hub/contract-review">41E3BDE5</paraID>
      <start xmlns="http://schemas.wps.cn/vas-ai-hub/contract-review">46</start>
      <end xmlns="http://schemas.wps.cn/vas-ai-hub/contract-review">48</end>
      <status xmlns="http://schemas.wps.cn/vas-ai-hub/contract-review">modified</status>
      <modifiedWord xmlns="http://schemas.wps.cn/vas-ai-hub/contract-review">亟须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9d427ae5-4408-4fb6-979f-9f60ef7f82e9</errorID>
      <errorWord xmlns="http://schemas.wps.cn/vas-ai-hub/contract-review">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件与</item>
      </candidateList>
      <explain xmlns="http://schemas.wps.cn/vas-ai-hub/contract-review"/>
      <paraID xmlns="http://schemas.wps.cn/vas-ai-hub/contract-review">52986087</paraID>
      <start xmlns="http://schemas.wps.cn/vas-ai-hub/contract-review">15</start>
      <end xmlns="http://schemas.wps.cn/vas-ai-hub/contract-review">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42315720-5894-4e1e-877d-c3f96ed2c306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74494E80</paraID>
      <start xmlns="http://schemas.wps.cn/vas-ai-hub/contract-review">1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7ee6c1e7-875d-4365-a107-c2f826f65ee7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7DA649E5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70d8af48-b180-4ca1-89c9-7e0ba8e82aaa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6F2BF875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cc6a574f-74d0-4ed9-ae69-731b54a96e36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5CD21AFE</paraID>
      <start xmlns="http://schemas.wps.cn/vas-ai-hub/contract-review">23</start>
      <end xmlns="http://schemas.wps.cn/vas-ai-hub/contract-review">24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8f959a2d-1b2f-4527-9a90-cce8b039d845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729A5554</paraID>
      <start xmlns="http://schemas.wps.cn/vas-ai-hub/contract-review">12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9e662ed7-bf13-4854-98cd-260ffaef2399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63453C23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3a4f0f11-f70c-42a6-bb39-0922ec38a5dd</errorID>
      <errorWord xmlns="http://schemas.wps.cn/vas-ai-hub/contract-review">秀山县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L2_Location</ability>
      <abilityName xmlns="http://schemas.wps.cn/vas-ai-hub/contract-review">地名检查</abilityName>
      <candidateList xmlns="http://schemas.wps.cn/vas-ai-hub/contract-review">
        <item xmlns="http://schemas.wps.cn/vas-ai-hub/contract-review">秀山土家族苗族自治县</item>
      </candidateList>
      <explain xmlns="http://schemas.wps.cn/vas-ai-hub/contract-review">自治区州县缩写不规范。《地名管理条例》第十八条规定，标识牌、公共平台发布的信息、各类公文证件、学习类公开出版物、地图、法律法规规定等场景范围内必须使用标准地名。</explain>
      <paraID xmlns="http://schemas.wps.cn/vas-ai-hub/contract-review">4D1E6565</paraID>
      <start xmlns="http://schemas.wps.cn/vas-ai-hub/contract-review">15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f868fe07-17ec-4bd9-bd54-3ff7eb633bb7</errorID>
      <errorWord xmlns="http://schemas.wps.cn/vas-ai-hub/contract-review">秀山县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L2_Location</ability>
      <abilityName xmlns="http://schemas.wps.cn/vas-ai-hub/contract-review">地名检查</abilityName>
      <candidateList xmlns="http://schemas.wps.cn/vas-ai-hub/contract-review">
        <item xmlns="http://schemas.wps.cn/vas-ai-hub/contract-review">秀山土家族苗族自治县</item>
      </candidateList>
      <explain xmlns="http://schemas.wps.cn/vas-ai-hub/contract-review">自治区州县缩写不规范。《地名管理条例》第十八条规定，标识牌、公共平台发布的信息、各类公文证件、学习类公开出版物、地图、法律法规规定等场景范围内必须使用标准地名。</explain>
      <paraID xmlns="http://schemas.wps.cn/vas-ai-hub/contract-review">201081FF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9c881e55-e623-4103-8b88-eb2e48871301</errorID>
      <errorWord xmlns="http://schemas.wps.cn/vas-ai-hub/contract-review">|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｜</item>
      </candidateList>
      <explain xmlns="http://schemas.wps.cn/vas-ai-hub/contract-review">文本全半角错误。</explain>
      <paraID xmlns="http://schemas.wps.cn/vas-ai-hub/contract-review">1E37118D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537520ba-123e-405d-ba61-571103b079cc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21C8AD4F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b351f049-a118-4262-8f04-af1f7c85ce10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259B1BA3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2968a296-6ec7-46f0-b951-ed8fb92f22dd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4D1DA55E</paraID>
      <start xmlns="http://schemas.wps.cn/vas-ai-hub/contract-review">8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2d02b6e5-8171-4fbb-b25d-057a3e609536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58CF0CEA</paraID>
      <start xmlns="http://schemas.wps.cn/vas-ai-hub/contract-review">11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3f9fe62f-4b6d-41cf-a538-39a4b24b4cc4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4839EEB6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ac57fc0e-c142-4a19-b65f-d86ecb7d1e6c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9C21CF0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62d723e8-21b3-4c34-b16d-a2e03cb95f02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2EE99A1D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5dd8fe78-f6e9-4c82-a212-e14a6424f2ed</errorID>
      <errorWord xmlns="http://schemas.wps.cn/vas-ai-hub/contract-review">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字化</item>
      </candidateList>
      <explain xmlns="http://schemas.wps.cn/vas-ai-hub/contract-review"/>
      <paraID xmlns="http://schemas.wps.cn/vas-ai-hub/contract-review">55A46B8F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91363dab-afa9-428e-bf1e-85c3dfe0f00e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55A46B8F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b3adf027-75d2-4754-8ccf-0103519c1776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403B5F4F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88ac23f8-9268-4c3d-be99-c125fae4f448</errorID>
      <errorWord xmlns="http://schemas.wps.cn/vas-ai-hub/contract-review">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字化</item>
      </candidateList>
      <explain xmlns="http://schemas.wps.cn/vas-ai-hub/contract-review"/>
      <paraID xmlns="http://schemas.wps.cn/vas-ai-hub/contract-review">52544E3C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85ae42b8-ef04-459d-b4af-c605be3ff78d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52544E3C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3f98050a-9ebf-4140-a409-e852525bf5c5</errorID>
      <errorWord xmlns="http://schemas.wps.cn/vas-ai-hub/contract-review">渝北区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两江新区</item>
      </candidateList>
      <explain xmlns="http://schemas.wps.cn/vas-ai-hub/contract-review"/>
      <paraID xmlns="http://schemas.wps.cn/vas-ai-hub/contract-review">57D5D04C</paraID>
      <start xmlns="http://schemas.wps.cn/vas-ai-hub/contract-review">2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ee476ebe-3407-46a4-a42c-b1c14e345339</errorID>
      <errorWord xmlns="http://schemas.wps.cn/vas-ai-hub/contract-review">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字化</item>
      </candidateList>
      <explain xmlns="http://schemas.wps.cn/vas-ai-hub/contract-review"/>
      <paraID xmlns="http://schemas.wps.cn/vas-ai-hub/contract-review">6920A4CB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02db0-3710-455e-a1d0-bf4e3f49c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3456</Words>
  <Characters>3536</Characters>
  <Lines>132</Lines>
  <Paragraphs>37</Paragraphs>
  <TotalTime>1</TotalTime>
  <ScaleCrop>false</ScaleCrop>
  <LinksUpToDate>false</LinksUpToDate>
  <CharactersWithSpaces>3540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2026-07-11T17:31:00Z</dcterms:created>
  <dc:creator>31963</dc:creator>
  <cp:lastModifiedBy>王维唯</cp:lastModifiedBy>
  <dcterms:modified xsi:type="dcterms:W3CDTF">2026-07-20T09:03:43Z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eyJoZGlkIjoiZDNmNmM3NjBkNmVjOTNmZTg1YTgyZjBlYjU5OGIxZmUiLCJ1c2VySWQiOiIxNzUxNjM4MDg0In0=</vt:lpwstr>
  </property>
  <property fmtid="{D5CDD505-2E9C-101B-9397-08002B2CF9AE}" pid="4" name="ICV">
    <vt:lpwstr>628CE569F865CEE96DD75D6A91D0C28C_43</vt:lpwstr>
  </property>
</Properties>
</file>