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578" w:lineRule="exact"/>
        <w:ind w:left="0" w:right="0"/>
        <w:jc w:val="center"/>
        <w:rPr>
          <w:rFonts w:hint="eastAsia" w:ascii="Times New Roman" w:hAnsi="Times New Roman" w:eastAsia="方正仿宋_GBK" w:cs="方正仿宋_GBK"/>
          <w:kern w:val="2"/>
          <w:sz w:val="32"/>
          <w:szCs w:val="32"/>
        </w:rPr>
      </w:pPr>
      <w:bookmarkStart w:id="0" w:name="_GoBack"/>
      <w:bookmarkEnd w:id="0"/>
    </w:p>
    <w:p>
      <w:pPr>
        <w:keepNext w:val="0"/>
        <w:keepLines w:val="0"/>
        <w:widowControl w:val="0"/>
        <w:suppressLineNumbers w:val="0"/>
        <w:autoSpaceDE w:val="0"/>
        <w:autoSpaceDN/>
        <w:spacing w:before="0" w:beforeAutospacing="0" w:after="0" w:afterAutospacing="0" w:line="578" w:lineRule="exact"/>
        <w:ind w:left="0" w:right="0"/>
        <w:jc w:val="center"/>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78" w:lineRule="exact"/>
        <w:ind w:left="0" w:right="0"/>
        <w:jc w:val="center"/>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78" w:lineRule="exact"/>
        <w:ind w:left="0" w:right="0"/>
        <w:jc w:val="center"/>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78" w:lineRule="exact"/>
        <w:ind w:left="0" w:right="0"/>
        <w:jc w:val="center"/>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78" w:lineRule="exact"/>
        <w:ind w:left="0" w:right="0"/>
        <w:jc w:val="center"/>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78" w:lineRule="exact"/>
        <w:ind w:left="0" w:right="0"/>
        <w:jc w:val="center"/>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78" w:lineRule="exact"/>
        <w:ind w:left="0" w:right="0"/>
        <w:jc w:val="center"/>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渝经信未来〔</w:t>
      </w:r>
      <w:r>
        <w:rPr>
          <w:rFonts w:hint="default" w:ascii="Times New Roman" w:hAnsi="Times New Roman" w:eastAsia="方正仿宋_GBK" w:cs="Times New Roman"/>
          <w:kern w:val="2"/>
          <w:sz w:val="32"/>
          <w:szCs w:val="32"/>
          <w:lang w:val="en-US" w:eastAsia="zh-CN" w:bidi="ar"/>
        </w:rPr>
        <w:t>2026</w:t>
      </w:r>
      <w:r>
        <w:rPr>
          <w:rFonts w:hint="eastAsia" w:ascii="Times New Roman" w:hAnsi="Times New Roman" w:eastAsia="方正仿宋_GBK" w:cs="方正仿宋_GBK"/>
          <w:kern w:val="2"/>
          <w:sz w:val="32"/>
          <w:szCs w:val="32"/>
          <w:lang w:val="en-US" w:eastAsia="zh-CN" w:bidi="ar"/>
        </w:rPr>
        <w:t>〕1号</w:t>
      </w:r>
    </w:p>
    <w:p>
      <w:pPr>
        <w:keepNext w:val="0"/>
        <w:keepLines w:val="0"/>
        <w:widowControl w:val="0"/>
        <w:suppressLineNumbers w:val="0"/>
        <w:autoSpaceDE w:val="0"/>
        <w:autoSpaceDN/>
        <w:spacing w:before="0" w:beforeAutospacing="0" w:after="0" w:afterAutospacing="0" w:line="578" w:lineRule="exact"/>
        <w:ind w:left="0" w:right="0"/>
        <w:jc w:val="center"/>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78" w:lineRule="exact"/>
        <w:ind w:left="0" w:right="0"/>
        <w:jc w:val="center"/>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pPr>
        <w:keepNext w:val="0"/>
        <w:keepLines w:val="0"/>
        <w:widowControl w:val="0"/>
        <w:suppressLineNumbers w:val="0"/>
        <w:overflowPunct w:val="0"/>
        <w:autoSpaceDE w:val="0"/>
        <w:autoSpaceDN/>
        <w:spacing w:before="0" w:beforeAutospacing="0" w:after="0" w:afterAutospacing="0" w:line="720" w:lineRule="exact"/>
        <w:ind w:left="0" w:right="0" w:firstLine="0" w:firstLineChars="0"/>
        <w:jc w:val="center"/>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lang w:val="en-US" w:eastAsia="zh-CN" w:bidi="ar"/>
        </w:rPr>
        <w:t>重庆市经济和信息化委员会</w:t>
      </w:r>
    </w:p>
    <w:p>
      <w:pPr>
        <w:keepNext w:val="0"/>
        <w:keepLines w:val="0"/>
        <w:widowControl w:val="0"/>
        <w:suppressLineNumbers w:val="0"/>
        <w:overflowPunct w:val="0"/>
        <w:autoSpaceDE w:val="0"/>
        <w:autoSpaceDN/>
        <w:spacing w:before="0" w:beforeAutospacing="0" w:after="0" w:afterAutospacing="0" w:line="720" w:lineRule="exact"/>
        <w:ind w:left="0" w:right="0" w:firstLine="0" w:firstLineChars="0"/>
        <w:jc w:val="center"/>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lang w:val="en-US" w:eastAsia="zh-CN" w:bidi="ar"/>
        </w:rPr>
        <w:t>关于公布第二批重庆市未来产业先导区</w:t>
      </w:r>
    </w:p>
    <w:p>
      <w:pPr>
        <w:keepNext w:val="0"/>
        <w:keepLines w:val="0"/>
        <w:widowControl w:val="0"/>
        <w:suppressLineNumbers w:val="0"/>
        <w:overflowPunct w:val="0"/>
        <w:autoSpaceDE w:val="0"/>
        <w:autoSpaceDN/>
        <w:spacing w:before="0" w:beforeAutospacing="0" w:after="0" w:afterAutospacing="0" w:line="720" w:lineRule="exact"/>
        <w:ind w:left="0" w:right="0" w:firstLine="0" w:firstLineChars="0"/>
        <w:jc w:val="center"/>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lang w:val="en-US" w:eastAsia="zh-CN" w:bidi="ar"/>
        </w:rPr>
        <w:t>建设名单的通知</w:t>
      </w:r>
    </w:p>
    <w:p>
      <w:pPr>
        <w:keepNext w:val="0"/>
        <w:keepLines w:val="0"/>
        <w:widowControl w:val="0"/>
        <w:suppressLineNumbers w:val="0"/>
        <w:overflowPunct w:val="0"/>
        <w:autoSpaceDE w:val="0"/>
        <w:autoSpaceDN/>
        <w:spacing w:before="0" w:beforeAutospacing="0" w:after="0" w:afterAutospacing="0" w:line="578" w:lineRule="exact"/>
        <w:ind w:left="0" w:right="0" w:rightChars="0"/>
        <w:jc w:val="center"/>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pPr>
        <w:keepNext w:val="0"/>
        <w:keepLines w:val="0"/>
        <w:widowControl w:val="0"/>
        <w:suppressLineNumbers w:val="0"/>
        <w:overflowPunct w:val="0"/>
        <w:autoSpaceDE w:val="0"/>
        <w:autoSpaceDN/>
        <w:spacing w:before="0" w:beforeAutospacing="0" w:after="0" w:afterAutospacing="0" w:line="578" w:lineRule="exact"/>
        <w:ind w:left="0" w:right="0" w:rightChars="0" w:firstLine="0" w:firstLineChars="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各区县（自治县）经济信息委，西部科学城重庆高新区、万盛经开区经信部门，有关单位：</w:t>
      </w:r>
    </w:p>
    <w:p>
      <w:pPr>
        <w:keepNext w:val="0"/>
        <w:keepLines w:val="0"/>
        <w:widowControl w:val="0"/>
        <w:suppressLineNumbers w:val="0"/>
        <w:overflowPunct w:val="0"/>
        <w:autoSpaceDE w:val="0"/>
        <w:autoSpaceDN/>
        <w:spacing w:before="0" w:beforeAutospacing="0" w:after="0" w:afterAutospacing="0" w:line="578" w:lineRule="exact"/>
        <w:ind w:left="0" w:right="0" w:rightChars="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为加快培育发展未来产业，持续壮大新质生产力，</w:t>
      </w:r>
      <w:r>
        <w:rPr>
          <w:rFonts w:hint="eastAsia" w:ascii="Times New Roman" w:hAnsi="Times New Roman" w:eastAsia="方正仿宋_GBK" w:cs="方正仿宋_GBK"/>
          <w:kern w:val="2"/>
          <w:sz w:val="32"/>
          <w:szCs w:val="32"/>
          <w:lang w:val="en-US" w:eastAsia="zh" w:bidi="ar"/>
        </w:rPr>
        <w:t>根据</w:t>
      </w:r>
      <w:r>
        <w:rPr>
          <w:rFonts w:hint="eastAsia" w:ascii="Times New Roman" w:hAnsi="Times New Roman" w:eastAsia="方正仿宋_GBK" w:cs="方正仿宋_GBK"/>
          <w:kern w:val="2"/>
          <w:sz w:val="32"/>
          <w:szCs w:val="32"/>
          <w:lang w:val="en-US" w:eastAsia="zh-CN" w:bidi="ar"/>
        </w:rPr>
        <w:t>《重庆市经济和信息化委员会关于开展第二批未来产业先导区建设工作的通知》（渝经信未来〔</w:t>
      </w:r>
      <w:r>
        <w:rPr>
          <w:rFonts w:hint="default" w:ascii="Times New Roman" w:hAnsi="Times New Roman" w:eastAsia="方正仿宋_GBK" w:cs="Times New Roman"/>
          <w:kern w:val="2"/>
          <w:sz w:val="32"/>
          <w:szCs w:val="32"/>
          <w:lang w:val="en-US" w:eastAsia="zh-CN" w:bidi="ar"/>
        </w:rPr>
        <w:t>2025</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号）要求</w:t>
      </w:r>
      <w:r>
        <w:rPr>
          <w:rFonts w:hint="eastAsia" w:ascii="Times New Roman" w:hAnsi="Times New Roman" w:eastAsia="方正仿宋_GBK" w:cs="方正仿宋_GBK"/>
          <w:kern w:val="2"/>
          <w:sz w:val="32"/>
          <w:szCs w:val="32"/>
          <w:lang w:val="en-US" w:eastAsia="zh-CN" w:bidi="ar"/>
        </w:rPr>
        <w:t>，经区县自主申报、专家论证、社会公示等程序，我委确定了第二批重庆市未来产业先导区、重庆市未来产业先导区筹建区名单，现予以公布。</w:t>
      </w:r>
    </w:p>
    <w:p>
      <w:pPr>
        <w:keepNext w:val="0"/>
        <w:keepLines w:val="0"/>
        <w:widowControl w:val="0"/>
        <w:suppressLineNumbers w:val="0"/>
        <w:overflowPunct w:val="0"/>
        <w:autoSpaceDE w:val="0"/>
        <w:autoSpaceDN/>
        <w:spacing w:before="0" w:beforeAutospacing="0" w:after="0" w:afterAutospacing="0" w:line="578" w:lineRule="exact"/>
        <w:ind w:left="0" w:right="0" w:rightChars="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请各先导区、筹建区加强组织领导，认真落实建设方案，按照</w:t>
      </w:r>
      <w:r>
        <w:rPr>
          <w:rFonts w:hint="eastAsia" w:ascii="Times New Roman" w:hAnsi="Times New Roman" w:eastAsia="方正仿宋_GBK" w:cs="Times New Roman"/>
          <w:kern w:val="2"/>
          <w:sz w:val="32"/>
          <w:szCs w:val="32"/>
          <w:lang w:val="en-US" w:eastAsia="zh-CN" w:bidi="ar"/>
        </w:rPr>
        <w:t>创新驱动、</w:t>
      </w:r>
      <w:r>
        <w:rPr>
          <w:rFonts w:hint="eastAsia" w:ascii="Times New Roman" w:hAnsi="Times New Roman" w:eastAsia="方正仿宋_GBK" w:cs="Times New Roman"/>
          <w:kern w:val="2"/>
          <w:sz w:val="32"/>
          <w:szCs w:val="32"/>
          <w:lang w:val="en-US" w:eastAsia="zh" w:bidi="ar"/>
        </w:rPr>
        <w:t>制度先行、</w:t>
      </w:r>
      <w:r>
        <w:rPr>
          <w:rFonts w:hint="eastAsia" w:ascii="Times New Roman" w:hAnsi="Times New Roman" w:eastAsia="方正仿宋_GBK" w:cs="Times New Roman"/>
          <w:kern w:val="2"/>
          <w:sz w:val="32"/>
          <w:szCs w:val="32"/>
          <w:lang w:val="en-US" w:eastAsia="zh-CN" w:bidi="ar"/>
        </w:rPr>
        <w:t>因地制宜、生态培育原则，加快突破一批前沿颠覆性技术，构建应用场景和生态体系</w:t>
      </w:r>
      <w:r>
        <w:rPr>
          <w:rFonts w:hint="eastAsia" w:ascii="Times New Roman" w:hAnsi="Times New Roman" w:eastAsia="方正仿宋_GBK" w:cs="Times New Roman"/>
          <w:kern w:val="2"/>
          <w:sz w:val="32"/>
          <w:szCs w:val="32"/>
          <w:lang w:val="en-US" w:eastAsia="zh" w:bidi="ar"/>
        </w:rPr>
        <w:t>，</w:t>
      </w:r>
      <w:r>
        <w:rPr>
          <w:rFonts w:hint="eastAsia" w:ascii="Times New Roman" w:hAnsi="Times New Roman" w:eastAsia="方正仿宋_GBK" w:cs="方正仿宋_GBK"/>
          <w:kern w:val="2"/>
          <w:sz w:val="32"/>
          <w:szCs w:val="32"/>
          <w:lang w:val="en-US" w:eastAsia="zh-CN" w:bidi="ar"/>
        </w:rPr>
        <w:t>形成特色优势产业集聚发展态势，打造具有辨识度的未来产业先导区，积极争创国家级未来产业先导区。</w:t>
      </w:r>
    </w:p>
    <w:p>
      <w:pPr>
        <w:keepNext w:val="0"/>
        <w:keepLines w:val="0"/>
        <w:widowControl w:val="0"/>
        <w:suppressLineNumbers w:val="0"/>
        <w:overflowPunct w:val="0"/>
        <w:autoSpaceDE w:val="0"/>
        <w:autoSpaceDN/>
        <w:spacing w:before="0" w:beforeAutospacing="0" w:after="0" w:afterAutospacing="0" w:line="578" w:lineRule="exact"/>
        <w:ind w:left="0" w:right="0" w:rightChars="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pPr>
        <w:keepNext w:val="0"/>
        <w:keepLines w:val="0"/>
        <w:widowControl w:val="0"/>
        <w:suppressLineNumbers w:val="0"/>
        <w:overflowPunct w:val="0"/>
        <w:autoSpaceDE w:val="0"/>
        <w:autoSpaceDN/>
        <w:spacing w:before="0" w:beforeAutospacing="0" w:after="0" w:afterAutospacing="0" w:line="578" w:lineRule="exact"/>
        <w:ind w:left="0" w:right="0" w:rightChars="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pPr>
        <w:keepNext w:val="0"/>
        <w:keepLines w:val="0"/>
        <w:widowControl w:val="0"/>
        <w:suppressLineNumbers w:val="0"/>
        <w:wordWrap w:val="0"/>
        <w:overflowPunct w:val="0"/>
        <w:autoSpaceDE w:val="0"/>
        <w:autoSpaceDN/>
        <w:spacing w:before="0" w:beforeAutospacing="0" w:after="0" w:afterAutospacing="0" w:line="578" w:lineRule="exact"/>
        <w:ind w:left="0" w:right="0" w:rightChars="0" w:firstLine="640" w:firstLineChars="200"/>
        <w:jc w:val="right"/>
        <w:rPr>
          <w:rFonts w:hint="default" w:ascii="Times New Roman" w:hAnsi="Times New Roman" w:eastAsia="方正仿宋_GBK" w:cs="方正仿宋_GBK"/>
          <w:kern w:val="2"/>
          <w:sz w:val="32"/>
          <w:szCs w:val="32"/>
          <w:lang w:val="en-US"/>
        </w:rPr>
      </w:pPr>
      <w:r>
        <w:rPr>
          <w:rFonts w:hint="eastAsia" w:ascii="Times New Roman" w:hAnsi="Times New Roman" w:eastAsia="方正仿宋_GBK" w:cs="方正仿宋_GBK"/>
          <w:kern w:val="2"/>
          <w:sz w:val="32"/>
          <w:szCs w:val="32"/>
          <w:lang w:val="en-US" w:eastAsia="zh-CN" w:bidi="ar"/>
        </w:rPr>
        <w:t xml:space="preserve">重庆市经济和信息化委员会    </w:t>
      </w:r>
    </w:p>
    <w:p>
      <w:pPr>
        <w:keepNext w:val="0"/>
        <w:keepLines w:val="0"/>
        <w:widowControl w:val="0"/>
        <w:suppressLineNumbers w:val="0"/>
        <w:wordWrap w:val="0"/>
        <w:overflowPunct w:val="0"/>
        <w:autoSpaceDE w:val="0"/>
        <w:autoSpaceDN/>
        <w:spacing w:before="0" w:beforeAutospacing="0" w:after="0" w:afterAutospacing="0" w:line="578" w:lineRule="exact"/>
        <w:ind w:left="0" w:right="645" w:rightChars="307" w:firstLine="640" w:firstLineChars="200"/>
        <w:jc w:val="right"/>
        <w:rPr>
          <w:rFonts w:hint="default" w:ascii="Times New Roman" w:hAnsi="Times New Roman" w:eastAsia="方正仿宋_GBK" w:cs="方正仿宋_GBK"/>
          <w:kern w:val="2"/>
          <w:sz w:val="32"/>
          <w:szCs w:val="32"/>
          <w:lang w:val="en-US"/>
        </w:rPr>
      </w:pPr>
      <w:r>
        <w:rPr>
          <w:rFonts w:hint="default" w:ascii="Times New Roman" w:hAnsi="Times New Roman" w:eastAsia="方正仿宋_GBK" w:cs="Times New Roman"/>
          <w:kern w:val="2"/>
          <w:sz w:val="32"/>
          <w:szCs w:val="32"/>
          <w:lang w:val="en-US" w:eastAsia="zh-CN" w:bidi="ar"/>
        </w:rPr>
        <w:t>2026</w:t>
      </w:r>
      <w:r>
        <w:rPr>
          <w:rFonts w:hint="eastAsia" w:ascii="Times New Roman" w:hAnsi="Times New Roman"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3</w:t>
      </w:r>
      <w:r>
        <w:rPr>
          <w:rFonts w:hint="eastAsia" w:ascii="Times New Roman" w:hAnsi="Times New Roman"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30</w:t>
      </w:r>
      <w:r>
        <w:rPr>
          <w:rFonts w:hint="eastAsia" w:ascii="Times New Roman" w:hAnsi="Times New Roman" w:eastAsia="方正仿宋_GBK" w:cs="方正仿宋_GBK"/>
          <w:kern w:val="2"/>
          <w:sz w:val="32"/>
          <w:szCs w:val="32"/>
          <w:lang w:val="en-US" w:eastAsia="zh-CN" w:bidi="ar"/>
        </w:rPr>
        <w:t xml:space="preserve">日    </w:t>
      </w:r>
    </w:p>
    <w:p>
      <w:pPr>
        <w:overflowPunct w:val="0"/>
        <w:autoSpaceDE w:val="0"/>
        <w:spacing w:line="578" w:lineRule="exact"/>
        <w:ind w:firstLine="640" w:firstLineChars="200"/>
        <w:rPr>
          <w:rFonts w:hint="eastAsia" w:ascii="方正黑体_GBK" w:hAnsi="方正黑体_GBK" w:eastAsia="方正黑体_GBK" w:cs="方正黑体_GBK"/>
          <w:kern w:val="2"/>
          <w:sz w:val="32"/>
          <w:szCs w:val="32"/>
        </w:rPr>
        <w:sectPr>
          <w:footerReference r:id="rId3" w:type="default"/>
          <w:pgSz w:w="11906" w:h="16838"/>
          <w:pgMar w:top="2098" w:right="1474" w:bottom="1984" w:left="1587" w:header="851" w:footer="1587" w:gutter="0"/>
          <w:cols w:space="0" w:num="1"/>
          <w:rtlGutter w:val="0"/>
          <w:docGrid w:type="lines" w:linePitch="312" w:charSpace="0"/>
        </w:sectPr>
      </w:pPr>
      <w:r>
        <w:rPr>
          <w:rFonts w:hint="eastAsia" w:ascii="Times New Roman" w:hAnsi="Times New Roman" w:eastAsia="方正仿宋_GBK" w:cs="方正仿宋_GBK"/>
          <w:kern w:val="2"/>
          <w:sz w:val="32"/>
          <w:szCs w:val="32"/>
          <w:lang w:val="en-US" w:eastAsia="zh-CN" w:bidi="ar"/>
        </w:rPr>
        <w:t>（此件公开发布）</w:t>
      </w:r>
    </w:p>
    <w:p>
      <w:pPr>
        <w:pStyle w:val="4"/>
        <w:keepNext w:val="0"/>
        <w:keepLines w:val="0"/>
        <w:widowControl/>
        <w:suppressLineNumbers w:val="0"/>
        <w:autoSpaceDE/>
        <w:autoSpaceDN/>
        <w:snapToGrid w:val="0"/>
        <w:spacing w:line="240" w:lineRule="auto"/>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第二批重庆市未来产业先导区名单</w:t>
      </w:r>
    </w:p>
    <w:p>
      <w:pPr>
        <w:pStyle w:val="4"/>
        <w:widowControl/>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 xml:space="preserve"> </w:t>
      </w:r>
    </w:p>
    <w:tbl>
      <w:tblPr>
        <w:tblStyle w:val="9"/>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12"/>
        <w:gridCol w:w="4352"/>
        <w:gridCol w:w="1654"/>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80" w:hRule="atLeas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autoSpaceDE w:val="0"/>
              <w:autoSpaceDN/>
              <w:spacing w:line="400" w:lineRule="exact"/>
              <w:jc w:val="center"/>
              <w:rPr>
                <w:rFonts w:hint="eastAsia" w:ascii="Times New Roman" w:hAnsi="Times New Roman" w:eastAsia="方正黑体_GBK" w:cs="方正黑体_GBK"/>
                <w:kern w:val="2"/>
                <w:sz w:val="28"/>
                <w:szCs w:val="28"/>
              </w:rPr>
            </w:pPr>
            <w:r>
              <w:rPr>
                <w:rFonts w:hint="eastAsia" w:ascii="Times New Roman" w:hAnsi="Times New Roman" w:eastAsia="方正黑体_GBK" w:cs="方正黑体_GBK"/>
                <w:kern w:val="2"/>
                <w:sz w:val="28"/>
                <w:szCs w:val="28"/>
              </w:rPr>
              <w:t>序号</w:t>
            </w:r>
          </w:p>
        </w:tc>
        <w:tc>
          <w:tcPr>
            <w:tcW w:w="4352"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val="0"/>
              <w:suppressLineNumbers w:val="0"/>
              <w:autoSpaceDE w:val="0"/>
              <w:autoSpaceDN/>
              <w:spacing w:line="400" w:lineRule="exact"/>
              <w:jc w:val="center"/>
              <w:rPr>
                <w:rFonts w:hint="eastAsia" w:ascii="Times New Roman" w:hAnsi="Times New Roman" w:eastAsia="方正黑体_GBK" w:cs="方正黑体_GBK"/>
                <w:kern w:val="2"/>
                <w:sz w:val="28"/>
                <w:szCs w:val="28"/>
              </w:rPr>
            </w:pPr>
            <w:r>
              <w:rPr>
                <w:rFonts w:hint="eastAsia" w:ascii="Times New Roman" w:hAnsi="Times New Roman" w:eastAsia="方正黑体_GBK" w:cs="方正黑体_GBK"/>
                <w:kern w:val="2"/>
                <w:sz w:val="28"/>
                <w:szCs w:val="28"/>
              </w:rPr>
              <w:t>建设载体</w:t>
            </w:r>
          </w:p>
        </w:tc>
        <w:tc>
          <w:tcPr>
            <w:tcW w:w="1654"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val="0"/>
              <w:suppressLineNumbers w:val="0"/>
              <w:autoSpaceDE w:val="0"/>
              <w:autoSpaceDN/>
              <w:spacing w:line="400" w:lineRule="exact"/>
              <w:jc w:val="center"/>
              <w:rPr>
                <w:rFonts w:hint="eastAsia" w:ascii="Times New Roman" w:hAnsi="Times New Roman" w:eastAsia="方正黑体_GBK" w:cs="方正黑体_GBK"/>
                <w:kern w:val="2"/>
                <w:sz w:val="28"/>
                <w:szCs w:val="28"/>
              </w:rPr>
            </w:pPr>
            <w:r>
              <w:rPr>
                <w:rFonts w:hint="eastAsia" w:ascii="Times New Roman" w:hAnsi="Times New Roman" w:eastAsia="方正黑体_GBK" w:cs="方正黑体_GBK"/>
                <w:kern w:val="2"/>
                <w:sz w:val="28"/>
                <w:szCs w:val="28"/>
              </w:rPr>
              <w:t>主导方向</w:t>
            </w:r>
          </w:p>
        </w:tc>
        <w:tc>
          <w:tcPr>
            <w:tcW w:w="1614"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val="0"/>
              <w:suppressLineNumbers w:val="0"/>
              <w:autoSpaceDE w:val="0"/>
              <w:autoSpaceDN/>
              <w:spacing w:line="400" w:lineRule="exact"/>
              <w:jc w:val="center"/>
              <w:rPr>
                <w:rFonts w:hint="eastAsia" w:ascii="Times New Roman" w:hAnsi="Times New Roman" w:eastAsia="方正黑体_GBK" w:cs="方正黑体_GBK"/>
                <w:kern w:val="2"/>
                <w:sz w:val="28"/>
                <w:szCs w:val="28"/>
              </w:rPr>
            </w:pPr>
            <w:r>
              <w:rPr>
                <w:rFonts w:hint="eastAsia" w:ascii="Times New Roman" w:hAnsi="Times New Roman" w:eastAsia="方正黑体_GBK" w:cs="方正黑体_GBK"/>
                <w:kern w:val="2"/>
                <w:sz w:val="28"/>
                <w:szCs w:val="28"/>
              </w:rPr>
              <w:t>所在区县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autoSpaceDE w:val="0"/>
              <w:autoSpaceDN/>
              <w:spacing w:line="340" w:lineRule="exact"/>
              <w:jc w:val="center"/>
              <w:rPr>
                <w:rFonts w:hint="default" w:ascii="Times New Roman" w:hAnsi="Times New Roman" w:eastAsia="方正仿宋_GBK" w:cs="方正仿宋_GBK"/>
                <w:kern w:val="2"/>
                <w:sz w:val="28"/>
                <w:szCs w:val="28"/>
              </w:rPr>
            </w:pPr>
            <w:r>
              <w:rPr>
                <w:rFonts w:hint="default" w:ascii="Times New Roman" w:hAnsi="Times New Roman" w:eastAsia="方正仿宋_GBK" w:cs="Times New Roman"/>
                <w:kern w:val="2"/>
                <w:sz w:val="28"/>
                <w:szCs w:val="28"/>
              </w:rPr>
              <w:t>1</w:t>
            </w:r>
          </w:p>
        </w:tc>
        <w:tc>
          <w:tcPr>
            <w:tcW w:w="435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Times New Roman" w:hAnsi="Times New Roman" w:eastAsia="方正仿宋_GBK" w:cs="方正仿宋_GBK"/>
                <w:kern w:val="2"/>
                <w:sz w:val="28"/>
                <w:szCs w:val="28"/>
              </w:rPr>
            </w:pPr>
            <w:r>
              <w:rPr>
                <w:rFonts w:hint="eastAsia" w:ascii="方正仿宋_GBK" w:hAnsi="方正仿宋_GBK" w:eastAsia="方正仿宋_GBK" w:cs="方正仿宋_GBK"/>
                <w:i w:val="0"/>
                <w:iCs w:val="0"/>
                <w:color w:val="000000"/>
                <w:kern w:val="0"/>
                <w:sz w:val="28"/>
                <w:szCs w:val="28"/>
                <w:lang w:val="en-US" w:eastAsia="zh" w:bidi="ar"/>
              </w:rPr>
              <w:t>西部（重庆）科学城</w:t>
            </w:r>
            <w:r>
              <w:rPr>
                <w:rFonts w:hint="eastAsia" w:ascii="方正仿宋_GBK" w:hAnsi="方正仿宋_GBK" w:eastAsia="方正仿宋_GBK" w:cs="方正仿宋_GBK"/>
                <w:i w:val="0"/>
                <w:iCs w:val="0"/>
                <w:color w:val="000000"/>
                <w:kern w:val="0"/>
                <w:sz w:val="28"/>
                <w:szCs w:val="28"/>
                <w:lang w:val="en-US" w:eastAsia="zh-CN" w:bidi="ar"/>
              </w:rPr>
              <w:t>九龙新城园区</w:t>
            </w:r>
          </w:p>
        </w:tc>
        <w:tc>
          <w:tcPr>
            <w:tcW w:w="16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Times New Roman" w:hAnsi="Times New Roman" w:eastAsia="方正仿宋_GBK" w:cs="方正仿宋_GBK"/>
                <w:kern w:val="2"/>
                <w:sz w:val="28"/>
                <w:szCs w:val="28"/>
              </w:rPr>
            </w:pPr>
            <w:r>
              <w:rPr>
                <w:rFonts w:hint="eastAsia" w:ascii="方正仿宋_GBK" w:hAnsi="方正仿宋_GBK" w:eastAsia="方正仿宋_GBK" w:cs="方正仿宋_GBK"/>
                <w:i w:val="0"/>
                <w:iCs w:val="0"/>
                <w:color w:val="000000"/>
                <w:kern w:val="0"/>
                <w:sz w:val="28"/>
                <w:szCs w:val="28"/>
                <w:lang w:val="en-US" w:eastAsia="zh-CN" w:bidi="ar"/>
              </w:rPr>
              <w:t>氢能</w:t>
            </w:r>
          </w:p>
        </w:tc>
        <w:tc>
          <w:tcPr>
            <w:tcW w:w="16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Times New Roman" w:hAnsi="Times New Roman" w:eastAsia="方正仿宋_GBK" w:cs="方正仿宋_GBK"/>
                <w:kern w:val="2"/>
                <w:sz w:val="28"/>
                <w:szCs w:val="28"/>
              </w:rPr>
            </w:pPr>
            <w:r>
              <w:rPr>
                <w:rFonts w:hint="eastAsia" w:ascii="方正仿宋_GBK" w:hAnsi="方正仿宋_GBK" w:eastAsia="方正仿宋_GBK" w:cs="方正仿宋_GBK"/>
                <w:i w:val="0"/>
                <w:iCs w:val="0"/>
                <w:color w:val="000000"/>
                <w:kern w:val="0"/>
                <w:sz w:val="28"/>
                <w:szCs w:val="28"/>
                <w:lang w:val="en-US" w:eastAsia="zh-CN" w:bidi="ar"/>
              </w:rPr>
              <w:t>九龙坡区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autoSpaceDE w:val="0"/>
              <w:autoSpaceDN/>
              <w:spacing w:line="340" w:lineRule="exact"/>
              <w:jc w:val="center"/>
              <w:rPr>
                <w:rFonts w:hint="default" w:ascii="Times New Roman" w:hAnsi="Times New Roman" w:eastAsia="方正仿宋_GBK" w:cs="方正仿宋_GBK"/>
                <w:kern w:val="2"/>
                <w:sz w:val="28"/>
                <w:szCs w:val="28"/>
              </w:rPr>
            </w:pPr>
            <w:r>
              <w:rPr>
                <w:rFonts w:hint="default" w:ascii="Times New Roman" w:hAnsi="Times New Roman" w:eastAsia="方正仿宋_GBK" w:cs="Times New Roman"/>
                <w:kern w:val="2"/>
                <w:sz w:val="28"/>
                <w:szCs w:val="28"/>
              </w:rPr>
              <w:t>2</w:t>
            </w:r>
          </w:p>
        </w:tc>
        <w:tc>
          <w:tcPr>
            <w:tcW w:w="435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Times New Roman" w:hAnsi="Times New Roman" w:eastAsia="方正仿宋_GBK" w:cs="方正仿宋_GBK"/>
                <w:kern w:val="2"/>
                <w:sz w:val="28"/>
                <w:szCs w:val="28"/>
              </w:rPr>
            </w:pPr>
            <w:r>
              <w:rPr>
                <w:rFonts w:hint="eastAsia" w:ascii="方正仿宋_GBK" w:hAnsi="方正仿宋_GBK" w:eastAsia="方正仿宋_GBK" w:cs="方正仿宋_GBK"/>
                <w:i w:val="0"/>
                <w:iCs w:val="0"/>
                <w:color w:val="000000"/>
                <w:kern w:val="0"/>
                <w:sz w:val="28"/>
                <w:szCs w:val="28"/>
                <w:lang w:val="en-US" w:eastAsia="zh" w:bidi="ar"/>
              </w:rPr>
              <w:t>重庆市渝中区</w:t>
            </w:r>
            <w:r>
              <w:rPr>
                <w:rFonts w:hint="eastAsia" w:ascii="方正仿宋_GBK" w:hAnsi="方正仿宋_GBK" w:eastAsia="方正仿宋_GBK" w:cs="方正仿宋_GBK"/>
                <w:i w:val="0"/>
                <w:iCs w:val="0"/>
                <w:color w:val="000000"/>
                <w:kern w:val="0"/>
                <w:sz w:val="28"/>
                <w:szCs w:val="28"/>
                <w:lang w:val="en-US" w:eastAsia="zh-CN" w:bidi="ar"/>
              </w:rPr>
              <w:t>大石化新区</w:t>
            </w:r>
          </w:p>
        </w:tc>
        <w:tc>
          <w:tcPr>
            <w:tcW w:w="16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Times New Roman" w:hAnsi="Times New Roman" w:eastAsia="方正仿宋_GBK" w:cs="方正仿宋_GBK"/>
                <w:kern w:val="2"/>
                <w:sz w:val="28"/>
                <w:szCs w:val="28"/>
              </w:rPr>
            </w:pPr>
            <w:r>
              <w:rPr>
                <w:rFonts w:hint="eastAsia" w:ascii="方正仿宋_GBK" w:hAnsi="方正仿宋_GBK" w:eastAsia="方正仿宋_GBK" w:cs="方正仿宋_GBK"/>
                <w:i w:val="0"/>
                <w:iCs w:val="0"/>
                <w:color w:val="000000"/>
                <w:kern w:val="0"/>
                <w:sz w:val="28"/>
                <w:szCs w:val="28"/>
                <w:lang w:val="en-US" w:eastAsia="zh-CN" w:bidi="ar"/>
              </w:rPr>
              <w:t>未来健康</w:t>
            </w:r>
          </w:p>
        </w:tc>
        <w:tc>
          <w:tcPr>
            <w:tcW w:w="16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Times New Roman" w:hAnsi="Times New Roman" w:eastAsia="方正仿宋_GBK" w:cs="方正仿宋_GBK"/>
                <w:kern w:val="2"/>
                <w:sz w:val="28"/>
                <w:szCs w:val="28"/>
              </w:rPr>
            </w:pPr>
            <w:r>
              <w:rPr>
                <w:rFonts w:hint="eastAsia" w:ascii="方正仿宋_GBK" w:hAnsi="方正仿宋_GBK" w:eastAsia="方正仿宋_GBK" w:cs="方正仿宋_GBK"/>
                <w:i w:val="0"/>
                <w:iCs w:val="0"/>
                <w:color w:val="000000"/>
                <w:kern w:val="0"/>
                <w:sz w:val="28"/>
                <w:szCs w:val="28"/>
                <w:lang w:val="en-US" w:eastAsia="zh-CN" w:bidi="ar"/>
              </w:rPr>
              <w:t>渝中区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autoSpaceDE w:val="0"/>
              <w:autoSpaceDN/>
              <w:spacing w:line="340" w:lineRule="exact"/>
              <w:jc w:val="center"/>
              <w:rPr>
                <w:rFonts w:hint="eastAsia" w:ascii="Times New Roman" w:hAnsi="Times New Roman" w:eastAsia="方正仿宋_GBK" w:cs="方正仿宋_GBK"/>
                <w:kern w:val="2"/>
                <w:sz w:val="28"/>
                <w:szCs w:val="28"/>
              </w:rPr>
            </w:pPr>
            <w:r>
              <w:rPr>
                <w:rFonts w:hint="default" w:ascii="Times New Roman" w:hAnsi="Times New Roman" w:eastAsia="方正仿宋_GBK" w:cs="Times New Roman"/>
                <w:kern w:val="2"/>
                <w:sz w:val="28"/>
                <w:szCs w:val="28"/>
              </w:rPr>
              <w:t>3</w:t>
            </w:r>
          </w:p>
        </w:tc>
        <w:tc>
          <w:tcPr>
            <w:tcW w:w="435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Times New Roman" w:hAnsi="Times New Roman" w:eastAsia="方正仿宋_GBK" w:cs="方正仿宋_GBK"/>
                <w:kern w:val="2"/>
                <w:sz w:val="28"/>
                <w:szCs w:val="28"/>
              </w:rPr>
            </w:pPr>
            <w:r>
              <w:rPr>
                <w:rFonts w:hint="eastAsia" w:ascii="方正仿宋_GBK" w:hAnsi="方正仿宋_GBK" w:eastAsia="方正仿宋_GBK" w:cs="方正仿宋_GBK"/>
                <w:i w:val="0"/>
                <w:iCs w:val="0"/>
                <w:color w:val="000000"/>
                <w:kern w:val="0"/>
                <w:sz w:val="28"/>
                <w:szCs w:val="28"/>
                <w:lang w:val="en-US" w:eastAsia="zh" w:bidi="ar"/>
              </w:rPr>
              <w:t>重庆</w:t>
            </w:r>
            <w:r>
              <w:rPr>
                <w:rFonts w:hint="eastAsia" w:ascii="方正仿宋_GBK" w:hAnsi="方正仿宋_GBK" w:eastAsia="方正仿宋_GBK" w:cs="方正仿宋_GBK"/>
                <w:i w:val="0"/>
                <w:iCs w:val="0"/>
                <w:color w:val="000000"/>
                <w:kern w:val="0"/>
                <w:sz w:val="28"/>
                <w:szCs w:val="28"/>
                <w:lang w:val="en-US" w:eastAsia="zh-CN" w:bidi="ar"/>
              </w:rPr>
              <w:t>白涛工业园区</w:t>
            </w:r>
          </w:p>
        </w:tc>
        <w:tc>
          <w:tcPr>
            <w:tcW w:w="16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Times New Roman" w:hAnsi="Times New Roman" w:eastAsia="方正仿宋_GBK" w:cs="方正仿宋_GBK"/>
                <w:kern w:val="2"/>
                <w:sz w:val="28"/>
                <w:szCs w:val="28"/>
              </w:rPr>
            </w:pPr>
            <w:r>
              <w:rPr>
                <w:rFonts w:hint="eastAsia" w:ascii="方正仿宋_GBK" w:hAnsi="方正仿宋_GBK" w:eastAsia="方正仿宋_GBK" w:cs="方正仿宋_GBK"/>
                <w:i w:val="0"/>
                <w:iCs w:val="0"/>
                <w:color w:val="000000"/>
                <w:kern w:val="0"/>
                <w:sz w:val="28"/>
                <w:szCs w:val="28"/>
                <w:lang w:val="en-US" w:eastAsia="zh-CN" w:bidi="ar"/>
              </w:rPr>
              <w:t>前沿新材料</w:t>
            </w:r>
          </w:p>
        </w:tc>
        <w:tc>
          <w:tcPr>
            <w:tcW w:w="16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Times New Roman" w:hAnsi="Times New Roman" w:eastAsia="方正仿宋_GBK" w:cs="方正仿宋_GBK"/>
                <w:kern w:val="2"/>
                <w:sz w:val="28"/>
                <w:szCs w:val="28"/>
              </w:rPr>
            </w:pPr>
            <w:r>
              <w:rPr>
                <w:rFonts w:hint="eastAsia" w:ascii="方正仿宋_GBK" w:hAnsi="方正仿宋_GBK" w:eastAsia="方正仿宋_GBK" w:cs="方正仿宋_GBK"/>
                <w:i w:val="0"/>
                <w:iCs w:val="0"/>
                <w:color w:val="000000"/>
                <w:kern w:val="0"/>
                <w:sz w:val="28"/>
                <w:szCs w:val="28"/>
                <w:lang w:val="en-US" w:eastAsia="zh-CN" w:bidi="ar"/>
              </w:rPr>
              <w:t>涪陵区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autoSpaceDE w:val="0"/>
              <w:autoSpaceDN/>
              <w:spacing w:line="340" w:lineRule="exact"/>
              <w:jc w:val="center"/>
              <w:rPr>
                <w:rFonts w:hint="eastAsia" w:ascii="Times New Roman" w:hAnsi="Times New Roman" w:eastAsia="方正仿宋_GBK" w:cs="方正仿宋_GBK"/>
                <w:kern w:val="2"/>
                <w:sz w:val="28"/>
                <w:szCs w:val="28"/>
              </w:rPr>
            </w:pPr>
            <w:r>
              <w:rPr>
                <w:rFonts w:hint="default" w:ascii="Times New Roman" w:hAnsi="Times New Roman" w:eastAsia="方正仿宋_GBK" w:cs="Times New Roman"/>
                <w:kern w:val="2"/>
                <w:sz w:val="28"/>
                <w:szCs w:val="28"/>
              </w:rPr>
              <w:t>4</w:t>
            </w:r>
          </w:p>
        </w:tc>
        <w:tc>
          <w:tcPr>
            <w:tcW w:w="435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Times New Roman" w:hAnsi="Times New Roman" w:eastAsia="方正仿宋_GBK" w:cs="方正仿宋_GBK"/>
                <w:kern w:val="2"/>
                <w:sz w:val="28"/>
                <w:szCs w:val="28"/>
              </w:rPr>
            </w:pPr>
            <w:r>
              <w:rPr>
                <w:rFonts w:hint="eastAsia" w:ascii="方正仿宋_GBK" w:hAnsi="方正仿宋_GBK" w:eastAsia="方正仿宋_GBK" w:cs="方正仿宋_GBK"/>
                <w:i w:val="0"/>
                <w:iCs w:val="0"/>
                <w:color w:val="000000"/>
                <w:kern w:val="0"/>
                <w:sz w:val="28"/>
                <w:szCs w:val="28"/>
                <w:lang w:val="en-US" w:eastAsia="zh-CN" w:bidi="ar"/>
              </w:rPr>
              <w:t>重庆</w:t>
            </w:r>
            <w:r>
              <w:rPr>
                <w:rFonts w:hint="eastAsia" w:ascii="方正仿宋_GBK" w:hAnsi="方正仿宋_GBK" w:eastAsia="方正仿宋_GBK" w:cs="方正仿宋_GBK"/>
                <w:i w:val="0"/>
                <w:iCs w:val="0"/>
                <w:color w:val="000000"/>
                <w:kern w:val="0"/>
                <w:sz w:val="28"/>
                <w:szCs w:val="28"/>
                <w:lang w:val="en-US" w:eastAsia="zh" w:bidi="ar"/>
              </w:rPr>
              <w:t>经济技术开发</w:t>
            </w:r>
            <w:r>
              <w:rPr>
                <w:rFonts w:hint="eastAsia" w:ascii="方正仿宋_GBK" w:hAnsi="方正仿宋_GBK" w:eastAsia="方正仿宋_GBK" w:cs="方正仿宋_GBK"/>
                <w:i w:val="0"/>
                <w:iCs w:val="0"/>
                <w:color w:val="000000"/>
                <w:kern w:val="0"/>
                <w:sz w:val="28"/>
                <w:szCs w:val="28"/>
                <w:lang w:val="en-US" w:eastAsia="zh-CN" w:bidi="ar"/>
              </w:rPr>
              <w:t>区</w:t>
            </w:r>
          </w:p>
        </w:tc>
        <w:tc>
          <w:tcPr>
            <w:tcW w:w="16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Times New Roman" w:hAnsi="Times New Roman" w:eastAsia="方正仿宋_GBK" w:cs="方正仿宋_GBK"/>
                <w:kern w:val="2"/>
                <w:sz w:val="28"/>
                <w:szCs w:val="28"/>
              </w:rPr>
            </w:pPr>
            <w:r>
              <w:rPr>
                <w:rFonts w:hint="eastAsia" w:ascii="方正仿宋_GBK" w:hAnsi="方正仿宋_GBK" w:eastAsia="方正仿宋_GBK" w:cs="方正仿宋_GBK"/>
                <w:i w:val="0"/>
                <w:iCs w:val="0"/>
                <w:color w:val="000000"/>
                <w:kern w:val="0"/>
                <w:sz w:val="28"/>
                <w:szCs w:val="28"/>
                <w:lang w:val="en-US" w:eastAsia="zh-CN" w:bidi="ar"/>
              </w:rPr>
              <w:t>人工智能</w:t>
            </w:r>
          </w:p>
        </w:tc>
        <w:tc>
          <w:tcPr>
            <w:tcW w:w="16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Times New Roman" w:hAnsi="Times New Roman" w:eastAsia="方正仿宋_GBK" w:cs="方正仿宋_GBK"/>
                <w:kern w:val="2"/>
                <w:sz w:val="28"/>
                <w:szCs w:val="28"/>
              </w:rPr>
            </w:pPr>
            <w:r>
              <w:rPr>
                <w:rFonts w:hint="eastAsia" w:ascii="方正仿宋_GBK" w:hAnsi="方正仿宋_GBK" w:eastAsia="方正仿宋_GBK" w:cs="方正仿宋_GBK"/>
                <w:i w:val="0"/>
                <w:iCs w:val="0"/>
                <w:color w:val="000000"/>
                <w:kern w:val="0"/>
                <w:sz w:val="28"/>
                <w:szCs w:val="28"/>
                <w:lang w:val="en-US" w:eastAsia="zh-CN" w:bidi="ar"/>
              </w:rPr>
              <w:t>南岸区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autoSpaceDE w:val="0"/>
              <w:autoSpaceDN/>
              <w:spacing w:line="340" w:lineRule="exact"/>
              <w:jc w:val="center"/>
              <w:rPr>
                <w:rFonts w:hint="eastAsia" w:ascii="Times New Roman" w:hAnsi="Times New Roman" w:eastAsia="方正仿宋_GBK" w:cs="方正仿宋_GBK"/>
                <w:kern w:val="2"/>
                <w:sz w:val="28"/>
                <w:szCs w:val="28"/>
              </w:rPr>
            </w:pPr>
            <w:r>
              <w:rPr>
                <w:rFonts w:hint="default" w:ascii="Times New Roman" w:hAnsi="Times New Roman" w:eastAsia="方正仿宋_GBK" w:cs="Times New Roman"/>
                <w:kern w:val="2"/>
                <w:sz w:val="28"/>
                <w:szCs w:val="28"/>
              </w:rPr>
              <w:t>5</w:t>
            </w:r>
          </w:p>
        </w:tc>
        <w:tc>
          <w:tcPr>
            <w:tcW w:w="4352"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val="0"/>
              <w:suppressLineNumbers w:val="0"/>
              <w:autoSpaceDE w:val="0"/>
              <w:autoSpaceDN/>
              <w:spacing w:line="340" w:lineRule="exact"/>
              <w:jc w:val="center"/>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lang w:eastAsia="zh"/>
              </w:rPr>
              <w:t>重庆</w:t>
            </w:r>
            <w:r>
              <w:rPr>
                <w:rFonts w:hint="eastAsia" w:ascii="Times New Roman" w:hAnsi="Times New Roman" w:eastAsia="方正仿宋_GBK" w:cs="方正仿宋_GBK"/>
                <w:kern w:val="2"/>
                <w:sz w:val="28"/>
                <w:szCs w:val="28"/>
              </w:rPr>
              <w:t>巴南工业园区</w:t>
            </w:r>
          </w:p>
        </w:tc>
        <w:tc>
          <w:tcPr>
            <w:tcW w:w="1654"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val="0"/>
              <w:suppressLineNumbers w:val="0"/>
              <w:autoSpaceDE w:val="0"/>
              <w:autoSpaceDN/>
              <w:spacing w:line="340" w:lineRule="exact"/>
              <w:jc w:val="center"/>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生物制造</w:t>
            </w:r>
          </w:p>
        </w:tc>
        <w:tc>
          <w:tcPr>
            <w:tcW w:w="1614"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val="0"/>
              <w:suppressLineNumbers w:val="0"/>
              <w:autoSpaceDE w:val="0"/>
              <w:autoSpaceDN/>
              <w:spacing w:line="340" w:lineRule="exact"/>
              <w:jc w:val="center"/>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巴南区</w:t>
            </w:r>
          </w:p>
        </w:tc>
      </w:tr>
    </w:tbl>
    <w:p>
      <w:pPr>
        <w:pStyle w:val="5"/>
        <w:widowControl/>
        <w:ind w:right="0"/>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 xml:space="preserve"> </w:t>
      </w:r>
    </w:p>
    <w:p>
      <w:pPr>
        <w:rPr>
          <w:rFonts w:hint="eastAsia" w:ascii="方正黑体_GBK" w:hAnsi="方正黑体_GBK" w:eastAsia="方正黑体_GBK" w:cs="方正黑体_GBK"/>
          <w:kern w:val="2"/>
          <w:sz w:val="32"/>
          <w:szCs w:val="32"/>
        </w:rPr>
        <w:sectPr>
          <w:pgSz w:w="11906" w:h="16838"/>
          <w:pgMar w:top="2098" w:right="1474" w:bottom="1984" w:left="1587" w:header="851" w:footer="1587" w:gutter="0"/>
          <w:cols w:space="0" w:num="1"/>
          <w:rtlGutter w:val="0"/>
          <w:docGrid w:type="lines" w:linePitch="312" w:charSpace="0"/>
        </w:sectPr>
      </w:pPr>
    </w:p>
    <w:p>
      <w:pPr>
        <w:pStyle w:val="4"/>
        <w:keepNext w:val="0"/>
        <w:keepLines w:val="0"/>
        <w:widowControl/>
        <w:suppressLineNumbers w:val="0"/>
        <w:autoSpaceDE/>
        <w:autoSpaceDN/>
        <w:snapToGrid w:val="0"/>
        <w:spacing w:line="240" w:lineRule="auto"/>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第二批重庆市未来产业先导区筹建区名单</w:t>
      </w:r>
    </w:p>
    <w:p>
      <w:pPr>
        <w:pStyle w:val="4"/>
        <w:widowControl/>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 xml:space="preserve"> </w:t>
      </w:r>
    </w:p>
    <w:tbl>
      <w:tblPr>
        <w:tblStyle w:val="9"/>
        <w:tblW w:w="80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7"/>
        <w:gridCol w:w="3872"/>
        <w:gridCol w:w="1567"/>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80"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autoSpaceDE w:val="0"/>
              <w:autoSpaceDN/>
              <w:spacing w:line="400" w:lineRule="exact"/>
              <w:jc w:val="center"/>
              <w:rPr>
                <w:rFonts w:hint="eastAsia" w:ascii="Times New Roman" w:hAnsi="Times New Roman" w:eastAsia="方正黑体_GBK" w:cs="方正黑体_GBK"/>
                <w:kern w:val="2"/>
                <w:sz w:val="28"/>
                <w:szCs w:val="28"/>
              </w:rPr>
            </w:pPr>
            <w:r>
              <w:rPr>
                <w:rFonts w:hint="eastAsia" w:ascii="Times New Roman" w:hAnsi="Times New Roman" w:eastAsia="方正黑体_GBK" w:cs="方正黑体_GBK"/>
                <w:kern w:val="2"/>
                <w:sz w:val="28"/>
                <w:szCs w:val="28"/>
              </w:rPr>
              <w:t>序号</w:t>
            </w:r>
          </w:p>
        </w:tc>
        <w:tc>
          <w:tcPr>
            <w:tcW w:w="3872"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val="0"/>
              <w:suppressLineNumbers w:val="0"/>
              <w:autoSpaceDE w:val="0"/>
              <w:autoSpaceDN/>
              <w:spacing w:line="400" w:lineRule="exact"/>
              <w:jc w:val="center"/>
              <w:rPr>
                <w:rFonts w:hint="eastAsia" w:ascii="Times New Roman" w:hAnsi="Times New Roman" w:eastAsia="方正黑体_GBK" w:cs="方正黑体_GBK"/>
                <w:kern w:val="2"/>
                <w:sz w:val="28"/>
                <w:szCs w:val="28"/>
              </w:rPr>
            </w:pPr>
            <w:r>
              <w:rPr>
                <w:rFonts w:hint="eastAsia" w:ascii="Times New Roman" w:hAnsi="Times New Roman" w:eastAsia="方正黑体_GBK" w:cs="方正黑体_GBK"/>
                <w:kern w:val="2"/>
                <w:sz w:val="28"/>
                <w:szCs w:val="28"/>
              </w:rPr>
              <w:t>建设载体</w:t>
            </w:r>
          </w:p>
        </w:tc>
        <w:tc>
          <w:tcPr>
            <w:tcW w:w="1567"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val="0"/>
              <w:suppressLineNumbers w:val="0"/>
              <w:autoSpaceDE w:val="0"/>
              <w:autoSpaceDN/>
              <w:spacing w:line="400" w:lineRule="exact"/>
              <w:jc w:val="center"/>
              <w:rPr>
                <w:rFonts w:hint="eastAsia" w:ascii="Times New Roman" w:hAnsi="Times New Roman" w:eastAsia="方正黑体_GBK" w:cs="方正黑体_GBK"/>
                <w:kern w:val="2"/>
                <w:sz w:val="28"/>
                <w:szCs w:val="28"/>
              </w:rPr>
            </w:pPr>
            <w:r>
              <w:rPr>
                <w:rFonts w:hint="eastAsia" w:ascii="Times New Roman" w:hAnsi="Times New Roman" w:eastAsia="方正黑体_GBK" w:cs="方正黑体_GBK"/>
                <w:kern w:val="2"/>
                <w:sz w:val="28"/>
                <w:szCs w:val="28"/>
              </w:rPr>
              <w:t>主导方向</w:t>
            </w:r>
          </w:p>
        </w:tc>
        <w:tc>
          <w:tcPr>
            <w:tcW w:w="1791"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val="0"/>
              <w:suppressLineNumbers w:val="0"/>
              <w:autoSpaceDE w:val="0"/>
              <w:autoSpaceDN/>
              <w:spacing w:line="400" w:lineRule="exact"/>
              <w:jc w:val="center"/>
              <w:rPr>
                <w:rFonts w:hint="eastAsia" w:ascii="Times New Roman" w:hAnsi="Times New Roman" w:eastAsia="方正黑体_GBK" w:cs="方正黑体_GBK"/>
                <w:kern w:val="2"/>
                <w:sz w:val="28"/>
                <w:szCs w:val="28"/>
              </w:rPr>
            </w:pPr>
            <w:r>
              <w:rPr>
                <w:rFonts w:hint="eastAsia" w:ascii="Times New Roman" w:hAnsi="Times New Roman" w:eastAsia="方正黑体_GBK" w:cs="方正黑体_GBK"/>
                <w:kern w:val="2"/>
                <w:sz w:val="28"/>
                <w:szCs w:val="28"/>
              </w:rPr>
              <w:t>所在区县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val="0"/>
              <w:suppressLineNumbers w:val="0"/>
              <w:autoSpaceDE w:val="0"/>
              <w:autoSpaceDN/>
              <w:spacing w:line="340" w:lineRule="exact"/>
              <w:jc w:val="center"/>
              <w:rPr>
                <w:rFonts w:hint="default" w:ascii="Times New Roman" w:hAnsi="Times New Roman" w:eastAsia="方正仿宋_GBK" w:cs="方正仿宋_GBK"/>
                <w:kern w:val="2"/>
                <w:sz w:val="28"/>
                <w:szCs w:val="28"/>
              </w:rPr>
            </w:pPr>
            <w:r>
              <w:rPr>
                <w:rFonts w:hint="default" w:ascii="Times New Roman" w:hAnsi="Times New Roman" w:eastAsia="方正仿宋_GBK" w:cs="Times New Roman"/>
                <w:kern w:val="2"/>
                <w:sz w:val="28"/>
                <w:szCs w:val="28"/>
              </w:rPr>
              <w:t>1</w:t>
            </w:r>
          </w:p>
        </w:tc>
        <w:tc>
          <w:tcPr>
            <w:tcW w:w="3872"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val="0"/>
              <w:suppressLineNumbers w:val="0"/>
              <w:autoSpaceDE w:val="0"/>
              <w:autoSpaceDN/>
              <w:spacing w:line="340" w:lineRule="exact"/>
              <w:jc w:val="center"/>
              <w:rPr>
                <w:rFonts w:hint="eastAsia" w:ascii="Times New Roman" w:hAnsi="Times New Roman" w:eastAsia="方正仿宋_GBK" w:cs="方正仿宋_GBK"/>
                <w:kern w:val="2"/>
                <w:sz w:val="28"/>
                <w:szCs w:val="28"/>
              </w:rPr>
            </w:pPr>
            <w:r>
              <w:rPr>
                <w:rFonts w:hint="eastAsia" w:ascii="方正仿宋_GBK" w:hAnsi="方正仿宋_GBK" w:eastAsia="方正仿宋_GBK" w:cs="方正仿宋_GBK"/>
                <w:i w:val="0"/>
                <w:iCs w:val="0"/>
                <w:color w:val="000000"/>
                <w:kern w:val="0"/>
                <w:sz w:val="28"/>
                <w:szCs w:val="28"/>
                <w:lang w:eastAsia="zh"/>
              </w:rPr>
              <w:t>重庆</w:t>
            </w:r>
            <w:r>
              <w:rPr>
                <w:rFonts w:hint="eastAsia" w:ascii="方正仿宋_GBK" w:hAnsi="方正仿宋_GBK" w:eastAsia="方正仿宋_GBK" w:cs="方正仿宋_GBK"/>
                <w:i w:val="0"/>
                <w:iCs w:val="0"/>
                <w:color w:val="000000"/>
                <w:kern w:val="0"/>
                <w:sz w:val="28"/>
                <w:szCs w:val="28"/>
              </w:rPr>
              <w:t>铜梁高新</w:t>
            </w:r>
            <w:r>
              <w:rPr>
                <w:rFonts w:hint="eastAsia" w:ascii="方正仿宋_GBK" w:hAnsi="方正仿宋_GBK" w:eastAsia="方正仿宋_GBK" w:cs="方正仿宋_GBK"/>
                <w:i w:val="0"/>
                <w:iCs w:val="0"/>
                <w:color w:val="000000"/>
                <w:kern w:val="0"/>
                <w:sz w:val="28"/>
                <w:szCs w:val="28"/>
                <w:lang w:eastAsia="zh"/>
              </w:rPr>
              <w:t>技术产业开发</w:t>
            </w:r>
            <w:r>
              <w:rPr>
                <w:rFonts w:hint="eastAsia" w:ascii="方正仿宋_GBK" w:hAnsi="方正仿宋_GBK" w:eastAsia="方正仿宋_GBK" w:cs="方正仿宋_GBK"/>
                <w:i w:val="0"/>
                <w:iCs w:val="0"/>
                <w:color w:val="000000"/>
                <w:kern w:val="0"/>
                <w:sz w:val="28"/>
                <w:szCs w:val="28"/>
              </w:rPr>
              <w:t>区</w:t>
            </w:r>
          </w:p>
        </w:tc>
        <w:tc>
          <w:tcPr>
            <w:tcW w:w="1567"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val="0"/>
              <w:suppressLineNumbers w:val="0"/>
              <w:autoSpaceDE w:val="0"/>
              <w:autoSpaceDN/>
              <w:spacing w:line="340" w:lineRule="exact"/>
              <w:jc w:val="center"/>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新型储能</w:t>
            </w:r>
          </w:p>
        </w:tc>
        <w:tc>
          <w:tcPr>
            <w:tcW w:w="1791"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val="0"/>
              <w:suppressLineNumbers w:val="0"/>
              <w:autoSpaceDE w:val="0"/>
              <w:autoSpaceDN/>
              <w:spacing w:line="340" w:lineRule="exact"/>
              <w:jc w:val="center"/>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铜梁区</w:t>
            </w:r>
          </w:p>
        </w:tc>
      </w:tr>
    </w:tbl>
    <w:p>
      <w:pPr>
        <w:pStyle w:val="2"/>
        <w:widowControl/>
        <w:rPr>
          <w:rFonts w:hint="eastAsia" w:ascii="Calibri" w:hAnsi="Calibri" w:eastAsia="仿宋_GB2312" w:cs="Times New Roman"/>
          <w:kern w:val="2"/>
          <w:sz w:val="28"/>
          <w:szCs w:val="28"/>
        </w:rPr>
      </w:pPr>
      <w:r>
        <w:rPr>
          <w:rFonts w:hint="eastAsia" w:ascii="Calibri" w:hAnsi="Calibri" w:eastAsia="仿宋_GB2312" w:cs="Times New Roman"/>
          <w:kern w:val="2"/>
          <w:sz w:val="28"/>
          <w:szCs w:val="28"/>
        </w:rPr>
        <w:t xml:space="preserve"> </w:t>
      </w:r>
    </w:p>
    <w:p>
      <w:pPr>
        <w:pStyle w:val="2"/>
        <w:widowControl/>
        <w:rPr>
          <w:rFonts w:hint="eastAsia" w:ascii="Calibri" w:hAnsi="Calibri" w:eastAsia="宋体" w:cs="Times New Roman"/>
          <w:kern w:val="2"/>
          <w:sz w:val="28"/>
          <w:szCs w:val="28"/>
        </w:rPr>
      </w:pPr>
      <w:r>
        <w:rPr>
          <w:rFonts w:hint="eastAsia" w:ascii="Calibri" w:hAnsi="Calibri" w:eastAsia="宋体" w:cs="Times New Roman"/>
          <w:kern w:val="2"/>
          <w:sz w:val="28"/>
          <w:szCs w:val="28"/>
        </w:rPr>
        <w:t xml:space="preserve"> </w:t>
      </w:r>
    </w:p>
    <w:p>
      <w:pPr>
        <w:pStyle w:val="3"/>
        <w:widowControl/>
        <w:spacing w:before="0" w:beforeAutospacing="1" w:after="0" w:afterAutospacing="1"/>
        <w:ind w:right="0"/>
        <w:rPr>
          <w:rFonts w:hint="eastAsia" w:ascii="Calibri" w:hAnsi="Calibri" w:eastAsia="宋体" w:cs="Times New Roman"/>
          <w:kern w:val="2"/>
          <w:sz w:val="21"/>
          <w:szCs w:val="21"/>
        </w:rPr>
      </w:pPr>
      <w:r>
        <w:rPr>
          <w:rFonts w:hint="eastAsia" w:ascii="Calibri" w:hAnsi="Calibri" w:eastAsia="宋体" w:cs="Times New Roman"/>
          <w:kern w:val="2"/>
          <w:sz w:val="21"/>
          <w:szCs w:val="21"/>
        </w:rPr>
        <w:t xml:space="preserve"> </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pStyle w:val="2"/>
        <w:widowControl/>
        <w:rPr>
          <w:rFonts w:hint="eastAsia" w:ascii="Calibri" w:hAnsi="Calibri" w:eastAsia="宋体" w:cs="Times New Roman"/>
          <w:kern w:val="2"/>
          <w:sz w:val="28"/>
          <w:szCs w:val="28"/>
        </w:rPr>
      </w:pPr>
      <w:r>
        <w:rPr>
          <w:rFonts w:hint="eastAsia" w:ascii="Calibri" w:hAnsi="Calibri" w:eastAsia="宋体" w:cs="Times New Roman"/>
          <w:kern w:val="2"/>
          <w:sz w:val="28"/>
          <w:szCs w:val="28"/>
        </w:rPr>
        <w:t xml:space="preserve"> </w:t>
      </w:r>
    </w:p>
    <w:p>
      <w:pPr>
        <w:pStyle w:val="3"/>
        <w:widowControl/>
        <w:spacing w:before="0" w:beforeAutospacing="1" w:after="0" w:afterAutospacing="1"/>
        <w:ind w:right="0"/>
        <w:rPr>
          <w:rFonts w:hint="eastAsia" w:ascii="Calibri" w:hAnsi="Calibri" w:eastAsia="宋体" w:cs="Times New Roman"/>
          <w:kern w:val="2"/>
          <w:sz w:val="21"/>
          <w:szCs w:val="21"/>
        </w:rPr>
      </w:pPr>
      <w:r>
        <w:rPr>
          <w:rFonts w:hint="eastAsia" w:ascii="Calibri" w:hAnsi="Calibri" w:eastAsia="宋体" w:cs="Times New Roman"/>
          <w:kern w:val="2"/>
          <w:sz w:val="21"/>
          <w:szCs w:val="21"/>
        </w:rPr>
        <w:t xml:space="preserve"> </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pStyle w:val="2"/>
        <w:widowControl/>
        <w:rPr>
          <w:rFonts w:hint="eastAsia" w:ascii="Calibri" w:hAnsi="Calibri" w:eastAsia="宋体" w:cs="Times New Roman"/>
          <w:kern w:val="2"/>
          <w:sz w:val="28"/>
          <w:szCs w:val="28"/>
        </w:rPr>
      </w:pPr>
      <w:r>
        <w:rPr>
          <w:rFonts w:hint="eastAsia" w:ascii="Calibri" w:hAnsi="Calibri" w:eastAsia="宋体" w:cs="Times New Roman"/>
          <w:kern w:val="2"/>
          <w:sz w:val="28"/>
          <w:szCs w:val="28"/>
        </w:rPr>
        <w:t xml:space="preserve"> </w:t>
      </w:r>
    </w:p>
    <w:p>
      <w:pPr>
        <w:pStyle w:val="3"/>
        <w:widowControl/>
        <w:spacing w:before="0" w:beforeAutospacing="1" w:after="0" w:afterAutospacing="1"/>
        <w:ind w:right="0"/>
        <w:rPr>
          <w:rFonts w:hint="eastAsia" w:ascii="Calibri" w:hAnsi="Calibri" w:eastAsia="宋体" w:cs="Times New Roman"/>
          <w:kern w:val="2"/>
          <w:sz w:val="21"/>
          <w:szCs w:val="21"/>
        </w:rPr>
      </w:pPr>
      <w:r>
        <w:rPr>
          <w:rFonts w:hint="eastAsia" w:ascii="Calibri" w:hAnsi="Calibri" w:eastAsia="宋体" w:cs="Times New Roman"/>
          <w:kern w:val="2"/>
          <w:sz w:val="21"/>
          <w:szCs w:val="21"/>
        </w:rPr>
        <w:t xml:space="preserve"> </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pStyle w:val="2"/>
        <w:widowControl/>
        <w:rPr>
          <w:rFonts w:hint="eastAsia" w:ascii="Calibri" w:hAnsi="Calibri" w:eastAsia="宋体" w:cs="Times New Roman"/>
          <w:kern w:val="2"/>
          <w:sz w:val="28"/>
          <w:szCs w:val="28"/>
        </w:rPr>
      </w:pPr>
      <w:r>
        <w:rPr>
          <w:rFonts w:hint="eastAsia" w:ascii="Calibri" w:hAnsi="Calibri" w:eastAsia="宋体" w:cs="Times New Roman"/>
          <w:kern w:val="2"/>
          <w:sz w:val="28"/>
          <w:szCs w:val="28"/>
        </w:rPr>
        <w:t xml:space="preserve"> </w:t>
      </w:r>
    </w:p>
    <w:p>
      <w:pPr>
        <w:pStyle w:val="2"/>
        <w:widowControl/>
        <w:rPr>
          <w:rFonts w:hint="eastAsia" w:ascii="Calibri" w:hAnsi="Calibri" w:eastAsia="宋体" w:cs="Times New Roman"/>
          <w:kern w:val="2"/>
          <w:sz w:val="28"/>
          <w:szCs w:val="28"/>
        </w:rPr>
      </w:pPr>
      <w:r>
        <w:rPr>
          <w:rFonts w:hint="eastAsia" w:ascii="Calibri" w:hAnsi="Calibri" w:eastAsia="宋体" w:cs="Times New Roman"/>
          <w:kern w:val="2"/>
          <w:sz w:val="28"/>
          <w:szCs w:val="28"/>
        </w:rPr>
        <w:t xml:space="preserve"> </w:t>
      </w:r>
    </w:p>
    <w:p>
      <w:pPr>
        <w:pStyle w:val="3"/>
        <w:widowControl/>
        <w:spacing w:before="0" w:beforeAutospacing="1" w:after="0" w:afterAutospacing="1"/>
        <w:ind w:right="0"/>
        <w:rPr>
          <w:rFonts w:hint="eastAsia" w:ascii="Calibri" w:hAnsi="Calibri" w:eastAsia="宋体" w:cs="Times New Roman"/>
          <w:kern w:val="2"/>
          <w:sz w:val="21"/>
          <w:szCs w:val="21"/>
        </w:rPr>
      </w:pPr>
      <w:r>
        <w:rPr>
          <w:rFonts w:hint="eastAsia" w:ascii="Calibri" w:hAnsi="Calibri" w:eastAsia="宋体" w:cs="Times New Roman"/>
          <w:kern w:val="2"/>
          <w:sz w:val="21"/>
          <w:szCs w:val="21"/>
        </w:rPr>
        <w:t xml:space="preserve"> </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pStyle w:val="3"/>
        <w:widowControl w:val="0"/>
        <w:adjustRightInd w:val="0"/>
        <w:snapToGrid w:val="0"/>
        <w:spacing w:before="0" w:beforeAutospacing="0" w:after="0" w:afterLines="0" w:afterAutospacing="0" w:line="600" w:lineRule="exact"/>
        <w:ind w:left="0" w:right="0"/>
        <w:rPr>
          <w:rFonts w:hint="eastAsia" w:ascii="Calibri" w:hAnsi="Calibri" w:eastAsia="宋体" w:cs="Times New Roman"/>
          <w:kern w:val="2"/>
          <w:sz w:val="21"/>
          <w:szCs w:val="21"/>
        </w:rPr>
      </w:pPr>
      <w:r>
        <w:rPr>
          <w:rFonts w:hint="eastAsia" w:ascii="Calibri" w:hAnsi="Calibri" w:eastAsia="宋体" w:cs="Times New Roman"/>
          <w:kern w:val="2"/>
          <w:sz w:val="21"/>
          <w:szCs w:val="21"/>
        </w:rPr>
        <w:t xml:space="preserve"> </w:t>
      </w:r>
    </w:p>
    <w:p>
      <w:pPr>
        <w:pStyle w:val="3"/>
        <w:widowControl w:val="0"/>
        <w:adjustRightInd w:val="0"/>
        <w:snapToGrid w:val="0"/>
        <w:spacing w:before="0" w:beforeAutospacing="0" w:after="0" w:afterLines="0" w:afterAutospacing="0" w:line="600" w:lineRule="exact"/>
        <w:ind w:left="0" w:right="0"/>
        <w:rPr>
          <w:rFonts w:hint="eastAsia" w:ascii="Calibri" w:hAnsi="Calibri" w:eastAsia="宋体" w:cs="Times New Roman"/>
          <w:kern w:val="2"/>
          <w:sz w:val="21"/>
          <w:szCs w:val="21"/>
        </w:rPr>
      </w:pPr>
    </w:p>
    <w:p>
      <w:pPr>
        <w:pBdr>
          <w:top w:val="single" w:color="auto" w:sz="4" w:space="0"/>
          <w:left w:val="none" w:color="auto" w:sz="0" w:space="0"/>
          <w:bottom w:val="single" w:color="auto" w:sz="4" w:space="0"/>
          <w:right w:val="none" w:color="auto" w:sz="0" w:space="0"/>
        </w:pBdr>
        <w:adjustRightInd w:val="0"/>
        <w:snapToGrid w:val="0"/>
        <w:spacing w:afterLines="0" w:line="600" w:lineRule="exact"/>
        <w:rPr>
          <w:position w:val="6"/>
        </w:rPr>
      </w:pPr>
      <w:r>
        <w:rPr>
          <w:rFonts w:hint="default" w:ascii="Times New Roman" w:hAnsi="Times New Roman" w:eastAsia="方正仿宋_GBK" w:cs="Times New Roman"/>
          <w:kern w:val="2"/>
          <w:position w:val="6"/>
          <w:sz w:val="28"/>
          <w:szCs w:val="28"/>
          <w:lang w:val="en-US" w:eastAsia="zh-CN" w:bidi="ar"/>
        </w:rPr>
        <w:t xml:space="preserve">  </w:t>
      </w:r>
      <w:r>
        <w:rPr>
          <w:rFonts w:hint="eastAsia" w:ascii="方正仿宋_GBK" w:hAnsi="方正仿宋_GBK" w:eastAsia="方正仿宋_GBK" w:cs="方正仿宋_GBK"/>
          <w:kern w:val="2"/>
          <w:position w:val="6"/>
          <w:sz w:val="28"/>
          <w:szCs w:val="28"/>
          <w:lang w:val="en-US" w:eastAsia="zh-CN" w:bidi="ar"/>
        </w:rPr>
        <w:t>重庆市经济和信息化委员会办公室</w:t>
      </w:r>
      <w:r>
        <w:rPr>
          <w:rFonts w:hint="default" w:ascii="Times New Roman" w:hAnsi="Times New Roman" w:eastAsia="方正仿宋_GBK" w:cs="Times New Roman"/>
          <w:kern w:val="2"/>
          <w:position w:val="6"/>
          <w:sz w:val="28"/>
          <w:szCs w:val="28"/>
          <w:lang w:val="en-US" w:eastAsia="zh-CN" w:bidi="ar"/>
        </w:rPr>
        <w:t xml:space="preserve">   </w:t>
      </w:r>
      <w:r>
        <w:rPr>
          <w:rFonts w:hint="eastAsia" w:ascii="Times New Roman" w:hAnsi="Times New Roman" w:eastAsia="方正仿宋_GBK" w:cs="Times New Roman"/>
          <w:kern w:val="2"/>
          <w:position w:val="6"/>
          <w:sz w:val="28"/>
          <w:szCs w:val="28"/>
          <w:lang w:val="en-US" w:eastAsia="zh-CN" w:bidi="ar"/>
        </w:rPr>
        <w:t xml:space="preserve">      </w:t>
      </w:r>
      <w:r>
        <w:rPr>
          <w:rFonts w:hint="default" w:ascii="Times New Roman" w:hAnsi="Times New Roman" w:eastAsia="方正仿宋_GBK" w:cs="Times New Roman"/>
          <w:kern w:val="2"/>
          <w:position w:val="6"/>
          <w:sz w:val="28"/>
          <w:szCs w:val="28"/>
          <w:lang w:val="en-US" w:eastAsia="zh-CN" w:bidi="ar"/>
        </w:rPr>
        <w:t xml:space="preserve"> 2026</w:t>
      </w:r>
      <w:r>
        <w:rPr>
          <w:rFonts w:hint="eastAsia" w:ascii="方正仿宋_GBK" w:hAnsi="方正仿宋_GBK" w:eastAsia="方正仿宋_GBK" w:cs="方正仿宋_GBK"/>
          <w:kern w:val="2"/>
          <w:position w:val="6"/>
          <w:sz w:val="28"/>
          <w:szCs w:val="28"/>
          <w:lang w:val="en-US" w:eastAsia="zh-CN" w:bidi="ar"/>
        </w:rPr>
        <w:t>年</w:t>
      </w:r>
      <w:r>
        <w:rPr>
          <w:rFonts w:hint="default" w:ascii="Times New Roman" w:hAnsi="Times New Roman" w:eastAsia="方正仿宋_GBK" w:cs="Times New Roman"/>
          <w:kern w:val="2"/>
          <w:position w:val="6"/>
          <w:sz w:val="28"/>
          <w:szCs w:val="28"/>
          <w:lang w:val="en-US" w:eastAsia="zh-CN" w:bidi="ar"/>
        </w:rPr>
        <w:t>3</w:t>
      </w:r>
      <w:r>
        <w:rPr>
          <w:rFonts w:hint="eastAsia" w:ascii="方正仿宋_GBK" w:hAnsi="方正仿宋_GBK" w:eastAsia="方正仿宋_GBK" w:cs="方正仿宋_GBK"/>
          <w:kern w:val="2"/>
          <w:position w:val="6"/>
          <w:sz w:val="28"/>
          <w:szCs w:val="28"/>
          <w:lang w:val="en-US" w:eastAsia="zh-CN" w:bidi="ar"/>
        </w:rPr>
        <w:t>月</w:t>
      </w:r>
      <w:r>
        <w:rPr>
          <w:rFonts w:hint="default" w:ascii="Times New Roman" w:hAnsi="Times New Roman" w:eastAsia="方正仿宋_GBK" w:cs="Times New Roman"/>
          <w:kern w:val="2"/>
          <w:position w:val="6"/>
          <w:sz w:val="28"/>
          <w:szCs w:val="28"/>
          <w:lang w:val="en-US" w:eastAsia="zh-CN" w:bidi="ar"/>
        </w:rPr>
        <w:t>31</w:t>
      </w:r>
      <w:r>
        <w:rPr>
          <w:rFonts w:hint="eastAsia" w:ascii="方正仿宋_GBK" w:hAnsi="方正仿宋_GBK" w:eastAsia="方正仿宋_GBK" w:cs="方正仿宋_GBK"/>
          <w:kern w:val="2"/>
          <w:position w:val="6"/>
          <w:sz w:val="28"/>
          <w:szCs w:val="28"/>
          <w:lang w:val="en-US" w:eastAsia="zh-CN" w:bidi="ar"/>
        </w:rPr>
        <w:t>日印发</w:t>
      </w:r>
      <w:r>
        <w:rPr>
          <w:rFonts w:hint="eastAsia" w:ascii="方正仿宋_GBK" w:hAnsi="方正仿宋_GBK" w:eastAsia="方正仿宋_GBK" w:cs="方正仿宋_GBK"/>
          <w:kern w:val="2"/>
          <w:position w:val="6"/>
          <w:sz w:val="28"/>
          <w:szCs w:val="28"/>
          <w:lang w:val="en-US" w:eastAsia="zh-CN" w:bidi="ar"/>
        </w:rPr>
        <w:t xml:space="preserve">  </w:t>
      </w:r>
    </w:p>
    <w:sectPr>
      <w:pgSz w:w="11906" w:h="16838"/>
      <w:pgMar w:top="2098" w:right="1474" w:bottom="198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-8255</wp:posOffset>
              </wp:positionV>
              <wp:extent cx="10007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0760" cy="1828800"/>
                      </a:xfrm>
                      <a:prstGeom prst="rect">
                        <a:avLst/>
                      </a:prstGeom>
                      <a:noFill/>
                      <a:ln>
                        <a:noFill/>
                      </a:ln>
                    </wps:spPr>
                    <wps:txbx>
                      <w:txbxContent>
                        <w:p>
                          <w:pPr>
                            <w:pStyle w:val="4"/>
                            <w:tabs>
                              <w:tab w:val="left" w:pos="420"/>
                              <w:tab w:val="center" w:pos="4153"/>
                              <w:tab w:val="right" w:pos="8306"/>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wps:txbx>
                    <wps:bodyPr lIns="0" tIns="0" rIns="0" bIns="0" upright="1">
                      <a:spAutoFit/>
                    </wps:bodyPr>
                  </wps:wsp>
                </a:graphicData>
              </a:graphic>
            </wp:anchor>
          </w:drawing>
        </mc:Choice>
        <mc:Fallback>
          <w:pict>
            <v:shape id="_x0000_s1026" o:spid="_x0000_s1026" o:spt="202" type="#_x0000_t202" style="position:absolute;left:0pt;margin-top:-0.65pt;height:144pt;width:78.8pt;mso-position-horizontal:outside;mso-position-horizontal-relative:margin;z-index:251658240;mso-width-relative:page;mso-height-relative:page;" filled="f" stroked="f" coordsize="21600,21600" o:gfxdata="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UP8Nl1AAAAAcBAAAP&#10;AAAAAAAAAAEAIAAAACIAAABkcnMvZG93bnJldi54bWxQSwECFAAUAAAACACHTuJAwvhJWqoBAAA/&#10;AwAADgAAAAAAAAABACAAAAAjAQAAZHJzL2Uyb0RvYy54bWxQSwUGAAAAAAYABgBZAQAAPwUAAAAA&#10;">
              <v:fill on="f" focussize="0,0"/>
              <v:stroke on="f"/>
              <v:imagedata o:title=""/>
              <o:lock v:ext="edit" aspectratio="f"/>
              <v:textbox inset="0mm,0mm,0mm,0mm" style="mso-fit-shape-to-text:t;">
                <w:txbxContent>
                  <w:p>
                    <w:pPr>
                      <w:pStyle w:val="4"/>
                      <w:tabs>
                        <w:tab w:val="left" w:pos="420"/>
                        <w:tab w:val="center" w:pos="4153"/>
                        <w:tab w:val="right" w:pos="8306"/>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10.64.38:11000/weaver/weaver.file.FileDownloadForNews?uuid=6f8d7d80-d816-4a91-886f-258adbc18e87&amp;fileid=19&amp;type=editMould&amp;isofficeview=0"/>
  </w:docVars>
  <w:rsids>
    <w:rsidRoot w:val="15ED66B4"/>
    <w:rsid w:val="15ED66B4"/>
    <w:rsid w:val="1BE90C16"/>
    <w:rsid w:val="3731013E"/>
    <w:rsid w:val="5FC869BA"/>
    <w:rsid w:val="633CB526"/>
    <w:rsid w:val="728836F2"/>
    <w:rsid w:val="75FBA6BF"/>
    <w:rsid w:val="76B27111"/>
    <w:rsid w:val="7BDF7449"/>
    <w:rsid w:val="7DEF7927"/>
    <w:rsid w:val="7EDF4D08"/>
    <w:rsid w:val="7FB3AE94"/>
    <w:rsid w:val="7FF7594A"/>
    <w:rsid w:val="E7BDDBEB"/>
    <w:rsid w:val="EF8B72E8"/>
    <w:rsid w:val="FF57DE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28"/>
      <w:szCs w:val="28"/>
      <w:lang w:val="en-US" w:eastAsia="zh-CN" w:bidi="ar"/>
    </w:rPr>
  </w:style>
  <w:style w:type="paragraph" w:styleId="3">
    <w:name w:val="index 7"/>
    <w:basedOn w:val="1"/>
    <w:next w:val="1"/>
    <w:uiPriority w:val="0"/>
    <w:pPr>
      <w:keepNext w:val="0"/>
      <w:keepLines w:val="0"/>
      <w:widowControl w:val="0"/>
      <w:suppressLineNumbers w:val="0"/>
      <w:ind w:left="2520"/>
      <w:jc w:val="both"/>
    </w:pPr>
    <w:rPr>
      <w:rFonts w:hint="default" w:ascii="Calibri" w:hAnsi="Calibri" w:eastAsia="宋体" w:cs="Times New Roman"/>
      <w:kern w:val="2"/>
      <w:sz w:val="21"/>
      <w:szCs w:val="21"/>
      <w:lang w:val="en-US" w:eastAsia="zh-CN" w:bidi="ar"/>
    </w:rPr>
  </w:style>
  <w:style w:type="paragraph" w:styleId="4">
    <w:name w:val="footer"/>
    <w:basedOn w:val="1"/>
    <w:next w:val="5"/>
    <w:uiPriority w:val="0"/>
    <w:pPr>
      <w:keepNext w:val="0"/>
      <w:keepLines w:val="0"/>
      <w:widowControl w:val="0"/>
      <w:suppressLineNumbers w:val="0"/>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paragraph" w:customStyle="1" w:styleId="5">
    <w:name w:val="索引 51"/>
    <w:basedOn w:val="1"/>
    <w:qFormat/>
    <w:uiPriority w:val="0"/>
    <w:pPr>
      <w:keepNext w:val="0"/>
      <w:keepLines w:val="0"/>
      <w:widowControl w:val="0"/>
      <w:suppressLineNumbers w:val="0"/>
      <w:spacing w:before="0" w:beforeAutospacing="1" w:after="0" w:afterAutospacing="1"/>
      <w:ind w:left="1680"/>
      <w:jc w:val="both"/>
    </w:pPr>
    <w:rPr>
      <w:rFonts w:hint="default" w:ascii="Times New Roman" w:hAnsi="Times New Roman" w:eastAsia="宋体" w:cs="Times New Roman"/>
      <w:kern w:val="2"/>
      <w:sz w:val="21"/>
      <w:szCs w:val="21"/>
      <w:lang w:val="en-US" w:eastAsia="zh-CN" w:bidi="ar"/>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0</Words>
  <Characters>0</Characters>
  <Lines>1</Lines>
  <Paragraphs>1</Paragraphs>
  <TotalTime>3</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2026-03-27T17:30:00Z</dcterms:created>
  <dc:creator>wh</dc:creator>
  <cp:lastModifiedBy>文萍</cp:lastModifiedBy>
  <dcterms:modified xsi:type="dcterms:W3CDTF">2026-03-31T09:17:19Z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F89308AB4E661C8E0D8CCB69849AF84D_43</vt:lpwstr>
  </property>
</Properties>
</file>