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7"/>
        <w:rPr>
          <w:rFonts w:hint="eastAsia"/>
        </w:rPr>
      </w:pPr>
    </w:p>
    <w:p>
      <w:pPr>
        <w:pStyle w:val="7"/>
      </w:pPr>
      <w:r>
        <w:rPr>
          <w:rFonts w:hint="eastAsia"/>
        </w:rPr>
        <w:t>先进计算赋能新质生产力典型应用案例推荐函</w:t>
      </w:r>
    </w:p>
    <w:p>
      <w:pPr>
        <w:pStyle w:val="7"/>
        <w:rPr>
          <w:rFonts w:hint="eastAsia"/>
        </w:rPr>
      </w:pPr>
    </w:p>
    <w:tbl>
      <w:tblPr>
        <w:tblStyle w:val="4"/>
        <w:tblW w:w="13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410"/>
        <w:gridCol w:w="2409"/>
        <w:gridCol w:w="2200"/>
        <w:gridCol w:w="1967"/>
        <w:gridCol w:w="1967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黑体_GBK" w:hAns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/>
                <w:sz w:val="28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黑体_GBK" w:hAns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/>
                <w:sz w:val="28"/>
                <w:szCs w:val="28"/>
              </w:rPr>
              <w:t>申报方向</w:t>
            </w:r>
          </w:p>
        </w:tc>
        <w:tc>
          <w:tcPr>
            <w:tcW w:w="2409" w:type="dxa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黑体_GBK" w:hAns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/>
                <w:sz w:val="28"/>
                <w:szCs w:val="28"/>
              </w:rPr>
              <w:t>单位名称</w:t>
            </w:r>
          </w:p>
        </w:tc>
        <w:tc>
          <w:tcPr>
            <w:tcW w:w="2200" w:type="dxa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黑体_GBK" w:hAns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/>
                <w:sz w:val="28"/>
                <w:szCs w:val="28"/>
              </w:rPr>
              <w:t>案例名称</w:t>
            </w:r>
          </w:p>
        </w:tc>
        <w:tc>
          <w:tcPr>
            <w:tcW w:w="1967" w:type="dxa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黑体_GBK" w:hAns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/>
                <w:sz w:val="28"/>
                <w:szCs w:val="28"/>
              </w:rPr>
              <w:t>推荐理由</w:t>
            </w:r>
          </w:p>
        </w:tc>
        <w:tc>
          <w:tcPr>
            <w:tcW w:w="1967" w:type="dxa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黑体_GBK" w:hAns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/>
                <w:sz w:val="28"/>
                <w:szCs w:val="28"/>
              </w:rPr>
              <w:t>联系人</w:t>
            </w:r>
          </w:p>
        </w:tc>
        <w:tc>
          <w:tcPr>
            <w:tcW w:w="1967" w:type="dxa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黑体_GBK" w:hAns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67" w:type="dxa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67" w:type="dxa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67" w:type="dxa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67" w:type="dxa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67" w:type="dxa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67" w:type="dxa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410" w:type="dxa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67" w:type="dxa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67" w:type="dxa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67" w:type="dxa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67" w:type="dxa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67" w:type="dxa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67" w:type="dxa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3766" w:type="dxa"/>
            <w:gridSpan w:val="7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推荐单位：</w:t>
            </w:r>
          </w:p>
          <w:p>
            <w:pPr>
              <w:pStyle w:val="9"/>
              <w:spacing w:line="440" w:lineRule="exact"/>
              <w:ind w:firstLine="0" w:firstLine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</w:tr>
    </w:tbl>
    <w:p>
      <w:pPr>
        <w:pStyle w:val="7"/>
        <w:rPr>
          <w:rFonts w:hint="eastAsia"/>
        </w:rPr>
      </w:pPr>
    </w:p>
    <w:sectPr>
      <w:pgSz w:w="16838" w:h="11906" w:orient="landscape"/>
      <w:pgMar w:top="1701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(正文 CS 字体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2F"/>
    <w:rsid w:val="00014A42"/>
    <w:rsid w:val="005D3AA8"/>
    <w:rsid w:val="006E0FD7"/>
    <w:rsid w:val="00AF3F47"/>
    <w:rsid w:val="00BB65E9"/>
    <w:rsid w:val="00CB1E69"/>
    <w:rsid w:val="00E2772F"/>
    <w:rsid w:val="00ED424D"/>
    <w:rsid w:val="00F120D3"/>
    <w:rsid w:val="5B1C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公文小标题"/>
    <w:basedOn w:val="1"/>
    <w:qFormat/>
    <w:uiPriority w:val="0"/>
    <w:pPr>
      <w:spacing w:line="580" w:lineRule="exact"/>
      <w:jc w:val="center"/>
    </w:pPr>
    <w:rPr>
      <w:rFonts w:ascii="Times New Roman" w:hAnsi="Times New Roman" w:eastAsia="方正小标宋_GBK" w:cs="Times New Roman (正文 CS 字体)"/>
      <w:sz w:val="32"/>
      <w:szCs w:val="32"/>
    </w:rPr>
  </w:style>
  <w:style w:type="paragraph" w:customStyle="1" w:styleId="6">
    <w:name w:val="公文一级标题"/>
    <w:basedOn w:val="1"/>
    <w:qFormat/>
    <w:uiPriority w:val="0"/>
    <w:pPr>
      <w:tabs>
        <w:tab w:val="left" w:pos="7290"/>
      </w:tabs>
      <w:adjustRightInd w:val="0"/>
      <w:snapToGrid w:val="0"/>
      <w:spacing w:line="580" w:lineRule="exact"/>
      <w:ind w:firstLine="640" w:firstLineChars="200"/>
    </w:pPr>
    <w:rPr>
      <w:rFonts w:ascii="方正黑体_GBK" w:hAnsi="方正黑体_GBK" w:eastAsia="方正黑体_GBK" w:cs="方正黑体_GBK"/>
      <w:sz w:val="32"/>
    </w:rPr>
  </w:style>
  <w:style w:type="paragraph" w:customStyle="1" w:styleId="7">
    <w:name w:val="公文标题"/>
    <w:basedOn w:val="1"/>
    <w:qFormat/>
    <w:uiPriority w:val="0"/>
    <w:pPr>
      <w:spacing w:line="580" w:lineRule="exact"/>
      <w:jc w:val="center"/>
    </w:pPr>
    <w:rPr>
      <w:rFonts w:ascii="Times New Roman" w:hAnsi="Times New Roman" w:eastAsia="方正小标宋_GBK" w:cs="Times New Roman (正文 CS 字体)"/>
      <w:sz w:val="44"/>
      <w:szCs w:val="44"/>
    </w:rPr>
  </w:style>
  <w:style w:type="paragraph" w:customStyle="1" w:styleId="8">
    <w:name w:val="公文二级标题"/>
    <w:basedOn w:val="1"/>
    <w:qFormat/>
    <w:uiPriority w:val="0"/>
    <w:pPr>
      <w:adjustRightInd w:val="0"/>
      <w:spacing w:line="580" w:lineRule="exact"/>
      <w:ind w:firstLine="640" w:firstLineChars="200"/>
      <w:outlineLvl w:val="1"/>
    </w:pPr>
    <w:rPr>
      <w:rFonts w:ascii="方正楷体_GBK" w:hAnsi="方正楷体_GBK" w:eastAsia="方正楷体_GBK" w:cs="方正楷体_GBK"/>
      <w:sz w:val="32"/>
    </w:rPr>
  </w:style>
  <w:style w:type="paragraph" w:customStyle="1" w:styleId="9">
    <w:name w:val="公文正文"/>
    <w:basedOn w:val="1"/>
    <w:qFormat/>
    <w:uiPriority w:val="0"/>
    <w:pPr>
      <w:widowControl/>
      <w:ind w:firstLine="640" w:firstLineChars="200"/>
    </w:pPr>
    <w:rPr>
      <w:rFonts w:ascii="Times New Roman" w:hAnsi="Times New Roman" w:eastAsia="方正仿宋_GBK" w:cs="Times New Roman (正文 CS 字体)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7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89</Characters>
  <Lines>1</Lines>
  <Paragraphs>1</Paragraphs>
  <TotalTime>3</TotalTime>
  <ScaleCrop>false</ScaleCrop>
  <LinksUpToDate>false</LinksUpToDate>
  <CharactersWithSpaces>103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2024-10-16T02:58:00Z</dcterms:created>
  <dc:creator>智深 吴</dc:creator>
  <cp:lastModifiedBy>王维唯</cp:lastModifiedBy>
  <dcterms:modified xsi:type="dcterms:W3CDTF">2024-10-17T02:32:27Z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