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7BE00">
      <w:pPr>
        <w:pStyle w:val="4"/>
        <w:shd w:val="clear" w:color="auto" w:fill="FFFFFF"/>
        <w:spacing w:line="400" w:lineRule="exact"/>
        <w:jc w:val="center"/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 xml:space="preserve">关键战略材料产业项目策划 </w:t>
      </w:r>
    </w:p>
    <w:p w14:paraId="0EFC4D7A">
      <w:pPr>
        <w:pStyle w:val="4"/>
        <w:shd w:val="clear" w:color="auto" w:fill="FFFFFF"/>
        <w:spacing w:line="400" w:lineRule="exact"/>
        <w:jc w:val="center"/>
        <w:rPr>
          <w:rFonts w:asciiTheme="majorEastAsia" w:hAnsiTheme="majorEastAsia" w:eastAsiaTheme="majorEastAsia"/>
          <w:color w:val="333333"/>
          <w:sz w:val="36"/>
          <w:szCs w:val="36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</w:rPr>
        <w:t>结果公示</w:t>
      </w:r>
    </w:p>
    <w:p w14:paraId="413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一、项目号：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CQCBJQ2607-259</w:t>
      </w:r>
    </w:p>
    <w:p w14:paraId="7BE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二、项目名称：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关键战略材料产业项目策划</w:t>
      </w:r>
    </w:p>
    <w:p w14:paraId="6BE3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三、采购方式：竞争性磋商</w:t>
      </w:r>
    </w:p>
    <w:p w14:paraId="24F9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四、评审日期：202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日</w:t>
      </w:r>
    </w:p>
    <w:p w14:paraId="2EA7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五、公示日期：202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</w:rPr>
        <w:t>日</w:t>
      </w:r>
    </w:p>
    <w:p w14:paraId="371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39"/>
        <w:gridCol w:w="2243"/>
        <w:gridCol w:w="3082"/>
      </w:tblGrid>
      <w:tr w14:paraId="44AD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2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2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3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8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成交供应商</w:t>
            </w:r>
          </w:p>
        </w:tc>
      </w:tr>
      <w:tr w14:paraId="6AFB5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2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11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关键战略材料产业项目策划</w:t>
            </w:r>
          </w:p>
        </w:tc>
        <w:tc>
          <w:tcPr>
            <w:tcW w:w="22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54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458000.00</w:t>
            </w:r>
          </w:p>
        </w:tc>
        <w:tc>
          <w:tcPr>
            <w:tcW w:w="3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B1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重庆市能用利用监测中心（重庆市节能技术服务中心）</w:t>
            </w:r>
          </w:p>
        </w:tc>
      </w:tr>
    </w:tbl>
    <w:p w14:paraId="1D8D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Theme="majorEastAsia" w:hAnsiTheme="majorEastAsia" w:eastAsiaTheme="majorEastAsia"/>
          <w:b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 w14:paraId="0A80E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4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E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3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A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3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9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 w14:paraId="6DE18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AA78C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重庆市能用利用监测中心（重庆市节能技术服务中心）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59971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24.63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6594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42.33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980D2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7AFA3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86.96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860F8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D767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BE4317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重庆同丰工程管理咨询有限公司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BC48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46B1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35.33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80A10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D2C97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80.33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E5D10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2D3F31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4B349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重庆图强工程技术咨询有限公司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4C6EA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23.26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9A6DE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37.33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9E6C6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13</w:t>
            </w:r>
            <w:bookmarkStart w:id="0" w:name="_GoBack"/>
            <w:bookmarkEnd w:id="0"/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223FF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73.59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3086B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</w:tr>
    </w:tbl>
    <w:p w14:paraId="4F61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、磋商小组成员名单</w:t>
      </w:r>
    </w:p>
    <w:p w14:paraId="47FD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/>
        </w:rPr>
      </w:pP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肖  兵、李常飞、郭  萌</w:t>
      </w:r>
    </w:p>
    <w:p w14:paraId="62E3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、公告期限</w:t>
      </w:r>
    </w:p>
    <w:p w14:paraId="77BD1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公告期限：1个工作日</w:t>
      </w:r>
    </w:p>
    <w:p w14:paraId="6153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、联系人</w:t>
      </w:r>
    </w:p>
    <w:p w14:paraId="1718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采购人：重庆市经济和信息化委员会</w:t>
      </w:r>
    </w:p>
    <w:p w14:paraId="4C01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联系人：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熊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2B99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电  话：（023）63895579</w:t>
      </w:r>
    </w:p>
    <w:p w14:paraId="7D78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地  址：重庆市两江新区云杉南路12号</w:t>
      </w:r>
    </w:p>
    <w:p w14:paraId="5627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代理机构：重庆市中基致信招标代理有限公司</w:t>
      </w:r>
    </w:p>
    <w:p w14:paraId="53C8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代理机构经办人：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04B3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代理机构电话：（023）88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505900</w:t>
      </w:r>
    </w:p>
    <w:p w14:paraId="606FB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代理机构地址：重庆市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两江新区</w:t>
      </w:r>
      <w:r>
        <w:rPr>
          <w:rFonts w:hint="eastAsia" w:asciiTheme="majorEastAsia" w:hAnsiTheme="majorEastAsia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24F7DF7"/>
    <w:rsid w:val="23EC5627"/>
    <w:rsid w:val="25751244"/>
    <w:rsid w:val="25754019"/>
    <w:rsid w:val="28564D75"/>
    <w:rsid w:val="28966C30"/>
    <w:rsid w:val="292B6A3A"/>
    <w:rsid w:val="295A332F"/>
    <w:rsid w:val="2B766FE8"/>
    <w:rsid w:val="2B7A3236"/>
    <w:rsid w:val="2C0758FA"/>
    <w:rsid w:val="2C193E2C"/>
    <w:rsid w:val="2D9E19EB"/>
    <w:rsid w:val="2DFD50AA"/>
    <w:rsid w:val="30A47041"/>
    <w:rsid w:val="310E6497"/>
    <w:rsid w:val="31906646"/>
    <w:rsid w:val="33BB2AAF"/>
    <w:rsid w:val="33E24057"/>
    <w:rsid w:val="33F77F81"/>
    <w:rsid w:val="34E64AA7"/>
    <w:rsid w:val="36530C25"/>
    <w:rsid w:val="37706F63"/>
    <w:rsid w:val="385A15C8"/>
    <w:rsid w:val="388001CF"/>
    <w:rsid w:val="39AE6463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3BC74DC"/>
    <w:rsid w:val="443D73A8"/>
    <w:rsid w:val="44ED5E27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8C4A5E"/>
    <w:rsid w:val="6F39715B"/>
    <w:rsid w:val="6F502086"/>
    <w:rsid w:val="709A72B2"/>
    <w:rsid w:val="70D00971"/>
    <w:rsid w:val="73D2382E"/>
    <w:rsid w:val="74561014"/>
    <w:rsid w:val="751E3A9D"/>
    <w:rsid w:val="7587186F"/>
    <w:rsid w:val="766111DA"/>
    <w:rsid w:val="769A411C"/>
    <w:rsid w:val="7836218B"/>
    <w:rsid w:val="7A2F5A49"/>
    <w:rsid w:val="7B4E7EFF"/>
    <w:rsid w:val="7C4C309C"/>
    <w:rsid w:val="7C4F72D9"/>
    <w:rsid w:val="7E447A3F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6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autoRedefine/>
    <w:qFormat/>
    <w:uiPriority w:val="0"/>
  </w:style>
  <w:style w:type="paragraph" w:customStyle="1" w:styleId="22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title_emph1"/>
    <w:autoRedefine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autoRedefine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autoRedefine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454</Characters>
  <Lines>2</Lines>
  <Paragraphs>1</Paragraphs>
  <TotalTime>0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周菲童</cp:lastModifiedBy>
  <dcterms:modified xsi:type="dcterms:W3CDTF">2026-08-05T08:22:50Z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