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A6D7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4E3739EF">
      <w:pPr>
        <w:overflowPunct w:val="0"/>
        <w:spacing w:line="520" w:lineRule="exact"/>
        <w:rPr>
          <w:rFonts w:hint="default" w:ascii="方正黑体_GBK" w:hAnsi="黑体" w:eastAsia="方正黑体_GBK"/>
          <w:szCs w:val="32"/>
          <w:lang w:val="en-US" w:eastAsia="zh-CN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val="en-US" w:eastAsia="zh-CN"/>
        </w:rPr>
        <w:t>〔2025〕079号</w:t>
      </w:r>
      <w:bookmarkStart w:id="0" w:name="_GoBack"/>
      <w:bookmarkEnd w:id="0"/>
    </w:p>
    <w:p w14:paraId="0869B123">
      <w:pPr>
        <w:overflowPunct w:val="0"/>
        <w:spacing w:line="520" w:lineRule="exact"/>
        <w:rPr>
          <w:rFonts w:hint="eastAsia" w:asciiTheme="minorEastAsia" w:hAnsiTheme="minorEastAsia" w:eastAsiaTheme="minorEastAsia" w:cstheme="minorEastAsia"/>
          <w:szCs w:val="32"/>
          <w:lang w:eastAsia="zh-CN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重庆市政府采购合同</w:t>
      </w:r>
      <w:r>
        <w:rPr>
          <w:rFonts w:hint="eastAsia" w:asciiTheme="minorEastAsia" w:hAnsiTheme="minorEastAsia" w:cstheme="minorEastAsia"/>
          <w:szCs w:val="32"/>
          <w:u w:val="single"/>
          <w:lang w:eastAsia="zh-CN"/>
        </w:rPr>
        <w:t>（2025年无线电赋能制造业高质量发展技术服务项目）</w:t>
      </w:r>
    </w:p>
    <w:p w14:paraId="6704622F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CQCBJQ2505-184</w:t>
      </w:r>
    </w:p>
    <w:p w14:paraId="47DC4339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2025年无线电赋能制造业高质量发展技术服务项目</w:t>
      </w:r>
    </w:p>
    <w:p w14:paraId="725AAD34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464EC235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u w:val="single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采购人（甲方）：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>重庆市经济和信息化委员会</w:t>
      </w:r>
    </w:p>
    <w:p w14:paraId="0C13E224">
      <w:pPr>
        <w:overflowPunct w:val="0"/>
        <w:spacing w:line="520" w:lineRule="exact"/>
        <w:ind w:firstLine="420" w:firstLineChars="200"/>
        <w:rPr>
          <w:rFonts w:hint="default" w:ascii="Times New Roman" w:hAnsi="Times New Roman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Times New Roman" w:hAnsi="Times New Roman" w:cs="方正仿宋_GBK"/>
          <w:szCs w:val="32"/>
        </w:rPr>
        <w:t>地址：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>重庆市渝北区云杉南路</w:t>
      </w:r>
      <w:r>
        <w:rPr>
          <w:rFonts w:hint="eastAsia" w:ascii="Times New Roman" w:hAnsi="Times New Roman" w:cs="方正仿宋_GBK"/>
          <w:szCs w:val="32"/>
          <w:u w:val="single"/>
          <w:lang w:val="en-US" w:eastAsia="zh-CN"/>
        </w:rPr>
        <w:t>12号</w:t>
      </w:r>
    </w:p>
    <w:p w14:paraId="54AC069F">
      <w:pPr>
        <w:overflowPunct w:val="0"/>
        <w:spacing w:line="520" w:lineRule="exact"/>
        <w:ind w:firstLine="420" w:firstLineChars="200"/>
        <w:rPr>
          <w:rFonts w:hint="default" w:ascii="Times New Roman" w:hAnsi="Times New Roman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Times New Roman" w:hAnsi="Times New Roman" w:cs="方正仿宋_GBK"/>
          <w:szCs w:val="32"/>
        </w:rPr>
        <w:t>联系方式：</w:t>
      </w:r>
      <w:r>
        <w:rPr>
          <w:rFonts w:hint="eastAsia" w:ascii="Times New Roman" w:hAnsi="Times New Roman" w:cs="Times New Roman" w:eastAsiaTheme="minorEastAsia"/>
          <w:szCs w:val="32"/>
          <w:u w:val="single"/>
          <w:lang w:val="en-US" w:eastAsia="zh-CN"/>
        </w:rPr>
        <w:t>023-63896640</w:t>
      </w:r>
    </w:p>
    <w:p w14:paraId="7C4E27EE">
      <w:pPr>
        <w:overflowPunct w:val="0"/>
        <w:spacing w:line="520" w:lineRule="exact"/>
        <w:ind w:firstLine="420" w:firstLineChars="200"/>
        <w:rPr>
          <w:rFonts w:hint="eastAsia" w:ascii="Times New Roman" w:hAnsi="Times New Roman" w:cs="方正仿宋_GBK" w:eastAsiaTheme="minorEastAsia"/>
          <w:szCs w:val="32"/>
          <w:u w:val="single"/>
          <w:lang w:eastAsia="zh-CN"/>
        </w:rPr>
      </w:pPr>
      <w:r>
        <w:rPr>
          <w:rFonts w:hint="eastAsia" w:ascii="Times New Roman" w:hAnsi="Times New Roman" w:cs="方正仿宋_GBK"/>
          <w:szCs w:val="32"/>
        </w:rPr>
        <w:t>供应商（乙方）：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>重庆信息通信研究院</w:t>
      </w:r>
    </w:p>
    <w:p w14:paraId="74B79562">
      <w:pPr>
        <w:overflowPunct w:val="0"/>
        <w:spacing w:line="520" w:lineRule="exact"/>
        <w:ind w:firstLine="420" w:firstLineChars="200"/>
        <w:rPr>
          <w:rFonts w:hint="default" w:ascii="Times New Roman" w:hAnsi="Times New Roman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Times New Roman" w:hAnsi="Times New Roman" w:cs="方正仿宋_GBK"/>
          <w:szCs w:val="32"/>
        </w:rPr>
        <w:t>地址：</w:t>
      </w:r>
      <w:r>
        <w:rPr>
          <w:rFonts w:hint="eastAsia" w:ascii="Times New Roman" w:hAnsi="Times New Roman" w:cs="方正仿宋_GBK"/>
          <w:szCs w:val="32"/>
          <w:u w:val="single"/>
          <w:lang w:eastAsia="zh-CN"/>
        </w:rPr>
        <w:t>重庆市南岸区玉马路</w:t>
      </w:r>
      <w:r>
        <w:rPr>
          <w:rFonts w:hint="eastAsia" w:ascii="Times New Roman" w:hAnsi="Times New Roman" w:cs="方正仿宋_GBK"/>
          <w:szCs w:val="32"/>
          <w:u w:val="single"/>
          <w:lang w:val="en-US" w:eastAsia="zh-CN"/>
        </w:rPr>
        <w:t>8号</w:t>
      </w:r>
    </w:p>
    <w:p w14:paraId="2E6EC238">
      <w:pPr>
        <w:overflowPunct w:val="0"/>
        <w:spacing w:line="520" w:lineRule="exact"/>
        <w:ind w:firstLine="420" w:firstLineChars="200"/>
        <w:rPr>
          <w:rFonts w:hint="default" w:ascii="Times New Roman" w:hAnsi="Times New Roman" w:cs="方正仿宋_GBK" w:eastAsiaTheme="minorEastAsia"/>
          <w:szCs w:val="32"/>
          <w:lang w:val="en-US" w:eastAsia="zh-CN"/>
        </w:rPr>
      </w:pPr>
      <w:r>
        <w:rPr>
          <w:rFonts w:hint="eastAsia" w:ascii="Times New Roman" w:hAnsi="Times New Roman" w:cs="方正仿宋_GBK"/>
          <w:szCs w:val="32"/>
        </w:rPr>
        <w:t>联系方式：</w:t>
      </w:r>
      <w:r>
        <w:rPr>
          <w:rFonts w:hint="eastAsia" w:ascii="Times New Roman" w:hAnsi="Times New Roman" w:cs="Times New Roman" w:eastAsiaTheme="minorEastAsia"/>
          <w:szCs w:val="32"/>
          <w:u w:val="single"/>
          <w:lang w:val="en-US" w:eastAsia="zh-CN"/>
        </w:rPr>
        <w:t>023-88512610</w:t>
      </w:r>
    </w:p>
    <w:p w14:paraId="7E62FD64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090AC6C7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</w:p>
    <w:p w14:paraId="21F760D4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（一）建立频谱资源需求数据库和测算模型</w:t>
      </w:r>
    </w:p>
    <w:p w14:paraId="3A344542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（二）开展无线电服务供给侧效能诊断</w:t>
      </w:r>
    </w:p>
    <w:p w14:paraId="53292556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（三）支撑建立无线电供需对接机制</w:t>
      </w:r>
    </w:p>
    <w:p w14:paraId="67343251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（四）协助开展“三重”服务活动</w:t>
      </w:r>
    </w:p>
    <w:p w14:paraId="1EB9DC25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（五）协助开展无线电“园区行”专项行动</w:t>
      </w:r>
    </w:p>
    <w:p w14:paraId="21F84BB3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（六）协助开展对讲机频率快速办理试点工作</w:t>
      </w:r>
    </w:p>
    <w:p w14:paraId="4AD32483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（七）开展无线电监测数据与区域产业关联性研究</w:t>
      </w:r>
    </w:p>
    <w:p w14:paraId="0C496E3D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（八）协助开展“行动计划”总结评估</w:t>
      </w:r>
    </w:p>
    <w:p w14:paraId="5D3D129A">
      <w:pPr>
        <w:overflowPunct w:val="0"/>
        <w:spacing w:line="52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服务要求：建立频谱资源需求数据库及测算模型公式；编制《重庆市无线产业供给能力调研报告》，修订《制造业无线电频率使用指南》；协助开展5个区域无线电“园区行”专项行动，形成《无线电“园区行”专项行动成果报告》；编制《对讲机频率快速办理试点工作方案》；编制《重庆市无线电频谱资源与产业关联性研究报告》；编制《“行动计划”总结评估报告》；形成《2025年无线电赋能制造业高质量发展技术服务项目工作报告》及项目专报。</w:t>
      </w:r>
    </w:p>
    <w:p w14:paraId="58609C5D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</w:t>
      </w:r>
      <w:r>
        <w:rPr>
          <w:rFonts w:hint="eastAsia" w:ascii="宋体" w:hAnsi="宋体"/>
          <w:sz w:val="21"/>
          <w:szCs w:val="21"/>
        </w:rPr>
        <w:t>合同签订之日起6个月内完成所有工作、提交成果资料，并通过验收。</w:t>
      </w:r>
    </w:p>
    <w:p w14:paraId="4401F958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宋体" w:hAnsi="宋体"/>
          <w:sz w:val="21"/>
          <w:szCs w:val="21"/>
        </w:rPr>
        <w:t>甲方指定或同意地点</w:t>
      </w:r>
    </w:p>
    <w:p w14:paraId="41585735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default" w:ascii="Times New Roman" w:hAnsi="Times New Roman" w:cs="Times New Roman" w:eastAsiaTheme="minorEastAsia"/>
          <w:szCs w:val="32"/>
          <w:u w:val="single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Cs w:val="32"/>
          <w:u w:val="single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cs="Times New Roman" w:eastAsiaTheme="minorEastAsia"/>
          <w:szCs w:val="32"/>
          <w:u w:val="single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Cs w:val="32"/>
          <w:u w:val="single"/>
          <w:lang w:val="en-US" w:eastAsia="zh-CN"/>
        </w:rPr>
        <w:t>日</w:t>
      </w:r>
    </w:p>
    <w:p w14:paraId="0688B332">
      <w:pPr>
        <w:overflowPunct w:val="0"/>
        <w:spacing w:line="520" w:lineRule="exact"/>
        <w:rPr>
          <w:rFonts w:hint="eastAsia" w:ascii="方正黑体_GBK" w:hAnsi="黑体" w:eastAsia="方正黑体_GBK"/>
          <w:szCs w:val="32"/>
          <w:lang w:eastAsia="zh-CN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宁兆龙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张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舰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32"/>
          <w:u w:val="single"/>
        </w:rPr>
        <w:t>唐尚禹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Cs w:val="32"/>
          <w:u w:val="single"/>
          <w:lang w:val="en-US" w:eastAsia="zh-CN"/>
        </w:rPr>
        <w:t>黄永春、李  品</w:t>
      </w:r>
    </w:p>
    <w:p w14:paraId="28A17C89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乙方</w:t>
      </w:r>
      <w:r>
        <w:rPr>
          <w:rFonts w:hint="eastAsia" w:ascii="宋体" w:hAnsi="宋体"/>
          <w:sz w:val="21"/>
          <w:szCs w:val="21"/>
          <w:u w:val="single"/>
        </w:rPr>
        <w:t>完成了无线电供需对接机制、频谱资源需求数据库和测算模型建立、无线电“园区行”专项行动“三重”服务活动的协助开展等相关工作，提交了项目成果资料，完成了合同约束的服务内容，专家组一致同意通过验收。</w:t>
      </w:r>
    </w:p>
    <w:p w14:paraId="36C2060E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202A293E"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 w14:paraId="49FFF373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　　</w:t>
      </w:r>
    </w:p>
    <w:p w14:paraId="4B0AD34B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6B8BA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961D9">
    <w:pPr>
      <w:pStyle w:val="7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5C4C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10EF4A50"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3EDC1404"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F17E4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0DB676D"/>
    <w:rsid w:val="14ED62FD"/>
    <w:rsid w:val="15035321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21189"/>
    <w:rsid w:val="2AEB3417"/>
    <w:rsid w:val="2AFC5A4D"/>
    <w:rsid w:val="2BE47802"/>
    <w:rsid w:val="31A15F24"/>
    <w:rsid w:val="324A1681"/>
    <w:rsid w:val="36FB1DF0"/>
    <w:rsid w:val="375F35B5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5F36036"/>
    <w:rsid w:val="46306ED8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2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Body Text Indent"/>
    <w:basedOn w:val="1"/>
    <w:link w:val="14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正文文本缩进 字符"/>
    <w:basedOn w:val="11"/>
    <w:link w:val="6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742</Words>
  <Characters>788</Characters>
  <Lines>5</Lines>
  <Paragraphs>1</Paragraphs>
  <TotalTime>0</TotalTime>
  <ScaleCrop>false</ScaleCrop>
  <LinksUpToDate>false</LinksUpToDate>
  <CharactersWithSpaces>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木</cp:lastModifiedBy>
  <cp:lastPrinted>2022-05-12T08:46:00Z</cp:lastPrinted>
  <dcterms:modified xsi:type="dcterms:W3CDTF">2025-12-05T02:51:35Z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eyJoZGlkIjoiMWQ5MzczMDE0ZjIwYmE3NzBmOTdkMTZhNmYxYzZkYmYiLCJ1c2VySWQiOiIzNDQ3MDI4NjQifQ==</vt:lpwstr>
  </property>
</Properties>
</file>