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7BE00">
      <w:pPr>
        <w:pStyle w:val="5"/>
        <w:shd w:val="clear" w:color="auto" w:fill="FFFFFF"/>
        <w:spacing w:line="400" w:lineRule="exact"/>
        <w:jc w:val="center"/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  <w:t xml:space="preserve">重庆市“人工智能+制造”专题发布会活动组织实施服务（第二次） </w:t>
      </w:r>
    </w:p>
    <w:p w14:paraId="0EFC4D7A">
      <w:pPr>
        <w:pStyle w:val="5"/>
        <w:shd w:val="clear" w:color="auto" w:fill="FFFFFF"/>
        <w:spacing w:line="400" w:lineRule="exact"/>
        <w:jc w:val="center"/>
        <w:rPr>
          <w:rFonts w:asciiTheme="majorEastAsia" w:hAnsiTheme="majorEastAsia" w:eastAsiaTheme="majorEastAsia"/>
          <w:color w:val="333333"/>
          <w:sz w:val="36"/>
          <w:szCs w:val="36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</w:rPr>
        <w:t>结果公示</w:t>
      </w:r>
    </w:p>
    <w:p w14:paraId="41367ED6">
      <w:pPr>
        <w:snapToGrid w:val="0"/>
        <w:spacing w:line="360" w:lineRule="auto"/>
        <w:ind w:firstLine="422" w:firstLineChars="200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一、项目号：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CQCBJQ2509-406</w:t>
      </w:r>
    </w:p>
    <w:p w14:paraId="7BE14A41">
      <w:pPr>
        <w:snapToGrid w:val="0"/>
        <w:spacing w:line="360" w:lineRule="auto"/>
        <w:ind w:firstLine="422" w:firstLineChars="200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二、项目名称：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重庆市“人工智能+制造”专题发布会活动组织实施服务（第二次）</w:t>
      </w:r>
    </w:p>
    <w:p w14:paraId="6BE335FD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三、采购方式：竞争性磋商</w:t>
      </w:r>
    </w:p>
    <w:p w14:paraId="24F9C3B9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四、评审日期：202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10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20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日</w:t>
      </w:r>
    </w:p>
    <w:p w14:paraId="2EA770C5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五、公示日期：202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10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20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日</w:t>
      </w:r>
    </w:p>
    <w:p w14:paraId="3718865B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六、成交结果</w:t>
      </w:r>
    </w:p>
    <w:tbl>
      <w:tblPr>
        <w:tblStyle w:val="13"/>
        <w:tblW w:w="8364" w:type="dxa"/>
        <w:tblCellSpacing w:w="15" w:type="dxa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62"/>
        <w:gridCol w:w="1791"/>
        <w:gridCol w:w="3011"/>
      </w:tblGrid>
      <w:tr w14:paraId="44ADF6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35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EEF9F3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项目内容</w:t>
            </w:r>
          </w:p>
        </w:tc>
        <w:tc>
          <w:tcPr>
            <w:tcW w:w="1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87ABBB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金额（</w:t>
            </w: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元</w:t>
            </w: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）</w:t>
            </w:r>
          </w:p>
        </w:tc>
        <w:tc>
          <w:tcPr>
            <w:tcW w:w="2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A86EAB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成交供应商</w:t>
            </w:r>
          </w:p>
        </w:tc>
      </w:tr>
      <w:tr w14:paraId="6AFB56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5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11DAC4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  <w:t>重庆市“人工智能+制造”专题发布会活动组织实施服务</w:t>
            </w:r>
          </w:p>
        </w:tc>
        <w:tc>
          <w:tcPr>
            <w:tcW w:w="1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547C2F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195000.00</w:t>
            </w:r>
          </w:p>
        </w:tc>
        <w:tc>
          <w:tcPr>
            <w:tcW w:w="2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DB17F2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  <w:t>重庆庆山会展有限公司</w:t>
            </w:r>
          </w:p>
        </w:tc>
      </w:tr>
    </w:tbl>
    <w:p w14:paraId="1D8D3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2" w:firstLineChars="200"/>
        <w:textAlignment w:val="auto"/>
        <w:rPr>
          <w:rFonts w:hint="default" w:asciiTheme="majorEastAsia" w:hAnsiTheme="majorEastAsia" w:eastAsiaTheme="majorEastAsia"/>
          <w:b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七、评审得分表</w:t>
      </w:r>
    </w:p>
    <w:tbl>
      <w:tblPr>
        <w:tblStyle w:val="13"/>
        <w:tblW w:w="8420" w:type="dxa"/>
        <w:tblCellSpacing w:w="15" w:type="dxa"/>
        <w:tblInd w:w="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96"/>
        <w:gridCol w:w="1179"/>
        <w:gridCol w:w="1179"/>
        <w:gridCol w:w="1179"/>
        <w:gridCol w:w="1180"/>
        <w:gridCol w:w="907"/>
      </w:tblGrid>
      <w:tr w14:paraId="0A80EF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2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97466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供应商名称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CEE324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报价得分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233BAE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技术得分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5AC8E1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商务得分</w:t>
            </w:r>
          </w:p>
        </w:tc>
        <w:tc>
          <w:tcPr>
            <w:tcW w:w="1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234454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合计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09DE0D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排序</w:t>
            </w:r>
          </w:p>
        </w:tc>
      </w:tr>
      <w:tr w14:paraId="6DE18D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2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BAA78C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重庆庆山会展有限公司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959971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25.71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46594D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30.33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1980D2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14</w:t>
            </w:r>
          </w:p>
        </w:tc>
        <w:tc>
          <w:tcPr>
            <w:tcW w:w="1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F7AFA3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70.04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860F8D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</w:t>
            </w:r>
          </w:p>
        </w:tc>
      </w:tr>
      <w:tr w14:paraId="1D7679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2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BE4317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重庆自然而然文化艺术有限公司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EBC48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30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646B15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24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80A105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bookmarkStart w:id="0" w:name="_GoBack"/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</w:t>
            </w:r>
            <w:bookmarkEnd w:id="0"/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1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1D2C97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64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DE5D10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</w:t>
            </w:r>
          </w:p>
        </w:tc>
      </w:tr>
      <w:tr w14:paraId="27CBB1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2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388C8F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重庆声准文化传播有限公司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BEFC16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27.85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A5559C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23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E68DD9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C7118D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60.85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542254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</w:t>
            </w:r>
          </w:p>
        </w:tc>
      </w:tr>
    </w:tbl>
    <w:p w14:paraId="4F619BA4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八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、磋商小组成员名单</w:t>
      </w:r>
    </w:p>
    <w:p w14:paraId="47FD4ADE"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/>
        </w:rPr>
      </w:pP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周信鸽、黄惠庆、匡  雯</w:t>
      </w:r>
    </w:p>
    <w:p w14:paraId="62E335C4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九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、公告期限</w:t>
      </w:r>
    </w:p>
    <w:p w14:paraId="77BD1659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公告期限：1个工作日</w:t>
      </w:r>
    </w:p>
    <w:p w14:paraId="61532103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十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、联系人</w:t>
      </w:r>
    </w:p>
    <w:p w14:paraId="182049DC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采购人：重庆市经济和信息化委员会</w:t>
      </w:r>
    </w:p>
    <w:p w14:paraId="55527761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采购经办人：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陈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 w14:paraId="0CF65293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asciiTheme="majorEastAsia" w:hAnsiTheme="majorEastAsia" w:eastAsiaTheme="majorEastAsia"/>
          <w:color w:val="333333"/>
          <w:szCs w:val="21"/>
        </w:rPr>
        <w:t>电  话：</w:t>
      </w:r>
      <w:r>
        <w:rPr>
          <w:rFonts w:hint="eastAsia" w:asciiTheme="majorEastAsia" w:hAnsiTheme="majorEastAsia" w:eastAsiaTheme="majorEastAsia"/>
          <w:color w:val="333333"/>
          <w:szCs w:val="21"/>
          <w:lang w:eastAsia="zh-CN"/>
        </w:rPr>
        <w:t>（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023</w:t>
      </w:r>
      <w:r>
        <w:rPr>
          <w:rFonts w:hint="eastAsia" w:asciiTheme="majorEastAsia" w:hAnsiTheme="majorEastAsia" w:eastAsiaTheme="majorEastAsia"/>
          <w:color w:val="333333"/>
          <w:szCs w:val="21"/>
          <w:lang w:eastAsia="zh-CN"/>
        </w:rPr>
        <w:t>）63897902</w:t>
      </w:r>
    </w:p>
    <w:p w14:paraId="1C308648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采购人地址：重庆市渝北区云杉南路12号</w:t>
      </w:r>
    </w:p>
    <w:p w14:paraId="5627ED9C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代理机构：重庆市中基致信招标代理有限公司</w:t>
      </w:r>
    </w:p>
    <w:p w14:paraId="53C83F53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代理机构经办人：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周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 w14:paraId="04B33417"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代理机构电话：（023）88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505900</w:t>
      </w:r>
    </w:p>
    <w:p w14:paraId="3395F615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代理机构地址：重庆市渝北区财富大道2号财富A座9楼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0YTgwN2QwNmU0MDI5MDg5NTZkN2MwMmU3MjJjNjAifQ=="/>
  </w:docVars>
  <w:rsids>
    <w:rsidRoot w:val="0074372C"/>
    <w:rsid w:val="00002A9C"/>
    <w:rsid w:val="00005A43"/>
    <w:rsid w:val="000119BC"/>
    <w:rsid w:val="00023089"/>
    <w:rsid w:val="000370B6"/>
    <w:rsid w:val="000551E5"/>
    <w:rsid w:val="00055EFD"/>
    <w:rsid w:val="00061AA6"/>
    <w:rsid w:val="0009216D"/>
    <w:rsid w:val="000E0F5D"/>
    <w:rsid w:val="000F532C"/>
    <w:rsid w:val="00106AE1"/>
    <w:rsid w:val="00141565"/>
    <w:rsid w:val="0014290D"/>
    <w:rsid w:val="001455CB"/>
    <w:rsid w:val="001523E9"/>
    <w:rsid w:val="00153732"/>
    <w:rsid w:val="00156097"/>
    <w:rsid w:val="00156AA3"/>
    <w:rsid w:val="001624AF"/>
    <w:rsid w:val="00166793"/>
    <w:rsid w:val="00185D29"/>
    <w:rsid w:val="001B1BFE"/>
    <w:rsid w:val="001B28E1"/>
    <w:rsid w:val="001C66FD"/>
    <w:rsid w:val="001D3D60"/>
    <w:rsid w:val="001D5937"/>
    <w:rsid w:val="001F21FA"/>
    <w:rsid w:val="002105E0"/>
    <w:rsid w:val="00223835"/>
    <w:rsid w:val="00226760"/>
    <w:rsid w:val="002305D6"/>
    <w:rsid w:val="00237B0E"/>
    <w:rsid w:val="002469CE"/>
    <w:rsid w:val="002514A0"/>
    <w:rsid w:val="0025451E"/>
    <w:rsid w:val="00254D38"/>
    <w:rsid w:val="00287671"/>
    <w:rsid w:val="002C25CC"/>
    <w:rsid w:val="002D4CB9"/>
    <w:rsid w:val="002F45CE"/>
    <w:rsid w:val="00305CAE"/>
    <w:rsid w:val="00317D0E"/>
    <w:rsid w:val="00322E1B"/>
    <w:rsid w:val="00362F6A"/>
    <w:rsid w:val="00371C15"/>
    <w:rsid w:val="003820E6"/>
    <w:rsid w:val="003958C6"/>
    <w:rsid w:val="003A1F4B"/>
    <w:rsid w:val="003D2B37"/>
    <w:rsid w:val="003E037A"/>
    <w:rsid w:val="0041419D"/>
    <w:rsid w:val="004157C9"/>
    <w:rsid w:val="00423EEA"/>
    <w:rsid w:val="00431107"/>
    <w:rsid w:val="00455E05"/>
    <w:rsid w:val="00471C80"/>
    <w:rsid w:val="0047506D"/>
    <w:rsid w:val="004A0E3D"/>
    <w:rsid w:val="004E7CF5"/>
    <w:rsid w:val="004F1B07"/>
    <w:rsid w:val="00511394"/>
    <w:rsid w:val="00544EE3"/>
    <w:rsid w:val="00560742"/>
    <w:rsid w:val="0058552F"/>
    <w:rsid w:val="005B27B3"/>
    <w:rsid w:val="005D0ABD"/>
    <w:rsid w:val="005D284C"/>
    <w:rsid w:val="0060152F"/>
    <w:rsid w:val="00603C76"/>
    <w:rsid w:val="00610BF2"/>
    <w:rsid w:val="00613F97"/>
    <w:rsid w:val="006206EA"/>
    <w:rsid w:val="006208DA"/>
    <w:rsid w:val="00622520"/>
    <w:rsid w:val="006B1C62"/>
    <w:rsid w:val="006B6DE1"/>
    <w:rsid w:val="006F26A0"/>
    <w:rsid w:val="00705C10"/>
    <w:rsid w:val="00737F3F"/>
    <w:rsid w:val="0074372C"/>
    <w:rsid w:val="00747633"/>
    <w:rsid w:val="007701C5"/>
    <w:rsid w:val="0078122E"/>
    <w:rsid w:val="00781F47"/>
    <w:rsid w:val="007A25EA"/>
    <w:rsid w:val="007A7BCF"/>
    <w:rsid w:val="007B141D"/>
    <w:rsid w:val="007B2799"/>
    <w:rsid w:val="007C1F0B"/>
    <w:rsid w:val="00806D44"/>
    <w:rsid w:val="00811BFC"/>
    <w:rsid w:val="00832AB4"/>
    <w:rsid w:val="0084120C"/>
    <w:rsid w:val="008474E6"/>
    <w:rsid w:val="008613A7"/>
    <w:rsid w:val="00867DA9"/>
    <w:rsid w:val="00887938"/>
    <w:rsid w:val="008A0D4F"/>
    <w:rsid w:val="008A6F10"/>
    <w:rsid w:val="008D23BB"/>
    <w:rsid w:val="009120BE"/>
    <w:rsid w:val="00943FAA"/>
    <w:rsid w:val="00954D2F"/>
    <w:rsid w:val="00987064"/>
    <w:rsid w:val="0098714B"/>
    <w:rsid w:val="009C55DF"/>
    <w:rsid w:val="009C6BF3"/>
    <w:rsid w:val="009E3367"/>
    <w:rsid w:val="00A01232"/>
    <w:rsid w:val="00A14C6D"/>
    <w:rsid w:val="00A2600E"/>
    <w:rsid w:val="00A51757"/>
    <w:rsid w:val="00A811A7"/>
    <w:rsid w:val="00AA02AA"/>
    <w:rsid w:val="00AA10B7"/>
    <w:rsid w:val="00AA2DF1"/>
    <w:rsid w:val="00AB426C"/>
    <w:rsid w:val="00AD6151"/>
    <w:rsid w:val="00AE38F1"/>
    <w:rsid w:val="00B05B48"/>
    <w:rsid w:val="00B17127"/>
    <w:rsid w:val="00B30234"/>
    <w:rsid w:val="00B3545B"/>
    <w:rsid w:val="00B47209"/>
    <w:rsid w:val="00B64AA9"/>
    <w:rsid w:val="00B666B0"/>
    <w:rsid w:val="00B724DE"/>
    <w:rsid w:val="00B93CAA"/>
    <w:rsid w:val="00B95CD0"/>
    <w:rsid w:val="00BA03C1"/>
    <w:rsid w:val="00BA3EB1"/>
    <w:rsid w:val="00BB748A"/>
    <w:rsid w:val="00BC4225"/>
    <w:rsid w:val="00C22F00"/>
    <w:rsid w:val="00C361A4"/>
    <w:rsid w:val="00CD6087"/>
    <w:rsid w:val="00CD78E6"/>
    <w:rsid w:val="00CE6C27"/>
    <w:rsid w:val="00CF5581"/>
    <w:rsid w:val="00D0693D"/>
    <w:rsid w:val="00D106B5"/>
    <w:rsid w:val="00D16FAC"/>
    <w:rsid w:val="00D20D01"/>
    <w:rsid w:val="00D232B7"/>
    <w:rsid w:val="00D32FF2"/>
    <w:rsid w:val="00D41A33"/>
    <w:rsid w:val="00D55A39"/>
    <w:rsid w:val="00D66B10"/>
    <w:rsid w:val="00D74111"/>
    <w:rsid w:val="00D90A0C"/>
    <w:rsid w:val="00D9122D"/>
    <w:rsid w:val="00DC0E98"/>
    <w:rsid w:val="00DC387C"/>
    <w:rsid w:val="00E013F7"/>
    <w:rsid w:val="00E06779"/>
    <w:rsid w:val="00E31208"/>
    <w:rsid w:val="00E62D29"/>
    <w:rsid w:val="00EA4DDB"/>
    <w:rsid w:val="00EC3FF9"/>
    <w:rsid w:val="00ED0DA2"/>
    <w:rsid w:val="00EE4183"/>
    <w:rsid w:val="00EE570A"/>
    <w:rsid w:val="00F0123D"/>
    <w:rsid w:val="00F267B5"/>
    <w:rsid w:val="00F6068E"/>
    <w:rsid w:val="00F658C0"/>
    <w:rsid w:val="00F75558"/>
    <w:rsid w:val="00F843F7"/>
    <w:rsid w:val="00F92320"/>
    <w:rsid w:val="00FB2EDE"/>
    <w:rsid w:val="00FC1C25"/>
    <w:rsid w:val="00FD26EB"/>
    <w:rsid w:val="00FE0C5A"/>
    <w:rsid w:val="00FE7148"/>
    <w:rsid w:val="00FF27F8"/>
    <w:rsid w:val="05C92FA2"/>
    <w:rsid w:val="06056493"/>
    <w:rsid w:val="06D32B82"/>
    <w:rsid w:val="08C11363"/>
    <w:rsid w:val="08DA7C1F"/>
    <w:rsid w:val="08EF5C6F"/>
    <w:rsid w:val="0A9F5692"/>
    <w:rsid w:val="0C2E7D0F"/>
    <w:rsid w:val="0E4A266A"/>
    <w:rsid w:val="0F52189B"/>
    <w:rsid w:val="10FD1ACA"/>
    <w:rsid w:val="11843FEF"/>
    <w:rsid w:val="12DB4E21"/>
    <w:rsid w:val="141D45F8"/>
    <w:rsid w:val="14CC3A06"/>
    <w:rsid w:val="159B31E4"/>
    <w:rsid w:val="1DE8432D"/>
    <w:rsid w:val="1F040613"/>
    <w:rsid w:val="28564D75"/>
    <w:rsid w:val="2C0758FA"/>
    <w:rsid w:val="30A47041"/>
    <w:rsid w:val="310E6497"/>
    <w:rsid w:val="31906646"/>
    <w:rsid w:val="31FA30D9"/>
    <w:rsid w:val="33F77F81"/>
    <w:rsid w:val="37706F63"/>
    <w:rsid w:val="385A15C8"/>
    <w:rsid w:val="388001CF"/>
    <w:rsid w:val="3ABB2CCE"/>
    <w:rsid w:val="3AC704CF"/>
    <w:rsid w:val="40847D9B"/>
    <w:rsid w:val="40B80AD9"/>
    <w:rsid w:val="423E352B"/>
    <w:rsid w:val="43BC74DC"/>
    <w:rsid w:val="443D73A8"/>
    <w:rsid w:val="44ED5E27"/>
    <w:rsid w:val="46FC37FA"/>
    <w:rsid w:val="4A11787B"/>
    <w:rsid w:val="4A376F74"/>
    <w:rsid w:val="4DEB661F"/>
    <w:rsid w:val="512E2831"/>
    <w:rsid w:val="517E4CA9"/>
    <w:rsid w:val="51B55C43"/>
    <w:rsid w:val="51F95D67"/>
    <w:rsid w:val="52C77543"/>
    <w:rsid w:val="53934AFB"/>
    <w:rsid w:val="53BE79AD"/>
    <w:rsid w:val="58BB7DD2"/>
    <w:rsid w:val="5A174F52"/>
    <w:rsid w:val="5B0171D9"/>
    <w:rsid w:val="5B2A2366"/>
    <w:rsid w:val="5CE95C8B"/>
    <w:rsid w:val="5E6906F4"/>
    <w:rsid w:val="612A4577"/>
    <w:rsid w:val="65843634"/>
    <w:rsid w:val="6A152870"/>
    <w:rsid w:val="6A9E6CBE"/>
    <w:rsid w:val="6C5504EE"/>
    <w:rsid w:val="6E006136"/>
    <w:rsid w:val="6E8C4A5E"/>
    <w:rsid w:val="709A72B2"/>
    <w:rsid w:val="73D2382E"/>
    <w:rsid w:val="751E3A9D"/>
    <w:rsid w:val="769A411C"/>
    <w:rsid w:val="7B4E7EFF"/>
    <w:rsid w:val="7C4C309C"/>
    <w:rsid w:val="7C4F72D9"/>
    <w:rsid w:val="7F6F66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7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5">
    <w:name w:val="heading 3"/>
    <w:basedOn w:val="1"/>
    <w:next w:val="1"/>
    <w:link w:val="22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21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spacing w:before="100" w:beforeAutospacing="1" w:after="100" w:afterAutospacing="1"/>
      <w:ind w:left="200" w:leftChars="200"/>
    </w:pPr>
    <w:rPr>
      <w:szCs w:val="21"/>
    </w:rPr>
  </w:style>
  <w:style w:type="paragraph" w:styleId="7">
    <w:name w:val="Body Text"/>
    <w:basedOn w:val="1"/>
    <w:next w:val="8"/>
    <w:autoRedefine/>
    <w:qFormat/>
    <w:uiPriority w:val="0"/>
    <w:pPr>
      <w:spacing w:after="120"/>
    </w:pPr>
  </w:style>
  <w:style w:type="paragraph" w:styleId="8">
    <w:name w:val="Quote"/>
    <w:basedOn w:val="1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i/>
      <w:sz w:val="21"/>
      <w:lang w:val="en-US" w:eastAsia="zh-CN" w:bidi="ar-SA"/>
    </w:rPr>
  </w:style>
  <w:style w:type="paragraph" w:styleId="9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Body Text First Indent"/>
    <w:basedOn w:val="7"/>
    <w:next w:val="1"/>
    <w:autoRedefine/>
    <w:qFormat/>
    <w:uiPriority w:val="0"/>
    <w:pPr>
      <w:ind w:firstLine="420" w:firstLineChars="100"/>
    </w:pPr>
  </w:style>
  <w:style w:type="character" w:customStyle="1" w:styleId="15">
    <w:name w:val="页眉 Char"/>
    <w:basedOn w:val="14"/>
    <w:link w:val="10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4"/>
    <w:link w:val="9"/>
    <w:autoRedefine/>
    <w:qFormat/>
    <w:uiPriority w:val="99"/>
    <w:rPr>
      <w:sz w:val="18"/>
      <w:szCs w:val="18"/>
    </w:rPr>
  </w:style>
  <w:style w:type="character" w:customStyle="1" w:styleId="17">
    <w:name w:val="标题 2 Char"/>
    <w:basedOn w:val="14"/>
    <w:link w:val="4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8">
    <w:name w:val="style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9">
    <w:name w:val="apple-converted-space"/>
    <w:basedOn w:val="14"/>
    <w:autoRedefine/>
    <w:qFormat/>
    <w:uiPriority w:val="0"/>
  </w:style>
  <w:style w:type="paragraph" w:customStyle="1" w:styleId="20">
    <w:name w:val="style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1">
    <w:name w:val="标题 4 Char"/>
    <w:basedOn w:val="14"/>
    <w:link w:val="6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2">
    <w:name w:val="标题 3 Char"/>
    <w:basedOn w:val="14"/>
    <w:link w:val="5"/>
    <w:autoRedefine/>
    <w:qFormat/>
    <w:uiPriority w:val="9"/>
    <w:rPr>
      <w:b/>
      <w:bCs/>
      <w:sz w:val="32"/>
      <w:szCs w:val="32"/>
    </w:rPr>
  </w:style>
  <w:style w:type="character" w:customStyle="1" w:styleId="23">
    <w:name w:val="title_emph1"/>
    <w:autoRedefine/>
    <w:qFormat/>
    <w:uiPriority w:val="0"/>
    <w:rPr>
      <w:rFonts w:hint="default" w:ascii="Arial" w:hAnsi="Arial"/>
      <w:b/>
      <w:sz w:val="20"/>
    </w:rPr>
  </w:style>
  <w:style w:type="character" w:customStyle="1" w:styleId="24">
    <w:name w:val="Table Text Char"/>
    <w:link w:val="25"/>
    <w:autoRedefine/>
    <w:qFormat/>
    <w:uiPriority w:val="0"/>
    <w:rPr>
      <w:rFonts w:ascii="Arial" w:hAnsi="Arial"/>
      <w:sz w:val="18"/>
    </w:rPr>
  </w:style>
  <w:style w:type="paragraph" w:customStyle="1" w:styleId="25">
    <w:name w:val="Table Text"/>
    <w:link w:val="24"/>
    <w:autoRedefine/>
    <w:qFormat/>
    <w:uiPriority w:val="0"/>
    <w:pPr>
      <w:snapToGrid w:val="0"/>
      <w:spacing w:before="80" w:after="80"/>
    </w:pPr>
    <w:rPr>
      <w:rFonts w:ascii="Arial" w:hAnsi="Arial" w:eastAsiaTheme="minorEastAsia" w:cstheme="minorBidi"/>
      <w:kern w:val="2"/>
      <w:sz w:val="1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396</Words>
  <Characters>480</Characters>
  <Lines>2</Lines>
  <Paragraphs>1</Paragraphs>
  <TotalTime>0</TotalTime>
  <ScaleCrop>false</ScaleCrop>
  <LinksUpToDate>false</LinksUpToDate>
  <CharactersWithSpaces>485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2017-03-14T01:58:00Z</dcterms:created>
  <dc:creator>Administrator</dc:creator>
  <cp:lastModifiedBy>周菲童</cp:lastModifiedBy>
  <dcterms:modified xsi:type="dcterms:W3CDTF">2025-10-20T08:06:20Z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17EB3221F8D2402AA776E8CD26735351_12</vt:lpwstr>
  </property>
  <property fmtid="{D5CDD505-2E9C-101B-9397-08002B2CF9AE}" pid="4" name="KSOTemplateDocerSaveRecord">
    <vt:lpwstr>eyJoZGlkIjoiMjk0YTgwN2QwNmU0MDI5MDg5NTZkN2MwMmU3MjJjNjAiLCJ1c2VySWQiOiI0MDcxOTkyMjQifQ==</vt:lpwstr>
  </property>
</Properties>
</file>