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2025年川渝节能环保人才技能大赛活动决赛组织实施服务项目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CQCBJQ2509-426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2025年川渝节能环保人才技能大赛活动决赛组织实施服务项目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color w:val="333333"/>
                <w:szCs w:val="21"/>
                <w:lang w:eastAsia="zh-CN"/>
              </w:rPr>
              <w:t>2025年川渝节能环保人才技能大赛活动决赛组织实施服务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257875.00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AE512E">
            <w:pPr>
              <w:pStyle w:val="9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重庆市能源利用监测中心</w:t>
            </w:r>
          </w:p>
          <w:p w14:paraId="3FDBC21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（重庆市节能技术服务中心）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6"/>
        <w:gridCol w:w="1179"/>
        <w:gridCol w:w="1179"/>
        <w:gridCol w:w="1179"/>
        <w:gridCol w:w="1180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653106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重庆市能源利用监测中心</w:t>
            </w:r>
          </w:p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（重庆市节能技术服务中心）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24.01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43.67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77.68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重庆市工业和信息化发展中心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24.00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64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重庆周唐文化传播有限公司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20.33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50.33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杜楠竹、王麒越、向华瑞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秦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）6389744</w:t>
      </w:r>
      <w:bookmarkStart w:id="0" w:name="_GoBack"/>
      <w:bookmarkEnd w:id="0"/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3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166C35D4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8564D75"/>
    <w:rsid w:val="2B7A3236"/>
    <w:rsid w:val="2C0758FA"/>
    <w:rsid w:val="2D9E19EB"/>
    <w:rsid w:val="30A47041"/>
    <w:rsid w:val="310E6497"/>
    <w:rsid w:val="31906646"/>
    <w:rsid w:val="33F77F81"/>
    <w:rsid w:val="37706F63"/>
    <w:rsid w:val="385A15C8"/>
    <w:rsid w:val="388001CF"/>
    <w:rsid w:val="39AE6463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5FF7818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Plain Text"/>
    <w:basedOn w:val="1"/>
    <w:uiPriority w:val="0"/>
    <w:rPr>
      <w:rFonts w:ascii="宋体" w:hAnsi="Courier New"/>
      <w:szCs w:val="21"/>
    </w:rPr>
  </w:style>
  <w:style w:type="paragraph" w:styleId="10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6">
    <w:name w:val="页眉 Char"/>
    <w:basedOn w:val="15"/>
    <w:link w:val="11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标题 2 Char"/>
    <w:basedOn w:val="15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9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pple-converted-space"/>
    <w:basedOn w:val="15"/>
    <w:autoRedefine/>
    <w:qFormat/>
    <w:uiPriority w:val="0"/>
  </w:style>
  <w:style w:type="paragraph" w:customStyle="1" w:styleId="21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4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5">
    <w:name w:val="Table Text Char"/>
    <w:link w:val="26"/>
    <w:autoRedefine/>
    <w:qFormat/>
    <w:uiPriority w:val="0"/>
    <w:rPr>
      <w:rFonts w:ascii="Arial" w:hAnsi="Arial"/>
      <w:sz w:val="18"/>
    </w:rPr>
  </w:style>
  <w:style w:type="paragraph" w:customStyle="1" w:styleId="26">
    <w:name w:val="Table Text"/>
    <w:link w:val="25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394</Words>
  <Characters>478</Characters>
  <Lines>2</Lines>
  <Paragraphs>1</Paragraphs>
  <TotalTime>0</TotalTime>
  <ScaleCrop>false</ScaleCrop>
  <LinksUpToDate>false</LinksUpToDate>
  <CharactersWithSpaces>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2025-10-16T06:16:42Z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