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7BE00">
      <w:pPr>
        <w:pStyle w:val="5"/>
        <w:shd w:val="clear" w:color="auto" w:fill="FFFFFF"/>
        <w:spacing w:line="400" w:lineRule="exact"/>
        <w:jc w:val="center"/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  <w:t xml:space="preserve">因公临时出访新加坡团组出入境服务项目 </w:t>
      </w:r>
    </w:p>
    <w:p w14:paraId="0EFC4D7A">
      <w:pPr>
        <w:pStyle w:val="5"/>
        <w:shd w:val="clear" w:color="auto" w:fill="FFFFFF"/>
        <w:spacing w:line="400" w:lineRule="exact"/>
        <w:jc w:val="center"/>
        <w:rPr>
          <w:rFonts w:asciiTheme="majorEastAsia" w:hAnsiTheme="majorEastAsia" w:eastAsiaTheme="majorEastAsia"/>
          <w:color w:val="333333"/>
          <w:sz w:val="36"/>
          <w:szCs w:val="36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</w:rPr>
        <w:t>结果公示</w:t>
      </w:r>
    </w:p>
    <w:p w14:paraId="41367ED6"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一、项目号：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CQCBJQ2509-388</w:t>
      </w:r>
    </w:p>
    <w:p w14:paraId="7BE14A41"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二、项目名称：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因公临时出访新加坡团组出入境服务项目</w:t>
      </w:r>
    </w:p>
    <w:p w14:paraId="6BE335FD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三、采购方式：竞争性磋商</w:t>
      </w:r>
    </w:p>
    <w:p w14:paraId="24F9C3B9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四、评审日期：202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29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  <w:bookmarkStart w:id="0" w:name="_GoBack"/>
      <w:bookmarkEnd w:id="0"/>
    </w:p>
    <w:p w14:paraId="2EA770C5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五、公示日期：202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29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3718865B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六、成交结果</w:t>
      </w:r>
    </w:p>
    <w:tbl>
      <w:tblPr>
        <w:tblStyle w:val="13"/>
        <w:tblW w:w="8364" w:type="dxa"/>
        <w:tblCellSpacing w:w="15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62"/>
        <w:gridCol w:w="1791"/>
        <w:gridCol w:w="3011"/>
      </w:tblGrid>
      <w:tr w14:paraId="44ADF6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3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EEF9F3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项目内容</w:t>
            </w: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87ABB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金额（</w:t>
            </w: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元</w:t>
            </w: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）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A86EA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成交供应商</w:t>
            </w:r>
          </w:p>
        </w:tc>
      </w:tr>
      <w:tr w14:paraId="6AFB56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3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11DAC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因公临时出访新加坡团组出入境服务</w:t>
            </w: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547C2F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49716.00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DB17F2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重庆锦阳出国咨询服务有限公司</w:t>
            </w:r>
          </w:p>
        </w:tc>
      </w:tr>
    </w:tbl>
    <w:p w14:paraId="1D8D3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2" w:firstLineChars="200"/>
        <w:textAlignment w:val="auto"/>
        <w:rPr>
          <w:rFonts w:hint="default" w:asciiTheme="majorEastAsia" w:hAnsiTheme="majorEastAsia" w:eastAsiaTheme="majorEastAsia"/>
          <w:b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七、评审得分表</w:t>
      </w:r>
    </w:p>
    <w:tbl>
      <w:tblPr>
        <w:tblStyle w:val="13"/>
        <w:tblW w:w="8420" w:type="dxa"/>
        <w:tblCellSpacing w:w="15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6"/>
        <w:gridCol w:w="1179"/>
        <w:gridCol w:w="1179"/>
        <w:gridCol w:w="1179"/>
        <w:gridCol w:w="1180"/>
        <w:gridCol w:w="907"/>
      </w:tblGrid>
      <w:tr w14:paraId="0A80EF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97466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供应商名称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CEE32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报价得分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233BAE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技术得分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5AC8E1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商务得分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23445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合计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09DE0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排序</w:t>
            </w:r>
          </w:p>
        </w:tc>
      </w:tr>
      <w:tr w14:paraId="6DE18D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BAA78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重庆锦阳出国咨询服务有限公司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959971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29.02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46594D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33.33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1980D2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F7AFA3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82.35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860F8D"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</w:tr>
      <w:tr w14:paraId="1D7679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BE4317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重庆紫辰展览有限公司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EBC48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30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646B1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36.67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80A10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14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1D2C97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80.67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DE5D10"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</w:tr>
      <w:tr w14:paraId="27CBB1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388C8F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重庆国商商务信息咨询有限公司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BEFC16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28.59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A5559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28.67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E68DD9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20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C7118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77.26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542254"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3</w:t>
            </w:r>
          </w:p>
        </w:tc>
      </w:tr>
    </w:tbl>
    <w:p w14:paraId="4F619BA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八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、磋商小组成员名单</w:t>
      </w:r>
    </w:p>
    <w:p w14:paraId="47FD4ADE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/>
        </w:rPr>
      </w:pP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冯  兴、肖  兵、陆晶双</w:t>
      </w:r>
    </w:p>
    <w:p w14:paraId="62E335C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九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、公告期限</w:t>
      </w:r>
    </w:p>
    <w:p w14:paraId="77BD1659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公告期限：1个工作日</w:t>
      </w:r>
    </w:p>
    <w:p w14:paraId="61532103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十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、联系人</w:t>
      </w:r>
    </w:p>
    <w:p w14:paraId="182049D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采购人：重庆市经济和信息化委员会</w:t>
      </w:r>
    </w:p>
    <w:p w14:paraId="55527761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陆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CF6529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asciiTheme="majorEastAsia" w:hAnsiTheme="majorEastAsia" w:eastAsiaTheme="majorEastAsia"/>
          <w:color w:val="333333"/>
          <w:szCs w:val="21"/>
        </w:rPr>
        <w:t>电  话：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023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）63895294</w:t>
      </w:r>
    </w:p>
    <w:p w14:paraId="1C308648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采购人地址：重庆市渝北区云杉南路12号</w:t>
      </w:r>
    </w:p>
    <w:p w14:paraId="5627ED9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代理机构：重庆市中基致信招标代理有限公司</w:t>
      </w:r>
    </w:p>
    <w:p w14:paraId="53C83F5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周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4B33417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代理机构电话：（023）88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505900</w:t>
      </w:r>
    </w:p>
    <w:p w14:paraId="3395F615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代理机构地址：重庆市渝北区财富大道2号财富A座9楼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0YTgwN2QwNmU0MDI5MDg5NTZkN2MwMmU3MjJjNjAifQ=="/>
  </w:docVars>
  <w:rsids>
    <w:rsidRoot w:val="0074372C"/>
    <w:rsid w:val="00002A9C"/>
    <w:rsid w:val="00005A43"/>
    <w:rsid w:val="000119BC"/>
    <w:rsid w:val="00023089"/>
    <w:rsid w:val="000370B6"/>
    <w:rsid w:val="000551E5"/>
    <w:rsid w:val="00055EFD"/>
    <w:rsid w:val="00061AA6"/>
    <w:rsid w:val="0009216D"/>
    <w:rsid w:val="000E0F5D"/>
    <w:rsid w:val="000F532C"/>
    <w:rsid w:val="00106AE1"/>
    <w:rsid w:val="00141565"/>
    <w:rsid w:val="0014290D"/>
    <w:rsid w:val="001455CB"/>
    <w:rsid w:val="001523E9"/>
    <w:rsid w:val="00153732"/>
    <w:rsid w:val="00156097"/>
    <w:rsid w:val="00156AA3"/>
    <w:rsid w:val="001624AF"/>
    <w:rsid w:val="00166793"/>
    <w:rsid w:val="00185D29"/>
    <w:rsid w:val="001B1BFE"/>
    <w:rsid w:val="001B28E1"/>
    <w:rsid w:val="001C66FD"/>
    <w:rsid w:val="001D3D60"/>
    <w:rsid w:val="001D5937"/>
    <w:rsid w:val="001F21FA"/>
    <w:rsid w:val="002105E0"/>
    <w:rsid w:val="00223835"/>
    <w:rsid w:val="00226760"/>
    <w:rsid w:val="002305D6"/>
    <w:rsid w:val="00237B0E"/>
    <w:rsid w:val="002469CE"/>
    <w:rsid w:val="002514A0"/>
    <w:rsid w:val="0025451E"/>
    <w:rsid w:val="00254D38"/>
    <w:rsid w:val="00287671"/>
    <w:rsid w:val="002C25CC"/>
    <w:rsid w:val="002D4CB9"/>
    <w:rsid w:val="002F45CE"/>
    <w:rsid w:val="00305CAE"/>
    <w:rsid w:val="00317D0E"/>
    <w:rsid w:val="00322E1B"/>
    <w:rsid w:val="00362F6A"/>
    <w:rsid w:val="00371C15"/>
    <w:rsid w:val="003820E6"/>
    <w:rsid w:val="003958C6"/>
    <w:rsid w:val="003A1F4B"/>
    <w:rsid w:val="003D2B37"/>
    <w:rsid w:val="003E037A"/>
    <w:rsid w:val="0041419D"/>
    <w:rsid w:val="004157C9"/>
    <w:rsid w:val="00423EEA"/>
    <w:rsid w:val="00431107"/>
    <w:rsid w:val="00455E05"/>
    <w:rsid w:val="00471C80"/>
    <w:rsid w:val="0047506D"/>
    <w:rsid w:val="004A0E3D"/>
    <w:rsid w:val="004E7CF5"/>
    <w:rsid w:val="004F1B07"/>
    <w:rsid w:val="00511394"/>
    <w:rsid w:val="00544EE3"/>
    <w:rsid w:val="00560742"/>
    <w:rsid w:val="0058552F"/>
    <w:rsid w:val="005B27B3"/>
    <w:rsid w:val="005D0ABD"/>
    <w:rsid w:val="005D284C"/>
    <w:rsid w:val="0060152F"/>
    <w:rsid w:val="00603C76"/>
    <w:rsid w:val="00610BF2"/>
    <w:rsid w:val="00613F97"/>
    <w:rsid w:val="006206EA"/>
    <w:rsid w:val="006208DA"/>
    <w:rsid w:val="00622520"/>
    <w:rsid w:val="006B1C62"/>
    <w:rsid w:val="006B6DE1"/>
    <w:rsid w:val="006F26A0"/>
    <w:rsid w:val="00705C10"/>
    <w:rsid w:val="00737F3F"/>
    <w:rsid w:val="0074372C"/>
    <w:rsid w:val="00747633"/>
    <w:rsid w:val="007701C5"/>
    <w:rsid w:val="0078122E"/>
    <w:rsid w:val="00781F47"/>
    <w:rsid w:val="007A25EA"/>
    <w:rsid w:val="007A7BCF"/>
    <w:rsid w:val="007B141D"/>
    <w:rsid w:val="007B2799"/>
    <w:rsid w:val="007C1F0B"/>
    <w:rsid w:val="00806D44"/>
    <w:rsid w:val="00811BFC"/>
    <w:rsid w:val="00832AB4"/>
    <w:rsid w:val="0084120C"/>
    <w:rsid w:val="008474E6"/>
    <w:rsid w:val="008613A7"/>
    <w:rsid w:val="00867DA9"/>
    <w:rsid w:val="00887938"/>
    <w:rsid w:val="008A0D4F"/>
    <w:rsid w:val="008A6F10"/>
    <w:rsid w:val="008D23BB"/>
    <w:rsid w:val="009120BE"/>
    <w:rsid w:val="00943FAA"/>
    <w:rsid w:val="00954D2F"/>
    <w:rsid w:val="00987064"/>
    <w:rsid w:val="0098714B"/>
    <w:rsid w:val="009C55DF"/>
    <w:rsid w:val="009C6BF3"/>
    <w:rsid w:val="009E3367"/>
    <w:rsid w:val="00A01232"/>
    <w:rsid w:val="00A14C6D"/>
    <w:rsid w:val="00A2600E"/>
    <w:rsid w:val="00A51757"/>
    <w:rsid w:val="00A811A7"/>
    <w:rsid w:val="00AA02AA"/>
    <w:rsid w:val="00AA10B7"/>
    <w:rsid w:val="00AA2DF1"/>
    <w:rsid w:val="00AB426C"/>
    <w:rsid w:val="00AD6151"/>
    <w:rsid w:val="00AE38F1"/>
    <w:rsid w:val="00B05B48"/>
    <w:rsid w:val="00B17127"/>
    <w:rsid w:val="00B30234"/>
    <w:rsid w:val="00B3545B"/>
    <w:rsid w:val="00B47209"/>
    <w:rsid w:val="00B64AA9"/>
    <w:rsid w:val="00B666B0"/>
    <w:rsid w:val="00B724DE"/>
    <w:rsid w:val="00B93CAA"/>
    <w:rsid w:val="00B95CD0"/>
    <w:rsid w:val="00BA03C1"/>
    <w:rsid w:val="00BA3EB1"/>
    <w:rsid w:val="00BB748A"/>
    <w:rsid w:val="00BC4225"/>
    <w:rsid w:val="00C22F00"/>
    <w:rsid w:val="00C361A4"/>
    <w:rsid w:val="00CD6087"/>
    <w:rsid w:val="00CD78E6"/>
    <w:rsid w:val="00CE6C27"/>
    <w:rsid w:val="00CF5581"/>
    <w:rsid w:val="00D0693D"/>
    <w:rsid w:val="00D106B5"/>
    <w:rsid w:val="00D16FAC"/>
    <w:rsid w:val="00D20D01"/>
    <w:rsid w:val="00D232B7"/>
    <w:rsid w:val="00D32FF2"/>
    <w:rsid w:val="00D41A33"/>
    <w:rsid w:val="00D55A39"/>
    <w:rsid w:val="00D66B10"/>
    <w:rsid w:val="00D74111"/>
    <w:rsid w:val="00D90A0C"/>
    <w:rsid w:val="00D9122D"/>
    <w:rsid w:val="00DC0E98"/>
    <w:rsid w:val="00DC387C"/>
    <w:rsid w:val="00E013F7"/>
    <w:rsid w:val="00E06779"/>
    <w:rsid w:val="00E31208"/>
    <w:rsid w:val="00E62D29"/>
    <w:rsid w:val="00EA4DDB"/>
    <w:rsid w:val="00EC3FF9"/>
    <w:rsid w:val="00ED0DA2"/>
    <w:rsid w:val="00EE4183"/>
    <w:rsid w:val="00EE570A"/>
    <w:rsid w:val="00F0123D"/>
    <w:rsid w:val="00F267B5"/>
    <w:rsid w:val="00F6068E"/>
    <w:rsid w:val="00F658C0"/>
    <w:rsid w:val="00F75558"/>
    <w:rsid w:val="00F843F7"/>
    <w:rsid w:val="00F92320"/>
    <w:rsid w:val="00FB2EDE"/>
    <w:rsid w:val="00FC1C25"/>
    <w:rsid w:val="00FD26EB"/>
    <w:rsid w:val="00FE0C5A"/>
    <w:rsid w:val="00FE7148"/>
    <w:rsid w:val="00FF27F8"/>
    <w:rsid w:val="05C92FA2"/>
    <w:rsid w:val="06056493"/>
    <w:rsid w:val="06D32B82"/>
    <w:rsid w:val="08C11363"/>
    <w:rsid w:val="08DA7C1F"/>
    <w:rsid w:val="08EF5C6F"/>
    <w:rsid w:val="0A9F5692"/>
    <w:rsid w:val="0C2E7D0F"/>
    <w:rsid w:val="0F52189B"/>
    <w:rsid w:val="10FD1ACA"/>
    <w:rsid w:val="11843FEF"/>
    <w:rsid w:val="12DB4E21"/>
    <w:rsid w:val="141D45F8"/>
    <w:rsid w:val="14CC3A06"/>
    <w:rsid w:val="159B31E4"/>
    <w:rsid w:val="1DE8432D"/>
    <w:rsid w:val="1F040613"/>
    <w:rsid w:val="28564D75"/>
    <w:rsid w:val="2C0758FA"/>
    <w:rsid w:val="30A47041"/>
    <w:rsid w:val="310E6497"/>
    <w:rsid w:val="31906646"/>
    <w:rsid w:val="33F77F81"/>
    <w:rsid w:val="37706F63"/>
    <w:rsid w:val="385A15C8"/>
    <w:rsid w:val="388001CF"/>
    <w:rsid w:val="3AC704CF"/>
    <w:rsid w:val="40847D9B"/>
    <w:rsid w:val="40B80AD9"/>
    <w:rsid w:val="423E352B"/>
    <w:rsid w:val="43BC74DC"/>
    <w:rsid w:val="443D73A8"/>
    <w:rsid w:val="44ED5E27"/>
    <w:rsid w:val="46FC37FA"/>
    <w:rsid w:val="4A11787B"/>
    <w:rsid w:val="4A376F74"/>
    <w:rsid w:val="4DEB661F"/>
    <w:rsid w:val="512E2831"/>
    <w:rsid w:val="517E4CA9"/>
    <w:rsid w:val="51B55C43"/>
    <w:rsid w:val="51F95D67"/>
    <w:rsid w:val="52C77543"/>
    <w:rsid w:val="53934AFB"/>
    <w:rsid w:val="53BE79AD"/>
    <w:rsid w:val="58BB7DD2"/>
    <w:rsid w:val="5A174F52"/>
    <w:rsid w:val="5B0171D9"/>
    <w:rsid w:val="5B2A2366"/>
    <w:rsid w:val="5CE95C8B"/>
    <w:rsid w:val="5E6906F4"/>
    <w:rsid w:val="612A4577"/>
    <w:rsid w:val="65843634"/>
    <w:rsid w:val="6A152870"/>
    <w:rsid w:val="6A9E6CBE"/>
    <w:rsid w:val="6C5504EE"/>
    <w:rsid w:val="6DBF1ABD"/>
    <w:rsid w:val="6E006136"/>
    <w:rsid w:val="6E8C4A5E"/>
    <w:rsid w:val="709A72B2"/>
    <w:rsid w:val="73D2382E"/>
    <w:rsid w:val="751E3A9D"/>
    <w:rsid w:val="769A411C"/>
    <w:rsid w:val="7B4E7EFF"/>
    <w:rsid w:val="7C4C309C"/>
    <w:rsid w:val="7C4F72D9"/>
    <w:rsid w:val="7F6F66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7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link w:val="22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21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  <w:rPr>
      <w:szCs w:val="21"/>
    </w:rPr>
  </w:style>
  <w:style w:type="paragraph" w:styleId="7">
    <w:name w:val="Body Text"/>
    <w:basedOn w:val="1"/>
    <w:next w:val="8"/>
    <w:autoRedefine/>
    <w:qFormat/>
    <w:uiPriority w:val="0"/>
    <w:pPr>
      <w:spacing w:after="120"/>
    </w:pPr>
  </w:style>
  <w:style w:type="paragraph" w:styleId="8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i/>
      <w:sz w:val="21"/>
      <w:lang w:val="en-US" w:eastAsia="zh-CN" w:bidi="ar-SA"/>
    </w:rPr>
  </w:style>
  <w:style w:type="paragraph" w:styleId="9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Body Text First Indent"/>
    <w:basedOn w:val="7"/>
    <w:next w:val="1"/>
    <w:autoRedefine/>
    <w:qFormat/>
    <w:uiPriority w:val="0"/>
    <w:pPr>
      <w:ind w:firstLine="420" w:firstLineChars="100"/>
    </w:pPr>
  </w:style>
  <w:style w:type="character" w:customStyle="1" w:styleId="15">
    <w:name w:val="页眉 Char"/>
    <w:basedOn w:val="14"/>
    <w:link w:val="10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9"/>
    <w:autoRedefine/>
    <w:qFormat/>
    <w:uiPriority w:val="99"/>
    <w:rPr>
      <w:sz w:val="18"/>
      <w:szCs w:val="18"/>
    </w:rPr>
  </w:style>
  <w:style w:type="character" w:customStyle="1" w:styleId="17">
    <w:name w:val="标题 2 Char"/>
    <w:basedOn w:val="14"/>
    <w:link w:val="4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8">
    <w:name w:val="style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apple-converted-space"/>
    <w:basedOn w:val="14"/>
    <w:autoRedefine/>
    <w:qFormat/>
    <w:uiPriority w:val="0"/>
  </w:style>
  <w:style w:type="paragraph" w:customStyle="1" w:styleId="20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标题 4 Char"/>
    <w:basedOn w:val="14"/>
    <w:link w:val="6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3 Char"/>
    <w:basedOn w:val="14"/>
    <w:link w:val="5"/>
    <w:autoRedefine/>
    <w:qFormat/>
    <w:uiPriority w:val="9"/>
    <w:rPr>
      <w:b/>
      <w:bCs/>
      <w:sz w:val="32"/>
      <w:szCs w:val="32"/>
    </w:rPr>
  </w:style>
  <w:style w:type="character" w:customStyle="1" w:styleId="23">
    <w:name w:val="title_emph1"/>
    <w:autoRedefine/>
    <w:qFormat/>
    <w:uiPriority w:val="0"/>
    <w:rPr>
      <w:rFonts w:hint="default" w:ascii="Arial" w:hAnsi="Arial"/>
      <w:b/>
      <w:sz w:val="20"/>
    </w:rPr>
  </w:style>
  <w:style w:type="character" w:customStyle="1" w:styleId="24">
    <w:name w:val="Table Text Char"/>
    <w:link w:val="25"/>
    <w:autoRedefine/>
    <w:qFormat/>
    <w:uiPriority w:val="0"/>
    <w:rPr>
      <w:rFonts w:ascii="Arial" w:hAnsi="Arial"/>
      <w:sz w:val="18"/>
    </w:rPr>
  </w:style>
  <w:style w:type="paragraph" w:customStyle="1" w:styleId="25">
    <w:name w:val="Table Text"/>
    <w:link w:val="24"/>
    <w:autoRedefine/>
    <w:qFormat/>
    <w:uiPriority w:val="0"/>
    <w:pPr>
      <w:snapToGrid w:val="0"/>
      <w:spacing w:before="80" w:after="80"/>
    </w:pPr>
    <w:rPr>
      <w:rFonts w:ascii="Arial" w:hAnsi="Arial" w:eastAsiaTheme="minorEastAsia" w:cstheme="minorBidi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396</Words>
  <Characters>480</Characters>
  <Lines>2</Lines>
  <Paragraphs>1</Paragraphs>
  <TotalTime>0</TotalTime>
  <ScaleCrop>false</ScaleCrop>
  <LinksUpToDate>false</LinksUpToDate>
  <CharactersWithSpaces>485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2017-03-14T01:58:00Z</dcterms:created>
  <dc:creator>Administrator</dc:creator>
  <cp:lastModifiedBy>周菲童</cp:lastModifiedBy>
  <dcterms:modified xsi:type="dcterms:W3CDTF">2025-09-29T08:00:22Z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17EB3221F8D2402AA776E8CD26735351_12</vt:lpwstr>
  </property>
  <property fmtid="{D5CDD505-2E9C-101B-9397-08002B2CF9AE}" pid="4" name="KSOTemplateDocerSaveRecord">
    <vt:lpwstr>eyJoZGlkIjoiMjk0YTgwN2QwNmU0MDI5MDg5NTZkN2MwMmU3MjJjNjAiLCJ1c2VySWQiOiI0MDcxOTkyMjQifQ==</vt:lpwstr>
  </property>
</Properties>
</file>