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7BE00">
      <w:pPr>
        <w:pStyle w:val="5"/>
        <w:keepNext/>
        <w:keepLines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00" w:lineRule="exact"/>
        <w:jc w:val="center"/>
        <w:textAlignment w:val="auto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重庆市经济和信息化委员会2025年常年法律服务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一、项目号：CQCBJQ2502-064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重庆市经济和信息化委员会2025年常年法律服务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18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4998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44"/>
        <w:gridCol w:w="1057"/>
        <w:gridCol w:w="1902"/>
        <w:gridCol w:w="2520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1727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10ABF6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分包号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金额（元）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  <w:t>重庆市经济和信息化委员会2025年常年法律服务</w:t>
            </w: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F39413E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111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49800.00</w:t>
            </w:r>
          </w:p>
        </w:tc>
        <w:tc>
          <w:tcPr>
            <w:tcW w:w="145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上海市协力（重庆）律师事务所</w:t>
            </w:r>
          </w:p>
        </w:tc>
      </w:tr>
      <w:tr w14:paraId="6674494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1727" w:type="pct"/>
            <w:vMerge w:val="continue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A67262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eastAsia="zh-CN"/>
              </w:rPr>
            </w:pPr>
          </w:p>
        </w:tc>
        <w:tc>
          <w:tcPr>
            <w:tcW w:w="61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2C552C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2589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AF1C53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流标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0" w:type="auto"/>
        <w:tblCellSpacing w:w="15" w:type="dxa"/>
        <w:tblInd w:w="3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2911"/>
        <w:gridCol w:w="930"/>
        <w:gridCol w:w="930"/>
        <w:gridCol w:w="930"/>
        <w:gridCol w:w="1016"/>
        <w:gridCol w:w="996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8" w:hRule="atLeast"/>
          <w:tblCellSpacing w:w="15" w:type="dxa"/>
        </w:trPr>
        <w:tc>
          <w:tcPr>
            <w:tcW w:w="6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7E26E7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分包号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40CF6EC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上海市协力（重庆）律师事务所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29.33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17.33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76.66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399098A9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北京德恒（重庆）律师事务所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21.97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27.33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58.3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605" w:type="dxa"/>
            <w:vMerge w:val="continue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 w14:paraId="7EE8CE7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</w:p>
        </w:tc>
        <w:tc>
          <w:tcPr>
            <w:tcW w:w="28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重庆捷讯律师事务所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6.33</w:t>
            </w:r>
          </w:p>
        </w:tc>
        <w:tc>
          <w:tcPr>
            <w:tcW w:w="9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54.43</w:t>
            </w:r>
          </w:p>
        </w:tc>
        <w:tc>
          <w:tcPr>
            <w:tcW w:w="9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楼杭勇、李常飞、王  静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  <w:bookmarkStart w:id="0" w:name="_GoBack"/>
      <w:bookmarkEnd w:id="0"/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37E988A1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联系人：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王老师</w:t>
      </w:r>
    </w:p>
    <w:p w14:paraId="1B9A1AA5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电  话：（023）63895773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地  址：重庆市渝北区云杉南路12号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10FD1ACA"/>
    <w:rsid w:val="12DB4E21"/>
    <w:rsid w:val="141D45F8"/>
    <w:rsid w:val="159B31E4"/>
    <w:rsid w:val="28564D75"/>
    <w:rsid w:val="2A534AA8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5D2EC4"/>
    <w:rsid w:val="5CE95C8B"/>
    <w:rsid w:val="5E6906F4"/>
    <w:rsid w:val="6A152870"/>
    <w:rsid w:val="6A9E6CBE"/>
    <w:rsid w:val="6E8C4A5E"/>
    <w:rsid w:val="709A72B2"/>
    <w:rsid w:val="73D2382E"/>
    <w:rsid w:val="751E3A9D"/>
    <w:rsid w:val="769A411C"/>
    <w:rsid w:val="77A5616F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699</Words>
  <Characters>882</Characters>
  <Lines>2</Lines>
  <Paragraphs>1</Paragraphs>
  <TotalTime>0</TotalTime>
  <ScaleCrop>false</ScaleCrop>
  <LinksUpToDate>false</LinksUpToDate>
  <CharactersWithSpaces>890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2025-04-18T03:23:34Z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