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2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shd w:val="clear" w:color="auto" w:fill="FFFFFF"/>
        </w:rPr>
        <w:t>履约结果公告（模板）</w:t>
      </w:r>
    </w:p>
    <w:p>
      <w:pPr>
        <w:overflowPunct w:val="0"/>
        <w:spacing w:line="520" w:lineRule="exact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一、合同编号：</w:t>
      </w:r>
      <w:r>
        <w:rPr>
          <w:rFonts w:hint="default" w:ascii="Times New Roman" w:hAnsi="Times New Roman" w:eastAsia="方正黑体_GBK" w:cs="Times New Roman"/>
          <w:szCs w:val="32"/>
          <w:u w:val="single"/>
        </w:rPr>
        <w:t>　</w:t>
      </w:r>
      <w:r>
        <w:rPr>
          <w:rFonts w:hint="default" w:ascii="Times New Roman" w:hAnsi="Times New Roman" w:eastAsia="方正黑体_GBK" w:cs="Times New Roman"/>
          <w:szCs w:val="32"/>
          <w:u w:val="single"/>
          <w:lang w:val="en-US" w:eastAsia="zh-CN"/>
        </w:rPr>
        <w:t>2024年A047号</w:t>
      </w:r>
      <w:r>
        <w:rPr>
          <w:rFonts w:hint="default" w:ascii="Times New Roman" w:hAnsi="Times New Roman" w:eastAsia="方正黑体_GBK" w:cs="Times New Roman"/>
          <w:szCs w:val="32"/>
          <w:u w:val="single"/>
        </w:rPr>
        <w:t>　</w:t>
      </w:r>
      <w:r>
        <w:rPr>
          <w:rFonts w:hint="default" w:ascii="Times New Roman" w:hAnsi="Times New Roman" w:eastAsia="方正黑体_GBK" w:cs="Times New Roman"/>
          <w:szCs w:val="32"/>
        </w:rPr>
        <w:t>　</w:t>
      </w:r>
    </w:p>
    <w:p>
      <w:pPr>
        <w:overflowPunct w:val="0"/>
        <w:spacing w:line="520" w:lineRule="exac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二、合同名称：</w:t>
      </w:r>
      <w:r>
        <w:rPr>
          <w:rFonts w:hint="default" w:ascii="Times New Roman" w:hAnsi="Times New Roman" w:eastAsia="方正黑体_GBK" w:cs="Times New Roman"/>
          <w:szCs w:val="32"/>
          <w:u w:val="single"/>
          <w:lang w:val="en-US" w:eastAsia="zh-CN"/>
        </w:rPr>
        <w:t>重庆市政府采购合同</w:t>
      </w:r>
      <w:r>
        <w:rPr>
          <w:rFonts w:hint="default" w:ascii="Times New Roman" w:hAnsi="Times New Roman" w:eastAsia="仿宋" w:cs="Times New Roman"/>
          <w:szCs w:val="32"/>
          <w:u w:val="single"/>
        </w:rPr>
        <w:t>　　</w:t>
      </w:r>
    </w:p>
    <w:p>
      <w:pPr>
        <w:overflowPunct w:val="0"/>
        <w:spacing w:line="520" w:lineRule="exact"/>
        <w:rPr>
          <w:rFonts w:hint="default" w:ascii="Times New Roman" w:hAnsi="Times New Roman" w:eastAsia="仿宋" w:cs="Times New Roman"/>
          <w:szCs w:val="32"/>
          <w:u w:val="single"/>
        </w:rPr>
      </w:pPr>
      <w:r>
        <w:rPr>
          <w:rFonts w:hint="default" w:ascii="Times New Roman" w:hAnsi="Times New Roman" w:eastAsia="方正黑体_GBK" w:cs="Times New Roman"/>
          <w:szCs w:val="32"/>
        </w:rPr>
        <w:t>三、项目编号：</w:t>
      </w:r>
      <w:r>
        <w:rPr>
          <w:rFonts w:hint="default" w:ascii="Times New Roman" w:hAnsi="Times New Roman" w:eastAsia="方正黑体_GBK" w:cs="Times New Roman"/>
          <w:szCs w:val="32"/>
          <w:u w:val="single"/>
        </w:rPr>
        <w:t>CQCBJQ2404-110</w:t>
      </w:r>
    </w:p>
    <w:p>
      <w:pPr>
        <w:overflowPunct w:val="0"/>
        <w:spacing w:line="520" w:lineRule="exac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四、项目名称：</w:t>
      </w:r>
      <w:r>
        <w:rPr>
          <w:rFonts w:hint="default" w:ascii="Times New Roman" w:hAnsi="Times New Roman" w:eastAsia="仿宋" w:cs="Times New Roman"/>
          <w:szCs w:val="32"/>
          <w:u w:val="single"/>
        </w:rPr>
        <w:t>　</w:t>
      </w:r>
      <w:r>
        <w:rPr>
          <w:rFonts w:hint="default" w:ascii="Times New Roman" w:hAnsi="Times New Roman" w:eastAsia="方正黑体_GBK" w:cs="Times New Roman"/>
          <w:szCs w:val="32"/>
          <w:u w:val="single"/>
        </w:rPr>
        <w:t>“满天星”行动计划 2023-2024年度重庆市软件和信息服务业发展情况第三方评价咨询服务　　　　</w:t>
      </w:r>
      <w:r>
        <w:rPr>
          <w:rFonts w:hint="default" w:ascii="Times New Roman" w:hAnsi="Times New Roman" w:eastAsia="仿宋" w:cs="Times New Roman"/>
          <w:szCs w:val="32"/>
          <w:u w:val="single"/>
        </w:rPr>
        <w:t>　　　　　　</w:t>
      </w:r>
    </w:p>
    <w:p>
      <w:pPr>
        <w:overflowPunct w:val="0"/>
        <w:spacing w:line="520" w:lineRule="exact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五、合同主体</w:t>
      </w:r>
    </w:p>
    <w:p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</w:rPr>
        <w:t>采购人（甲方）：</w:t>
      </w:r>
      <w:r>
        <w:rPr>
          <w:rFonts w:hint="default" w:ascii="Times New Roman" w:hAnsi="Times New Roman" w:cs="Times New Roman"/>
          <w:szCs w:val="32"/>
          <w:u w:val="single"/>
        </w:rPr>
        <w:t>　</w:t>
      </w:r>
      <w:r>
        <w:rPr>
          <w:rFonts w:hint="default" w:ascii="Times New Roman" w:hAnsi="Times New Roman" w:cs="Times New Roman"/>
          <w:szCs w:val="32"/>
          <w:u w:val="single"/>
          <w:lang w:val="en-US" w:eastAsia="zh-CN"/>
        </w:rPr>
        <w:t>重庆市经济和信息化委员会</w:t>
      </w:r>
      <w:r>
        <w:rPr>
          <w:rFonts w:hint="default" w:ascii="Times New Roman" w:hAnsi="Times New Roman" w:cs="Times New Roman"/>
          <w:szCs w:val="32"/>
          <w:u w:val="single"/>
        </w:rPr>
        <w:t>　　　　　　　　　　</w:t>
      </w:r>
    </w:p>
    <w:p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</w:rPr>
        <w:t>地址：</w:t>
      </w:r>
      <w:r>
        <w:rPr>
          <w:rFonts w:hint="default" w:ascii="Times New Roman" w:hAnsi="Times New Roman" w:cs="Times New Roman"/>
          <w:szCs w:val="32"/>
          <w:u w:val="single"/>
        </w:rPr>
        <w:t>　</w:t>
      </w:r>
      <w:r>
        <w:rPr>
          <w:rFonts w:hint="default" w:ascii="Times New Roman" w:hAnsi="Times New Roman" w:cs="Times New Roman"/>
          <w:szCs w:val="32"/>
          <w:u w:val="single"/>
          <w:lang w:val="en-US" w:eastAsia="zh-CN"/>
        </w:rPr>
        <w:t>重庆市两江新区云杉南路12号</w:t>
      </w:r>
      <w:r>
        <w:rPr>
          <w:rFonts w:hint="default" w:ascii="Times New Roman" w:hAnsi="Times New Roman" w:cs="Times New Roman"/>
          <w:szCs w:val="32"/>
          <w:u w:val="single"/>
        </w:rPr>
        <w:t>　　　　　　　　　　</w:t>
      </w:r>
      <w:bookmarkStart w:id="0" w:name="_GoBack"/>
      <w:bookmarkEnd w:id="0"/>
    </w:p>
    <w:p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</w:rPr>
        <w:t>联系方式：</w:t>
      </w:r>
      <w:r>
        <w:rPr>
          <w:rFonts w:hint="default" w:ascii="Times New Roman" w:hAnsi="Times New Roman" w:cs="Times New Roman"/>
          <w:szCs w:val="32"/>
          <w:u w:val="single"/>
        </w:rPr>
        <w:t>　</w:t>
      </w:r>
      <w:r>
        <w:rPr>
          <w:rFonts w:hint="default" w:ascii="Times New Roman" w:hAnsi="Times New Roman" w:cs="Times New Roman"/>
          <w:sz w:val="21"/>
          <w:szCs w:val="21"/>
          <w:u w:val="single"/>
        </w:rPr>
        <w:t>023-63897753</w:t>
      </w:r>
      <w:r>
        <w:rPr>
          <w:rFonts w:hint="default" w:ascii="Times New Roman" w:hAnsi="Times New Roman" w:cs="Times New Roman"/>
          <w:szCs w:val="32"/>
          <w:u w:val="single"/>
        </w:rPr>
        <w:t>　　</w:t>
      </w:r>
    </w:p>
    <w:p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</w:rPr>
        <w:t>供应商（乙方）：</w:t>
      </w:r>
      <w:r>
        <w:rPr>
          <w:rFonts w:hint="default" w:ascii="Times New Roman" w:hAnsi="Times New Roman" w:cs="Times New Roman"/>
          <w:szCs w:val="32"/>
          <w:u w:val="single"/>
        </w:rPr>
        <w:t>　</w:t>
      </w:r>
      <w:r>
        <w:rPr>
          <w:rFonts w:hint="default" w:ascii="Times New Roman" w:hAnsi="Times New Roman" w:cs="Times New Roman"/>
          <w:szCs w:val="32"/>
          <w:u w:val="single"/>
          <w:lang w:val="en-US" w:eastAsia="zh-CN"/>
        </w:rPr>
        <w:t>北京大学重庆大数据研究院</w:t>
      </w:r>
      <w:r>
        <w:rPr>
          <w:rFonts w:hint="default" w:ascii="Times New Roman" w:hAnsi="Times New Roman" w:cs="Times New Roman"/>
          <w:szCs w:val="32"/>
          <w:u w:val="single"/>
        </w:rPr>
        <w:t>　　　　　　　　　　</w:t>
      </w:r>
    </w:p>
    <w:p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</w:rPr>
        <w:t>地址：</w:t>
      </w:r>
      <w:r>
        <w:rPr>
          <w:rFonts w:hint="default" w:ascii="Times New Roman" w:hAnsi="Times New Roman" w:cs="Times New Roman"/>
          <w:szCs w:val="32"/>
          <w:u w:val="single"/>
        </w:rPr>
        <w:t>　</w:t>
      </w:r>
      <w:r>
        <w:rPr>
          <w:rFonts w:hint="default" w:ascii="Times New Roman" w:hAnsi="Times New Roman" w:cs="Times New Roman"/>
          <w:szCs w:val="32"/>
          <w:u w:val="single"/>
          <w:lang w:val="en-US" w:eastAsia="zh-CN"/>
        </w:rPr>
        <w:t>重庆市高新区科学谷10号楼</w:t>
      </w:r>
      <w:r>
        <w:rPr>
          <w:rFonts w:hint="default" w:ascii="Times New Roman" w:hAnsi="Times New Roman" w:cs="Times New Roman"/>
          <w:szCs w:val="32"/>
          <w:u w:val="single"/>
        </w:rPr>
        <w:t>　　　　　　　　　　</w:t>
      </w:r>
    </w:p>
    <w:p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联系方式：</w:t>
      </w:r>
      <w:r>
        <w:rPr>
          <w:rFonts w:hint="default" w:ascii="Times New Roman" w:hAnsi="Times New Roman" w:cs="Times New Roman"/>
          <w:szCs w:val="32"/>
          <w:u w:val="single"/>
        </w:rPr>
        <w:t>　</w:t>
      </w:r>
      <w:r>
        <w:rPr>
          <w:rFonts w:hint="default" w:ascii="Times New Roman" w:hAnsi="Times New Roman" w:cs="Times New Roman"/>
          <w:sz w:val="21"/>
          <w:szCs w:val="21"/>
          <w:u w:val="single"/>
        </w:rPr>
        <w:t>023-65257000</w:t>
      </w:r>
      <w:r>
        <w:rPr>
          <w:rFonts w:hint="default" w:ascii="Times New Roman" w:hAnsi="Times New Roman" w:cs="Times New Roman"/>
          <w:szCs w:val="32"/>
          <w:u w:val="single"/>
        </w:rPr>
        <w:t>　　　　　　　　　</w:t>
      </w:r>
    </w:p>
    <w:p>
      <w:pPr>
        <w:overflowPunct w:val="0"/>
        <w:spacing w:line="520" w:lineRule="exact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六、合同主要信息</w:t>
      </w:r>
    </w:p>
    <w:p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服务内容：</w:t>
      </w:r>
    </w:p>
    <w:p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(一)数据审查及采信分析</w:t>
      </w:r>
    </w:p>
    <w:p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乙方应组织相关专业人员通过文档审查、问卷调査、数据核査、实地考察、重点访谈、专题座谈等多种方式，重点对各区所提供的涉及场所优化、企业培育、人才引育、生态建设等方面数据(包括楼宇收储面积、楼宇使用面积、示范楼宇打造、新增企业数量、招商引资、业务收入、从业人员、个人经济贡献、中高端人才、产业聚集、荣誉表彰、氛围营造、专项资金兑付、运行监测等)，进行逐项数据真实性的分析评估和调查核实，做出是否采信、如何采信的结果认定，形成《重庆市各区数据分析评估及采信情况报告》，报告应当详细记录文档审查、问卷调查、数据核查、实地考察、重点访谈、专题座谈等相关实施情况和对各类报表、数据、资料、报告的分析评估和采信情况。形成的《重庆市各区数据分析评估及采信情况报告》应及时通报相关区,并就相关区提出的不同意见进行深入沟通、及时消除争议，为后续开展重庆市软件和信息服务业发展情况细则评分打下基础。　　　</w:t>
      </w:r>
    </w:p>
    <w:p>
      <w:pPr>
        <w:numPr>
          <w:ilvl w:val="0"/>
          <w:numId w:val="0"/>
        </w:num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（二）细则评分</w:t>
      </w:r>
    </w:p>
    <w:p>
      <w:pPr>
        <w:numPr>
          <w:ilvl w:val="0"/>
          <w:numId w:val="0"/>
        </w:num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乙方应组织相关专家成立专家组并选举或指定专家组组长，依据评价奖励办法中明确的《重庆市软件和信息服务业发展情况评分细则》，对被评价单位的相关内容进行评价，每位专家根据评分项逐项进行打分并签字确认，综合各位专家打分所得平均分为最终得分，并按照综合得分情况对评价结果从高到低依次排序，得出季度、半年、年度相关的《“满天星”行动计划重庆市软件和信息服务业发展情况排名表》并由专家组组长签字确认。同时，综合运用信息化、大数据等手段，重点从场所、企业、人才、生态等方面，对“满天星”行动计划季度、半年、年度实施情况进行详细分析，指出问题不足，提出改进建议，最终形成季度、半年、年度分析评估报告。</w:t>
      </w:r>
    </w:p>
    <w:p>
      <w:pPr>
        <w:numPr>
          <w:ilvl w:val="0"/>
          <w:numId w:val="0"/>
        </w:num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分析评估报告内容须包括:(1)各区相关提交的原始数据、自评结果、专家采信数据、细则评分结果以及专家评分结果、最终得分情况，以及专家组从场所、企业、人才、生态等方面对该区特色经验亮点的总结、问题不足的分析和下一步工作的意见建议:(2)全市“满天星”行动计划推进和软信产业发展的统计情况，例如全市软信产业发展的综合统计情况，全市楼宇收储使用情况，示范楼宇打造情况，企业培育和企业业务收入情况，招商引资和重大项目推进情况，人才引育和个人所得税情况，中高端人才情况，产业园区打造情况，荣誉表彰和资金兑现情况，活动举办和宣传报道情况，运行监测情况等，以及专家组从场所、企业、人才、生态等方面对全市推进“满天星”行动计划的特色经验亮点、存在问题不足、下一步产业发展和改进工作提出的意见建议等。　　　　　　　</w:t>
      </w:r>
    </w:p>
    <w:p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服务要求：</w:t>
      </w:r>
    </w:p>
    <w:p>
      <w:pPr>
        <w:overflowPunct w:val="0"/>
        <w:spacing w:line="520" w:lineRule="exact"/>
        <w:ind w:firstLine="42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(三)提交成果及认定</w:t>
      </w:r>
    </w:p>
    <w:p>
      <w:pPr>
        <w:overflowPunct w:val="0"/>
        <w:spacing w:line="520" w:lineRule="exact"/>
        <w:ind w:firstLine="42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1.提交成果包括:</w:t>
      </w:r>
    </w:p>
    <w:p>
      <w:pPr>
        <w:overflowPunct w:val="0"/>
        <w:spacing w:line="520" w:lineRule="exact"/>
        <w:ind w:firstLine="42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(1)《2023年第四季度重庆市各区数据分析评估及采信情况报告》;</w:t>
      </w:r>
    </w:p>
    <w:p>
      <w:pPr>
        <w:overflowPunct w:val="0"/>
        <w:spacing w:line="520" w:lineRule="exact"/>
        <w:ind w:firstLine="420" w:firstLineChars="200"/>
        <w:jc w:val="left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(2)《“满天星”行动计划 2023年第四季度重庆市软件和信息服务业发展情况分析报告》</w:t>
      </w:r>
      <w:r>
        <w:rPr>
          <w:rFonts w:hint="default" w:ascii="Times New Roman" w:hAnsi="Times New Roman" w:cs="Times New Roman"/>
          <w:szCs w:val="32"/>
          <w:lang w:eastAsia="zh-CN"/>
        </w:rPr>
        <w:t>；</w:t>
      </w:r>
    </w:p>
    <w:p>
      <w:pPr>
        <w:overflowPunct w:val="0"/>
        <w:spacing w:line="520" w:lineRule="exact"/>
        <w:ind w:firstLine="42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(3)《2023年重庆市各区数据分析评估及采信情况报告》;</w:t>
      </w:r>
    </w:p>
    <w:p>
      <w:pPr>
        <w:overflowPunct w:val="0"/>
        <w:spacing w:line="520" w:lineRule="exact"/>
        <w:ind w:firstLine="42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(4)《“满天星”行动计划 2023年重庆市软件和信息服务业发展情况年度评价报告》:</w:t>
      </w:r>
    </w:p>
    <w:p>
      <w:pPr>
        <w:overflowPunct w:val="0"/>
        <w:spacing w:line="520" w:lineRule="exact"/>
        <w:ind w:firstLine="42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(5)《2024年第一季度重庆市各区数据分析评估及采信情况报告》;</w:t>
      </w:r>
    </w:p>
    <w:p>
      <w:pPr>
        <w:overflowPunct w:val="0"/>
        <w:spacing w:line="520" w:lineRule="exact"/>
        <w:ind w:firstLine="42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(6)《“满天星”行动计划 2024年第一季度重庆市软件和信息服务业发展情况分析报告》;</w:t>
      </w:r>
    </w:p>
    <w:p>
      <w:pPr>
        <w:overflowPunct w:val="0"/>
        <w:spacing w:line="520" w:lineRule="exact"/>
        <w:ind w:firstLine="42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(7)《2024年第二季度重庆市各区数据分析评估及采信情况报告》:</w:t>
      </w:r>
    </w:p>
    <w:p>
      <w:pPr>
        <w:overflowPunct w:val="0"/>
        <w:spacing w:line="520" w:lineRule="exact"/>
        <w:ind w:firstLine="42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(8)《“满天星”行动计划 2024年第二季度重庆市软件和信息服务业发展情况分析报告》;</w:t>
      </w:r>
    </w:p>
    <w:p>
      <w:pPr>
        <w:overflowPunct w:val="0"/>
        <w:spacing w:line="520" w:lineRule="exact"/>
        <w:ind w:firstLine="42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(9)《2024年第三季度重庆市各区数据分析评估及采信情况报告》;</w:t>
      </w:r>
    </w:p>
    <w:p>
      <w:pPr>
        <w:overflowPunct w:val="0"/>
        <w:spacing w:line="520" w:lineRule="exact"/>
        <w:ind w:firstLine="42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(10)《“满天星”行动计划 2024年第三季度重庆市软件和信息服务业发展情况分析报告》:以上成果需获得甲方审定通过。</w:t>
      </w:r>
    </w:p>
    <w:p>
      <w:pPr>
        <w:overflowPunct w:val="0"/>
        <w:spacing w:line="520" w:lineRule="exact"/>
        <w:ind w:firstLine="42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2.成果应满足本项目中的技术要求，乙方须提交项目执行过程中的过程文件、现场调研和资料收集过程中的资料，包含但不限于调研报告、分析报告、数据台账等。</w:t>
      </w:r>
    </w:p>
    <w:p>
      <w:pPr>
        <w:overflowPunct w:val="0"/>
        <w:spacing w:line="520" w:lineRule="exact"/>
        <w:ind w:firstLine="42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3.所有成果需提供纸质和电子版(U盘拷贝)两种形式，成果数量以甲方要求为准。</w:t>
      </w:r>
    </w:p>
    <w:p>
      <w:pPr>
        <w:overflowPunct w:val="0"/>
        <w:spacing w:line="520" w:lineRule="exact"/>
        <w:ind w:firstLine="42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  <w:lang w:val="en-US" w:eastAsia="zh-CN"/>
        </w:rPr>
        <w:t>四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团队要求</w:t>
      </w:r>
    </w:p>
    <w:p>
      <w:pPr>
        <w:overflowPunct w:val="0"/>
        <w:spacing w:line="520" w:lineRule="exact"/>
        <w:ind w:firstLine="42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乙方需组建不少于7人的团队为本项目提供专业服务，其中项目负责人1人，项目联络人1人(项目负责人和项目联络人可为同一人，总人数不得少于7人)。　　　　　　　　　　　</w:t>
      </w:r>
    </w:p>
    <w:p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服务期限：</w:t>
      </w:r>
      <w:r>
        <w:rPr>
          <w:rFonts w:hint="default" w:ascii="Times New Roman" w:hAnsi="Times New Roman" w:cs="Times New Roman"/>
          <w:szCs w:val="32"/>
          <w:lang w:val="en-US" w:eastAsia="zh-CN"/>
        </w:rPr>
        <w:t>2024年6月5日至2024年12月31日</w:t>
      </w:r>
      <w:r>
        <w:rPr>
          <w:rFonts w:hint="default" w:ascii="Times New Roman" w:hAnsi="Times New Roman" w:cs="Times New Roman"/>
          <w:szCs w:val="32"/>
        </w:rPr>
        <w:t>　　　　　　　　　　　</w:t>
      </w:r>
    </w:p>
    <w:p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服务地点：</w:t>
      </w:r>
      <w:r>
        <w:rPr>
          <w:rFonts w:hint="default" w:ascii="Times New Roman" w:hAnsi="Times New Roman" w:cs="Times New Roman"/>
          <w:szCs w:val="32"/>
          <w:lang w:val="en-US" w:eastAsia="zh-CN"/>
        </w:rPr>
        <w:t>甲方指定或同意地点</w:t>
      </w:r>
      <w:r>
        <w:rPr>
          <w:rFonts w:hint="default" w:ascii="Times New Roman" w:hAnsi="Times New Roman" w:cs="Times New Roman"/>
          <w:szCs w:val="32"/>
        </w:rPr>
        <w:t>　　　　　　　　　　</w:t>
      </w:r>
    </w:p>
    <w:p>
      <w:pPr>
        <w:overflowPunct w:val="0"/>
        <w:spacing w:line="520" w:lineRule="exac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七、验收（或终止）日期：</w:t>
      </w:r>
      <w:r>
        <w:rPr>
          <w:rFonts w:hint="default" w:ascii="Times New Roman" w:hAnsi="Times New Roman" w:eastAsia="仿宋" w:cs="Times New Roman"/>
          <w:szCs w:val="32"/>
          <w:u w:val="single"/>
        </w:rPr>
        <w:t>　　　　　　　　　　　</w:t>
      </w:r>
    </w:p>
    <w:p>
      <w:pPr>
        <w:overflowPunct w:val="0"/>
        <w:spacing w:line="520" w:lineRule="exac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八、验收组成员：</w:t>
      </w:r>
      <w:r>
        <w:rPr>
          <w:rFonts w:hint="default" w:ascii="Times New Roman" w:hAnsi="Times New Roman" w:eastAsia="仿宋" w:cs="Times New Roman"/>
          <w:szCs w:val="32"/>
          <w:u w:val="single"/>
        </w:rPr>
        <w:t>　　　　　　　　　　　</w:t>
      </w:r>
    </w:p>
    <w:p>
      <w:pPr>
        <w:overflowPunct w:val="0"/>
        <w:spacing w:line="520" w:lineRule="exact"/>
        <w:rPr>
          <w:rFonts w:hint="default" w:ascii="Times New Roman" w:hAnsi="Times New Roman" w:eastAsia="仿宋" w:cs="Times New Roman"/>
          <w:szCs w:val="32"/>
          <w:u w:val="single"/>
        </w:rPr>
      </w:pPr>
      <w:r>
        <w:rPr>
          <w:rFonts w:hint="default" w:ascii="Times New Roman" w:hAnsi="Times New Roman" w:eastAsia="方正黑体_GBK" w:cs="Times New Roman"/>
          <w:szCs w:val="32"/>
        </w:rPr>
        <w:t>九、验收（或终止）意见：</w:t>
      </w:r>
      <w:r>
        <w:rPr>
          <w:rFonts w:hint="default" w:ascii="Times New Roman" w:hAnsi="Times New Roman" w:eastAsia="仿宋" w:cs="Times New Roman"/>
          <w:szCs w:val="32"/>
          <w:u w:val="single"/>
        </w:rPr>
        <w:t>　　　　　　　　　　　</w:t>
      </w:r>
    </w:p>
    <w:p>
      <w:pPr>
        <w:overflowPunct w:val="0"/>
        <w:spacing w:line="520" w:lineRule="exact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十、公告期限</w:t>
      </w:r>
    </w:p>
    <w:p>
      <w:pPr>
        <w:overflowPunct w:val="0"/>
        <w:spacing w:line="520" w:lineRule="exact"/>
        <w:ind w:firstLine="420" w:firstLineChars="200"/>
        <w:rPr>
          <w:rFonts w:hint="default" w:ascii="Times New Roman" w:hAnsi="Times New Roman" w:eastAsia="仿宋" w:cs="Times New Roman"/>
          <w:szCs w:val="32"/>
          <w:u w:val="single"/>
        </w:rPr>
      </w:pP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</w:rPr>
        <w:t>自本公告发布之日起2个工作日。</w:t>
      </w:r>
    </w:p>
    <w:p>
      <w:pPr>
        <w:overflowPunct w:val="0"/>
        <w:spacing w:line="520" w:lineRule="exact"/>
        <w:rPr>
          <w:rFonts w:hint="default" w:ascii="Times New Roman" w:hAnsi="Times New Roman" w:eastAsia="仿宋" w:cs="Times New Roman"/>
          <w:szCs w:val="32"/>
          <w:u w:val="single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0" w:footer="283" w:gutter="0"/>
          <w:cols w:space="720" w:num="1"/>
          <w:docGrid w:type="lines" w:linePitch="435" w:charSpace="0"/>
        </w:sectPr>
      </w:pPr>
      <w:r>
        <w:rPr>
          <w:rFonts w:hint="default" w:ascii="Times New Roman" w:hAnsi="Times New Roman" w:eastAsia="方正黑体_GBK" w:cs="Times New Roman"/>
          <w:szCs w:val="32"/>
        </w:rPr>
        <w:t>十一、</w:t>
      </w:r>
      <w:r>
        <w:rPr>
          <w:rFonts w:hint="default" w:ascii="Times New Roman" w:hAnsi="Times New Roman" w:eastAsia="方正黑体_GBK" w:cs="Times New Roman"/>
          <w:szCs w:val="32"/>
        </w:rPr>
        <w:t>其他</w:t>
      </w:r>
      <w:r>
        <w:rPr>
          <w:rFonts w:hint="default" w:ascii="Times New Roman" w:hAnsi="Times New Roman" w:eastAsia="方正黑体_GBK" w:cs="Times New Roman"/>
          <w:szCs w:val="32"/>
        </w:rPr>
        <w:t>补充事宜：</w:t>
      </w:r>
      <w:r>
        <w:rPr>
          <w:rFonts w:hint="default" w:ascii="Times New Roman" w:hAnsi="Times New Roman" w:eastAsia="仿宋" w:cs="Times New Roman"/>
          <w:szCs w:val="32"/>
          <w:u w:val="single"/>
        </w:rPr>
        <w:t>　　　　　　　　　</w:t>
      </w:r>
    </w:p>
    <w:p>
      <w:pPr>
        <w:spacing w:line="578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962" w:right="1474" w:bottom="1962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left="4788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eastAsia="仿宋"/>
        <w:sz w:val="32"/>
        <w:szCs w:val="48"/>
      </w:rPr>
    </w:pPr>
    <w:r>
      <w:rPr>
        <w:rFonts w:hint="eastAsia" w:eastAsia="仿宋"/>
        <w:sz w:val="32"/>
        <w:szCs w:val="48"/>
      </w:rPr>
      <w:t xml:space="preserve">  </w:t>
    </w:r>
  </w:p>
  <w:p>
    <w:pPr>
      <w:pStyle w:val="6"/>
      <w:wordWrap w:val="0"/>
      <w:ind w:left="3786" w:leftChars="1803" w:firstLine="7398" w:firstLineChars="231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重庆市财政局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6"/>
      <w:wordWrap w:val="0"/>
      <w:ind w:left="4788" w:leftChars="2280" w:firstLine="5621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YmY0MjIxZTE1Mzk1NjMzMjFkZjQxOGVhZTIzNGQifQ=="/>
  </w:docVars>
  <w:rsids>
    <w:rsidRoot w:val="00172A27"/>
    <w:rsid w:val="0001734A"/>
    <w:rsid w:val="000374CD"/>
    <w:rsid w:val="0011491C"/>
    <w:rsid w:val="00172A27"/>
    <w:rsid w:val="001B1863"/>
    <w:rsid w:val="00294238"/>
    <w:rsid w:val="00634972"/>
    <w:rsid w:val="00641A06"/>
    <w:rsid w:val="00687E85"/>
    <w:rsid w:val="006D2048"/>
    <w:rsid w:val="00820EF8"/>
    <w:rsid w:val="008449CD"/>
    <w:rsid w:val="009B75DA"/>
    <w:rsid w:val="00A6446A"/>
    <w:rsid w:val="00D709D9"/>
    <w:rsid w:val="00DF1A25"/>
    <w:rsid w:val="00E27E21"/>
    <w:rsid w:val="00E6412E"/>
    <w:rsid w:val="00E71355"/>
    <w:rsid w:val="00F36C28"/>
    <w:rsid w:val="00F9797F"/>
    <w:rsid w:val="00FB69E8"/>
    <w:rsid w:val="019E71BD"/>
    <w:rsid w:val="041C42DA"/>
    <w:rsid w:val="04B679C3"/>
    <w:rsid w:val="05F07036"/>
    <w:rsid w:val="06E00104"/>
    <w:rsid w:val="080F63D8"/>
    <w:rsid w:val="09104908"/>
    <w:rsid w:val="09341458"/>
    <w:rsid w:val="098254C2"/>
    <w:rsid w:val="0A766EDE"/>
    <w:rsid w:val="0AD64BE8"/>
    <w:rsid w:val="0AF344E1"/>
    <w:rsid w:val="0B0912D7"/>
    <w:rsid w:val="0C533B59"/>
    <w:rsid w:val="0E025194"/>
    <w:rsid w:val="10CE177B"/>
    <w:rsid w:val="14ED62FD"/>
    <w:rsid w:val="152D2DCA"/>
    <w:rsid w:val="1542409B"/>
    <w:rsid w:val="17740CDB"/>
    <w:rsid w:val="187168EA"/>
    <w:rsid w:val="196673CA"/>
    <w:rsid w:val="1A7E2D2E"/>
    <w:rsid w:val="1B2F4AEE"/>
    <w:rsid w:val="1B6E65E0"/>
    <w:rsid w:val="1CF20EDD"/>
    <w:rsid w:val="1CF734C9"/>
    <w:rsid w:val="1DEC284C"/>
    <w:rsid w:val="1E6523AC"/>
    <w:rsid w:val="20CD6572"/>
    <w:rsid w:val="22440422"/>
    <w:rsid w:val="22BB4BBB"/>
    <w:rsid w:val="2AEB3417"/>
    <w:rsid w:val="2AFC5A4D"/>
    <w:rsid w:val="2BE47802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0F6F8F"/>
    <w:rsid w:val="441A38D4"/>
    <w:rsid w:val="4504239D"/>
    <w:rsid w:val="45DB7FCA"/>
    <w:rsid w:val="46306ED8"/>
    <w:rsid w:val="4BC77339"/>
    <w:rsid w:val="4C9236C5"/>
    <w:rsid w:val="4E250A85"/>
    <w:rsid w:val="4FFD4925"/>
    <w:rsid w:val="50556F0A"/>
    <w:rsid w:val="505C172E"/>
    <w:rsid w:val="506405EA"/>
    <w:rsid w:val="52F46F0B"/>
    <w:rsid w:val="532B6A10"/>
    <w:rsid w:val="53D8014D"/>
    <w:rsid w:val="55E064E0"/>
    <w:rsid w:val="56F45D33"/>
    <w:rsid w:val="572C6D10"/>
    <w:rsid w:val="58162035"/>
    <w:rsid w:val="5DC34279"/>
    <w:rsid w:val="5FCD688E"/>
    <w:rsid w:val="5FF9BDAA"/>
    <w:rsid w:val="5FFE5333"/>
    <w:rsid w:val="608816D1"/>
    <w:rsid w:val="60E16CF5"/>
    <w:rsid w:val="60EF4E7F"/>
    <w:rsid w:val="61C111ED"/>
    <w:rsid w:val="640B7E04"/>
    <w:rsid w:val="648B0A32"/>
    <w:rsid w:val="665233C1"/>
    <w:rsid w:val="69AC0D42"/>
    <w:rsid w:val="6AD9688B"/>
    <w:rsid w:val="6ADB59E8"/>
    <w:rsid w:val="6D0E3F22"/>
    <w:rsid w:val="744E4660"/>
    <w:rsid w:val="753355A2"/>
    <w:rsid w:val="759F1C61"/>
    <w:rsid w:val="769F2DE8"/>
    <w:rsid w:val="76FDEB7C"/>
    <w:rsid w:val="79C65162"/>
    <w:rsid w:val="7C22076C"/>
    <w:rsid w:val="7C9011D9"/>
    <w:rsid w:val="7DC651C5"/>
    <w:rsid w:val="7DF350ED"/>
    <w:rsid w:val="7F9DA0E8"/>
    <w:rsid w:val="7FCC2834"/>
    <w:rsid w:val="7FF6A4EF"/>
    <w:rsid w:val="7FF7782A"/>
    <w:rsid w:val="92DD1CEF"/>
    <w:rsid w:val="B3FECC47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link w:val="12"/>
    <w:unhideWhenUsed/>
    <w:qFormat/>
    <w:uiPriority w:val="99"/>
    <w:pPr>
      <w:spacing w:after="120"/>
      <w:ind w:left="420" w:leftChars="200"/>
    </w:pPr>
    <w:rPr>
      <w:rFonts w:ascii="Calibri" w:hAnsi="Calibri" w:eastAsia="宋体" w:cs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2">
    <w:name w:val="正文文本缩进 字符"/>
    <w:basedOn w:val="9"/>
    <w:link w:val="4"/>
    <w:qFormat/>
    <w:uiPriority w:val="99"/>
    <w:rPr>
      <w:rFonts w:ascii="Calibri" w:hAnsi="Calibri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1881</Words>
  <Characters>2006</Characters>
  <Lines>5</Lines>
  <Paragraphs>1</Paragraphs>
  <TotalTime>1</TotalTime>
  <ScaleCrop>false</ScaleCrop>
  <LinksUpToDate>false</LinksUpToDate>
  <CharactersWithSpaces>2184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2021-09-11T18:41:00Z</dcterms:created>
  <dc:creator>t</dc:creator>
  <cp:lastModifiedBy>thtf</cp:lastModifiedBy>
  <cp:lastPrinted>2022-05-12T16:46:00Z</cp:lastPrinted>
  <dcterms:modified xsi:type="dcterms:W3CDTF">2025-03-28T11:21:55Z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86A1923E79CD474CA9DF6855DAF49033_13</vt:lpwstr>
  </property>
  <property fmtid="{D5CDD505-2E9C-101B-9397-08002B2CF9AE}" pid="4" name="KSOTemplateDocerSaveRecord">
    <vt:lpwstr>eyJoZGlkIjoiMzEwNTM5NzYwMDRjMzkwZTVkZjY2ODkwMGIxNGU0OTUiLCJ1c2VySWQiOiIyNzQxMjY3NjkifQ==</vt:lpwstr>
  </property>
</Properties>
</file>