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577A77">
      <w:pPr>
        <w:jc w:val="center"/>
      </w:pPr>
    </w:p>
    <w:p w14:paraId="4C2298AA">
      <w:pPr>
        <w:jc w:val="center"/>
      </w:pPr>
    </w:p>
    <w:p w14:paraId="4746535F">
      <w:pPr>
        <w:jc w:val="center"/>
        <w:outlineLvl w:val="0"/>
        <w:rPr>
          <w:sz w:val="44"/>
          <w:szCs w:val="44"/>
        </w:rPr>
      </w:pPr>
    </w:p>
    <w:p w14:paraId="1BF3EB5C">
      <w:pPr>
        <w:jc w:val="center"/>
        <w:outlineLvl w:val="0"/>
        <w:rPr>
          <w:rFonts w:hint="eastAsia" w:ascii="宋体" w:hAnsi="宋体"/>
          <w:b/>
          <w:sz w:val="52"/>
          <w:szCs w:val="52"/>
        </w:rPr>
      </w:pP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年度重庆市经济信息领域违法案件</w:t>
      </w:r>
    </w:p>
    <w:p w14:paraId="1EB25E86">
      <w:pPr>
        <w:jc w:val="center"/>
        <w:outlineLvl w:val="0"/>
        <w:rPr>
          <w:rFonts w:ascii="宋体" w:hAnsi="宋体"/>
          <w:b/>
          <w:sz w:val="52"/>
          <w:szCs w:val="52"/>
        </w:rPr>
      </w:pPr>
      <w:r>
        <w:rPr>
          <w:rFonts w:hint="eastAsia" w:ascii="宋体" w:hAnsi="宋体"/>
          <w:b/>
          <w:sz w:val="52"/>
          <w:szCs w:val="52"/>
        </w:rPr>
        <w:t>投诉举报中心服务政府采购项目</w:t>
      </w:r>
    </w:p>
    <w:p w14:paraId="63DEA03E">
      <w:pPr>
        <w:jc w:val="center"/>
        <w:outlineLvl w:val="0"/>
        <w:rPr>
          <w:rFonts w:ascii="宋体" w:hAnsi="宋体"/>
          <w:spacing w:val="80"/>
          <w:sz w:val="52"/>
          <w:szCs w:val="52"/>
        </w:rPr>
      </w:pPr>
    </w:p>
    <w:p w14:paraId="2117D9DF">
      <w:pPr>
        <w:jc w:val="center"/>
        <w:outlineLvl w:val="0"/>
        <w:rPr>
          <w:rFonts w:ascii="宋体" w:hAnsi="宋体"/>
          <w:spacing w:val="80"/>
          <w:sz w:val="72"/>
          <w:szCs w:val="72"/>
        </w:rPr>
      </w:pPr>
    </w:p>
    <w:p w14:paraId="53A6ACAF">
      <w:pPr>
        <w:jc w:val="center"/>
        <w:outlineLvl w:val="0"/>
        <w:rPr>
          <w:rFonts w:ascii="宋体" w:hAnsi="宋体"/>
          <w:spacing w:val="80"/>
          <w:sz w:val="72"/>
          <w:szCs w:val="72"/>
        </w:rPr>
      </w:pPr>
    </w:p>
    <w:p w14:paraId="4FF50E45">
      <w:pPr>
        <w:jc w:val="center"/>
        <w:outlineLvl w:val="0"/>
        <w:rPr>
          <w:rFonts w:ascii="Calibri" w:hAnsi="Calibri"/>
          <w:b/>
          <w:spacing w:val="80"/>
          <w:sz w:val="72"/>
          <w:szCs w:val="72"/>
        </w:rPr>
      </w:pPr>
      <w:r>
        <w:rPr>
          <w:rFonts w:ascii="Calibri" w:hAnsi="Calibri"/>
          <w:b/>
          <w:spacing w:val="80"/>
          <w:sz w:val="72"/>
          <w:szCs w:val="72"/>
        </w:rPr>
        <w:t>竞争性磋商文件</w:t>
      </w:r>
    </w:p>
    <w:p w14:paraId="1889704A">
      <w:pPr>
        <w:spacing w:line="700" w:lineRule="exact"/>
        <w:jc w:val="center"/>
        <w:rPr>
          <w:rFonts w:ascii="Calibri" w:hAnsi="Calibri"/>
          <w:sz w:val="36"/>
          <w:szCs w:val="30"/>
        </w:rPr>
      </w:pPr>
    </w:p>
    <w:p w14:paraId="1868CC1F">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目号：CQCBJQ</w:t>
      </w:r>
      <w:r>
        <w:rPr>
          <w:rFonts w:hint="eastAsia" w:ascii="宋体" w:hAnsi="宋体"/>
          <w:sz w:val="36"/>
          <w:szCs w:val="30"/>
          <w:lang w:eastAsia="zh-CN"/>
        </w:rPr>
        <w:t>2410-361</w:t>
      </w:r>
    </w:p>
    <w:p w14:paraId="58DBC759">
      <w:pPr>
        <w:spacing w:line="700" w:lineRule="exact"/>
        <w:jc w:val="center"/>
        <w:rPr>
          <w:rFonts w:ascii="宋体" w:hAnsi="宋体"/>
          <w:b/>
          <w:sz w:val="30"/>
          <w:szCs w:val="30"/>
        </w:rPr>
      </w:pPr>
    </w:p>
    <w:p w14:paraId="1F89D6C5">
      <w:pPr>
        <w:spacing w:line="700" w:lineRule="exact"/>
        <w:jc w:val="center"/>
        <w:rPr>
          <w:rFonts w:ascii="宋体" w:hAnsi="宋体"/>
          <w:b/>
          <w:sz w:val="30"/>
          <w:szCs w:val="30"/>
        </w:rPr>
      </w:pPr>
    </w:p>
    <w:p w14:paraId="7354DEC8">
      <w:pPr>
        <w:spacing w:line="700" w:lineRule="exact"/>
        <w:jc w:val="center"/>
        <w:rPr>
          <w:rFonts w:ascii="宋体" w:hAnsi="宋体"/>
          <w:b/>
          <w:sz w:val="30"/>
          <w:szCs w:val="30"/>
        </w:rPr>
      </w:pPr>
    </w:p>
    <w:p w14:paraId="4F924A7B">
      <w:pPr>
        <w:spacing w:line="700" w:lineRule="exact"/>
        <w:jc w:val="center"/>
        <w:rPr>
          <w:rFonts w:ascii="宋体" w:hAnsi="宋体"/>
          <w:b/>
          <w:sz w:val="30"/>
          <w:szCs w:val="30"/>
        </w:rPr>
      </w:pPr>
    </w:p>
    <w:p w14:paraId="2D12DA6E">
      <w:pPr>
        <w:spacing w:line="700" w:lineRule="exact"/>
        <w:jc w:val="center"/>
        <w:rPr>
          <w:rFonts w:ascii="宋体" w:hAnsi="宋体"/>
          <w:b/>
          <w:sz w:val="30"/>
          <w:szCs w:val="30"/>
        </w:rPr>
      </w:pPr>
    </w:p>
    <w:p w14:paraId="7507D753">
      <w:pPr>
        <w:spacing w:line="700" w:lineRule="exact"/>
        <w:jc w:val="center"/>
        <w:rPr>
          <w:rFonts w:ascii="宋体" w:hAnsi="宋体"/>
          <w:b/>
          <w:sz w:val="30"/>
          <w:szCs w:val="30"/>
        </w:rPr>
      </w:pPr>
    </w:p>
    <w:p w14:paraId="6D6AFEBE">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14:paraId="17F6544C">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14:paraId="2929192F">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四</w:t>
      </w:r>
      <w:r>
        <w:rPr>
          <w:rFonts w:ascii="Calibri" w:hAnsi="Calibri"/>
          <w:sz w:val="36"/>
          <w:szCs w:val="30"/>
        </w:rPr>
        <w:t>年</w:t>
      </w:r>
      <w:r>
        <w:rPr>
          <w:rFonts w:hint="eastAsia" w:ascii="Calibri" w:hAnsi="Calibri"/>
          <w:sz w:val="36"/>
          <w:szCs w:val="30"/>
          <w:lang w:val="en-US" w:eastAsia="zh-CN"/>
        </w:rPr>
        <w:t>十一</w:t>
      </w:r>
      <w:r>
        <w:rPr>
          <w:rFonts w:ascii="Calibri" w:hAnsi="Calibri"/>
          <w:sz w:val="36"/>
          <w:szCs w:val="30"/>
        </w:rPr>
        <w:t>月</w:t>
      </w:r>
    </w:p>
    <w:p w14:paraId="689D82A9">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14:paraId="719A245C">
      <w:pPr>
        <w:pStyle w:val="46"/>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_Toc29487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_Toc29487 \h </w:instrText>
      </w:r>
      <w:r>
        <w:fldChar w:fldCharType="separate"/>
      </w:r>
      <w:r>
        <w:t>- 1 -</w:t>
      </w:r>
      <w:r>
        <w:fldChar w:fldCharType="end"/>
      </w:r>
      <w:r>
        <w:rPr>
          <w:rFonts w:hint="eastAsia" w:ascii="宋体" w:hAnsi="宋体"/>
          <w:szCs w:val="24"/>
        </w:rPr>
        <w:fldChar w:fldCharType="end"/>
      </w:r>
    </w:p>
    <w:p w14:paraId="6D7EAB6C">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_Toc16413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_Toc16413 \h </w:instrText>
      </w:r>
      <w:r>
        <w:fldChar w:fldCharType="separate"/>
      </w:r>
      <w:r>
        <w:t>- 1 -</w:t>
      </w:r>
      <w:r>
        <w:fldChar w:fldCharType="end"/>
      </w:r>
      <w:r>
        <w:rPr>
          <w:rFonts w:hint="eastAsia" w:ascii="宋体" w:hAnsi="宋体"/>
          <w:szCs w:val="24"/>
        </w:rPr>
        <w:fldChar w:fldCharType="end"/>
      </w:r>
    </w:p>
    <w:p w14:paraId="0706DB8C">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_Toc26048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_Toc26048 \h </w:instrText>
      </w:r>
      <w:r>
        <w:fldChar w:fldCharType="separate"/>
      </w:r>
      <w:r>
        <w:t>- 1 -</w:t>
      </w:r>
      <w:r>
        <w:fldChar w:fldCharType="end"/>
      </w:r>
      <w:r>
        <w:rPr>
          <w:rFonts w:hint="eastAsia" w:ascii="宋体" w:hAnsi="宋体"/>
          <w:szCs w:val="24"/>
        </w:rPr>
        <w:fldChar w:fldCharType="end"/>
      </w:r>
    </w:p>
    <w:p w14:paraId="6D0C5B8C">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_Toc10623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_Toc10623 \h </w:instrText>
      </w:r>
      <w:r>
        <w:fldChar w:fldCharType="separate"/>
      </w:r>
      <w:r>
        <w:t>- 1 -</w:t>
      </w:r>
      <w:r>
        <w:fldChar w:fldCharType="end"/>
      </w:r>
      <w:r>
        <w:rPr>
          <w:rFonts w:hint="eastAsia" w:ascii="宋体" w:hAnsi="宋体"/>
          <w:szCs w:val="24"/>
        </w:rPr>
        <w:fldChar w:fldCharType="end"/>
      </w:r>
    </w:p>
    <w:p w14:paraId="46B9FFB0">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_Toc29309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_Toc29309 \h </w:instrText>
      </w:r>
      <w:r>
        <w:fldChar w:fldCharType="separate"/>
      </w:r>
      <w:r>
        <w:t>- 1 -</w:t>
      </w:r>
      <w:r>
        <w:fldChar w:fldCharType="end"/>
      </w:r>
      <w:r>
        <w:rPr>
          <w:rFonts w:hint="eastAsia" w:ascii="宋体" w:hAnsi="宋体"/>
          <w:szCs w:val="24"/>
        </w:rPr>
        <w:fldChar w:fldCharType="end"/>
      </w:r>
    </w:p>
    <w:p w14:paraId="0614A22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_Toc1089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_Toc1089 \h </w:instrText>
      </w:r>
      <w:r>
        <w:fldChar w:fldCharType="separate"/>
      </w:r>
      <w:r>
        <w:t>- 2 -</w:t>
      </w:r>
      <w:r>
        <w:fldChar w:fldCharType="end"/>
      </w:r>
      <w:r>
        <w:rPr>
          <w:rFonts w:hint="eastAsia" w:ascii="宋体" w:hAnsi="宋体"/>
          <w:szCs w:val="24"/>
        </w:rPr>
        <w:fldChar w:fldCharType="end"/>
      </w:r>
    </w:p>
    <w:p w14:paraId="1ACA528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_Toc19566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_Toc19566 \h </w:instrText>
      </w:r>
      <w:r>
        <w:fldChar w:fldCharType="separate"/>
      </w:r>
      <w:r>
        <w:t>- 2 -</w:t>
      </w:r>
      <w:r>
        <w:fldChar w:fldCharType="end"/>
      </w:r>
      <w:r>
        <w:rPr>
          <w:rFonts w:hint="eastAsia" w:ascii="宋体" w:hAnsi="宋体"/>
          <w:szCs w:val="24"/>
        </w:rPr>
        <w:fldChar w:fldCharType="end"/>
      </w:r>
    </w:p>
    <w:p w14:paraId="3D99CB6C">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_Toc28780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_Toc28780 \h </w:instrText>
      </w:r>
      <w:r>
        <w:fldChar w:fldCharType="separate"/>
      </w:r>
      <w:r>
        <w:t>- 3 -</w:t>
      </w:r>
      <w:r>
        <w:fldChar w:fldCharType="end"/>
      </w:r>
      <w:r>
        <w:rPr>
          <w:rFonts w:hint="eastAsia" w:ascii="宋体" w:hAnsi="宋体"/>
          <w:szCs w:val="24"/>
        </w:rPr>
        <w:fldChar w:fldCharType="end"/>
      </w:r>
    </w:p>
    <w:p w14:paraId="47C1B516">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_Toc28686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_Toc28686 \h </w:instrText>
      </w:r>
      <w:r>
        <w:fldChar w:fldCharType="separate"/>
      </w:r>
      <w:r>
        <w:t>- 4 -</w:t>
      </w:r>
      <w:r>
        <w:fldChar w:fldCharType="end"/>
      </w:r>
      <w:r>
        <w:rPr>
          <w:rFonts w:hint="eastAsia" w:ascii="宋体" w:hAnsi="宋体"/>
          <w:szCs w:val="24"/>
        </w:rPr>
        <w:fldChar w:fldCharType="end"/>
      </w:r>
    </w:p>
    <w:p w14:paraId="576B8AE6">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_Toc19139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_Toc19139 \h </w:instrText>
      </w:r>
      <w:r>
        <w:fldChar w:fldCharType="separate"/>
      </w:r>
      <w:r>
        <w:t>- 4 -</w:t>
      </w:r>
      <w:r>
        <w:fldChar w:fldCharType="end"/>
      </w:r>
      <w:r>
        <w:rPr>
          <w:rFonts w:hint="eastAsia" w:ascii="宋体" w:hAnsi="宋体"/>
          <w:szCs w:val="24"/>
        </w:rPr>
        <w:fldChar w:fldCharType="end"/>
      </w:r>
    </w:p>
    <w:p w14:paraId="100C2504">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_Toc6275 </w:instrText>
      </w:r>
      <w:r>
        <w:rPr>
          <w:rFonts w:hint="eastAsia" w:ascii="宋体" w:hAnsi="宋体"/>
          <w:szCs w:val="24"/>
        </w:rPr>
        <w:fldChar w:fldCharType="separate"/>
      </w:r>
      <w:r>
        <w:rPr>
          <w:rFonts w:hint="eastAsia" w:ascii="宋体" w:hAnsi="宋体"/>
          <w:szCs w:val="24"/>
        </w:rPr>
        <w:t>※二、工作内容</w:t>
      </w:r>
      <w:r>
        <w:tab/>
      </w:r>
      <w:r>
        <w:fldChar w:fldCharType="begin"/>
      </w:r>
      <w:r>
        <w:instrText xml:space="preserve"> PAGEREF _Toc6275 \h </w:instrText>
      </w:r>
      <w:r>
        <w:fldChar w:fldCharType="separate"/>
      </w:r>
      <w:r>
        <w:t>- 4 -</w:t>
      </w:r>
      <w:r>
        <w:fldChar w:fldCharType="end"/>
      </w:r>
      <w:r>
        <w:rPr>
          <w:rFonts w:hint="eastAsia" w:ascii="宋体" w:hAnsi="宋体"/>
          <w:szCs w:val="24"/>
        </w:rPr>
        <w:fldChar w:fldCharType="end"/>
      </w:r>
    </w:p>
    <w:p w14:paraId="7252E3AF">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_Toc5526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_Toc5526 \h </w:instrText>
      </w:r>
      <w:r>
        <w:fldChar w:fldCharType="separate"/>
      </w:r>
      <w:r>
        <w:t>- 5 -</w:t>
      </w:r>
      <w:r>
        <w:fldChar w:fldCharType="end"/>
      </w:r>
      <w:r>
        <w:rPr>
          <w:rFonts w:hint="eastAsia" w:ascii="宋体" w:hAnsi="宋体"/>
          <w:szCs w:val="24"/>
        </w:rPr>
        <w:fldChar w:fldCharType="end"/>
      </w:r>
    </w:p>
    <w:p w14:paraId="61F4F7C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_Toc11160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_Toc11160 \h </w:instrText>
      </w:r>
      <w:r>
        <w:fldChar w:fldCharType="separate"/>
      </w:r>
      <w:r>
        <w:t>- 5 -</w:t>
      </w:r>
      <w:r>
        <w:fldChar w:fldCharType="end"/>
      </w:r>
      <w:r>
        <w:rPr>
          <w:rFonts w:hint="eastAsia" w:ascii="宋体" w:hAnsi="宋体"/>
          <w:szCs w:val="24"/>
        </w:rPr>
        <w:fldChar w:fldCharType="end"/>
      </w:r>
    </w:p>
    <w:p w14:paraId="1B19C6F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_Toc16726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_Toc16726 \h </w:instrText>
      </w:r>
      <w:r>
        <w:fldChar w:fldCharType="separate"/>
      </w:r>
      <w:r>
        <w:t>- 5 -</w:t>
      </w:r>
      <w:r>
        <w:fldChar w:fldCharType="end"/>
      </w:r>
      <w:r>
        <w:rPr>
          <w:rFonts w:hint="eastAsia" w:ascii="宋体" w:hAnsi="宋体"/>
          <w:szCs w:val="24"/>
        </w:rPr>
        <w:fldChar w:fldCharType="end"/>
      </w:r>
    </w:p>
    <w:p w14:paraId="3F09960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_Toc14972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_Toc14972 \h </w:instrText>
      </w:r>
      <w:r>
        <w:fldChar w:fldCharType="separate"/>
      </w:r>
      <w:r>
        <w:t>- 6 -</w:t>
      </w:r>
      <w:r>
        <w:fldChar w:fldCharType="end"/>
      </w:r>
      <w:r>
        <w:rPr>
          <w:rFonts w:hint="eastAsia" w:ascii="宋体" w:hAnsi="宋体"/>
          <w:szCs w:val="24"/>
        </w:rPr>
        <w:fldChar w:fldCharType="end"/>
      </w:r>
    </w:p>
    <w:p w14:paraId="2595E237">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_Toc6870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_Toc6870 \h </w:instrText>
      </w:r>
      <w:r>
        <w:fldChar w:fldCharType="separate"/>
      </w:r>
      <w:r>
        <w:t>- 6 -</w:t>
      </w:r>
      <w:r>
        <w:fldChar w:fldCharType="end"/>
      </w:r>
      <w:r>
        <w:rPr>
          <w:rFonts w:hint="eastAsia" w:ascii="宋体" w:hAnsi="宋体"/>
          <w:szCs w:val="24"/>
        </w:rPr>
        <w:fldChar w:fldCharType="end"/>
      </w:r>
    </w:p>
    <w:p w14:paraId="2D25D6B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_Toc26010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_Toc26010 \h </w:instrText>
      </w:r>
      <w:r>
        <w:fldChar w:fldCharType="separate"/>
      </w:r>
      <w:r>
        <w:t>- 6 -</w:t>
      </w:r>
      <w:r>
        <w:fldChar w:fldCharType="end"/>
      </w:r>
      <w:r>
        <w:rPr>
          <w:rFonts w:hint="eastAsia" w:ascii="宋体" w:hAnsi="宋体"/>
          <w:szCs w:val="24"/>
        </w:rPr>
        <w:fldChar w:fldCharType="end"/>
      </w:r>
    </w:p>
    <w:p w14:paraId="4F6B90C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_Toc5191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_Toc5191 \h </w:instrText>
      </w:r>
      <w:r>
        <w:fldChar w:fldCharType="separate"/>
      </w:r>
      <w:r>
        <w:t>- 7 -</w:t>
      </w:r>
      <w:r>
        <w:fldChar w:fldCharType="end"/>
      </w:r>
      <w:r>
        <w:rPr>
          <w:rFonts w:hint="eastAsia" w:ascii="宋体" w:hAnsi="宋体"/>
          <w:szCs w:val="24"/>
        </w:rPr>
        <w:fldChar w:fldCharType="end"/>
      </w:r>
    </w:p>
    <w:p w14:paraId="7934FCC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_Toc9219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_Toc9219 \h </w:instrText>
      </w:r>
      <w:r>
        <w:fldChar w:fldCharType="separate"/>
      </w:r>
      <w:r>
        <w:t>- 7 -</w:t>
      </w:r>
      <w:r>
        <w:fldChar w:fldCharType="end"/>
      </w:r>
      <w:r>
        <w:rPr>
          <w:rFonts w:hint="eastAsia" w:ascii="宋体" w:hAnsi="宋体"/>
          <w:szCs w:val="24"/>
        </w:rPr>
        <w:fldChar w:fldCharType="end"/>
      </w:r>
    </w:p>
    <w:p w14:paraId="098947F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_Toc1916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_Toc1916 \h </w:instrText>
      </w:r>
      <w:r>
        <w:fldChar w:fldCharType="separate"/>
      </w:r>
      <w:r>
        <w:t>- 7 -</w:t>
      </w:r>
      <w:r>
        <w:fldChar w:fldCharType="end"/>
      </w:r>
      <w:r>
        <w:rPr>
          <w:rFonts w:hint="eastAsia" w:ascii="宋体" w:hAnsi="宋体"/>
          <w:szCs w:val="24"/>
        </w:rPr>
        <w:fldChar w:fldCharType="end"/>
      </w:r>
    </w:p>
    <w:p w14:paraId="2E2DE73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_Toc13112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_Toc13112 \h </w:instrText>
      </w:r>
      <w:r>
        <w:fldChar w:fldCharType="separate"/>
      </w:r>
      <w:r>
        <w:t>- 7 -</w:t>
      </w:r>
      <w:r>
        <w:fldChar w:fldCharType="end"/>
      </w:r>
      <w:r>
        <w:rPr>
          <w:rFonts w:hint="eastAsia" w:ascii="宋体" w:hAnsi="宋体"/>
          <w:szCs w:val="24"/>
        </w:rPr>
        <w:fldChar w:fldCharType="end"/>
      </w:r>
    </w:p>
    <w:p w14:paraId="05EE06BA">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_Toc17151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_Toc17151 \h </w:instrText>
      </w:r>
      <w:r>
        <w:fldChar w:fldCharType="separate"/>
      </w:r>
      <w:r>
        <w:t>- 8 -</w:t>
      </w:r>
      <w:r>
        <w:fldChar w:fldCharType="end"/>
      </w:r>
      <w:r>
        <w:rPr>
          <w:rFonts w:hint="eastAsia" w:ascii="宋体" w:hAnsi="宋体"/>
          <w:szCs w:val="24"/>
        </w:rPr>
        <w:fldChar w:fldCharType="end"/>
      </w:r>
    </w:p>
    <w:p w14:paraId="17D1EE00">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_Toc23141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_Toc23141 \h </w:instrText>
      </w:r>
      <w:r>
        <w:fldChar w:fldCharType="separate"/>
      </w:r>
      <w:r>
        <w:t>- 8 -</w:t>
      </w:r>
      <w:r>
        <w:fldChar w:fldCharType="end"/>
      </w:r>
      <w:r>
        <w:rPr>
          <w:rFonts w:hint="eastAsia" w:ascii="宋体" w:hAnsi="宋体"/>
          <w:szCs w:val="24"/>
        </w:rPr>
        <w:fldChar w:fldCharType="end"/>
      </w:r>
    </w:p>
    <w:p w14:paraId="5D34902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_Toc240 \h </w:instrText>
      </w:r>
      <w:r>
        <w:fldChar w:fldCharType="separate"/>
      </w:r>
      <w:r>
        <w:t>- 10 -</w:t>
      </w:r>
      <w:r>
        <w:fldChar w:fldCharType="end"/>
      </w:r>
      <w:r>
        <w:rPr>
          <w:rFonts w:hint="eastAsia" w:ascii="宋体" w:hAnsi="宋体"/>
          <w:szCs w:val="24"/>
        </w:rPr>
        <w:fldChar w:fldCharType="end"/>
      </w:r>
    </w:p>
    <w:p w14:paraId="1C3E8E79">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_Toc17478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_Toc17478 \h </w:instrText>
      </w:r>
      <w:r>
        <w:fldChar w:fldCharType="separate"/>
      </w:r>
      <w:r>
        <w:t>- 11 -</w:t>
      </w:r>
      <w:r>
        <w:fldChar w:fldCharType="end"/>
      </w:r>
      <w:r>
        <w:rPr>
          <w:rFonts w:hint="eastAsia" w:ascii="宋体" w:hAnsi="宋体"/>
          <w:szCs w:val="24"/>
        </w:rPr>
        <w:fldChar w:fldCharType="end"/>
      </w:r>
    </w:p>
    <w:p w14:paraId="29FB62E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_Toc7631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_Toc7631 \h </w:instrText>
      </w:r>
      <w:r>
        <w:fldChar w:fldCharType="separate"/>
      </w:r>
      <w:r>
        <w:t>- 12 -</w:t>
      </w:r>
      <w:r>
        <w:fldChar w:fldCharType="end"/>
      </w:r>
      <w:r>
        <w:rPr>
          <w:rFonts w:hint="eastAsia" w:ascii="宋体" w:hAnsi="宋体"/>
          <w:szCs w:val="24"/>
        </w:rPr>
        <w:fldChar w:fldCharType="end"/>
      </w:r>
    </w:p>
    <w:p w14:paraId="2389D3CB">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_Toc3398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_Toc3398 \h </w:instrText>
      </w:r>
      <w:r>
        <w:fldChar w:fldCharType="separate"/>
      </w:r>
      <w:r>
        <w:t>- 13 -</w:t>
      </w:r>
      <w:r>
        <w:fldChar w:fldCharType="end"/>
      </w:r>
      <w:r>
        <w:rPr>
          <w:rFonts w:hint="eastAsia" w:ascii="宋体" w:hAnsi="宋体"/>
          <w:szCs w:val="24"/>
        </w:rPr>
        <w:fldChar w:fldCharType="end"/>
      </w:r>
    </w:p>
    <w:p w14:paraId="56003AA1">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_Toc22170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_Toc22170 \h </w:instrText>
      </w:r>
      <w:r>
        <w:fldChar w:fldCharType="separate"/>
      </w:r>
      <w:r>
        <w:t>- 13 -</w:t>
      </w:r>
      <w:r>
        <w:fldChar w:fldCharType="end"/>
      </w:r>
      <w:r>
        <w:rPr>
          <w:rFonts w:hint="eastAsia" w:ascii="宋体" w:hAnsi="宋体"/>
          <w:szCs w:val="24"/>
        </w:rPr>
        <w:fldChar w:fldCharType="end"/>
      </w:r>
    </w:p>
    <w:p w14:paraId="1E045C6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_Toc20387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_Toc20387 \h </w:instrText>
      </w:r>
      <w:r>
        <w:fldChar w:fldCharType="separate"/>
      </w:r>
      <w:r>
        <w:t>- 13 -</w:t>
      </w:r>
      <w:r>
        <w:fldChar w:fldCharType="end"/>
      </w:r>
      <w:r>
        <w:rPr>
          <w:rFonts w:hint="eastAsia" w:ascii="宋体" w:hAnsi="宋体"/>
          <w:szCs w:val="24"/>
        </w:rPr>
        <w:fldChar w:fldCharType="end"/>
      </w:r>
    </w:p>
    <w:p w14:paraId="2CC7EC50">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_Toc20717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_Toc20717 \h </w:instrText>
      </w:r>
      <w:r>
        <w:fldChar w:fldCharType="separate"/>
      </w:r>
      <w:r>
        <w:t>- 13 -</w:t>
      </w:r>
      <w:r>
        <w:fldChar w:fldCharType="end"/>
      </w:r>
      <w:r>
        <w:rPr>
          <w:rFonts w:hint="eastAsia" w:ascii="宋体" w:hAnsi="宋体"/>
          <w:szCs w:val="24"/>
        </w:rPr>
        <w:fldChar w:fldCharType="end"/>
      </w:r>
    </w:p>
    <w:p w14:paraId="5338CFA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_Toc1428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_Toc1428 \h </w:instrText>
      </w:r>
      <w:r>
        <w:fldChar w:fldCharType="separate"/>
      </w:r>
      <w:r>
        <w:t>- 14 -</w:t>
      </w:r>
      <w:r>
        <w:fldChar w:fldCharType="end"/>
      </w:r>
      <w:r>
        <w:rPr>
          <w:rFonts w:hint="eastAsia" w:ascii="宋体" w:hAnsi="宋体"/>
          <w:szCs w:val="24"/>
        </w:rPr>
        <w:fldChar w:fldCharType="end"/>
      </w:r>
    </w:p>
    <w:p w14:paraId="16D5A367">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_Toc1280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_Toc1280 \h </w:instrText>
      </w:r>
      <w:r>
        <w:fldChar w:fldCharType="separate"/>
      </w:r>
      <w:r>
        <w:t>- 15 -</w:t>
      </w:r>
      <w:r>
        <w:fldChar w:fldCharType="end"/>
      </w:r>
      <w:r>
        <w:rPr>
          <w:rFonts w:hint="eastAsia" w:ascii="宋体" w:hAnsi="宋体"/>
          <w:szCs w:val="24"/>
        </w:rPr>
        <w:fldChar w:fldCharType="end"/>
      </w:r>
    </w:p>
    <w:p w14:paraId="011EFBB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_Toc6600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_Toc6600 \h </w:instrText>
      </w:r>
      <w:r>
        <w:fldChar w:fldCharType="separate"/>
      </w:r>
      <w:r>
        <w:t>- 15 -</w:t>
      </w:r>
      <w:r>
        <w:fldChar w:fldCharType="end"/>
      </w:r>
      <w:r>
        <w:rPr>
          <w:rFonts w:hint="eastAsia" w:ascii="宋体" w:hAnsi="宋体"/>
          <w:szCs w:val="24"/>
        </w:rPr>
        <w:fldChar w:fldCharType="end"/>
      </w:r>
    </w:p>
    <w:p w14:paraId="37C1F4A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_Toc8377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_Toc8377 \h </w:instrText>
      </w:r>
      <w:r>
        <w:fldChar w:fldCharType="separate"/>
      </w:r>
      <w:r>
        <w:t>- 16 -</w:t>
      </w:r>
      <w:r>
        <w:fldChar w:fldCharType="end"/>
      </w:r>
      <w:r>
        <w:rPr>
          <w:rFonts w:hint="eastAsia" w:ascii="宋体" w:hAnsi="宋体"/>
          <w:szCs w:val="24"/>
        </w:rPr>
        <w:fldChar w:fldCharType="end"/>
      </w:r>
    </w:p>
    <w:p w14:paraId="7F4F2C0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_Toc185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_Toc185 \h </w:instrText>
      </w:r>
      <w:r>
        <w:fldChar w:fldCharType="separate"/>
      </w:r>
      <w:r>
        <w:t>- 17 -</w:t>
      </w:r>
      <w:r>
        <w:fldChar w:fldCharType="end"/>
      </w:r>
      <w:r>
        <w:rPr>
          <w:rFonts w:hint="eastAsia" w:ascii="宋体" w:hAnsi="宋体"/>
          <w:szCs w:val="24"/>
        </w:rPr>
        <w:fldChar w:fldCharType="end"/>
      </w:r>
    </w:p>
    <w:p w14:paraId="60F4C169">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_Toc29742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_Toc29742 \h </w:instrText>
      </w:r>
      <w:r>
        <w:fldChar w:fldCharType="separate"/>
      </w:r>
      <w:r>
        <w:t>- 18 -</w:t>
      </w:r>
      <w:r>
        <w:fldChar w:fldCharType="end"/>
      </w:r>
      <w:r>
        <w:rPr>
          <w:rFonts w:hint="eastAsia" w:ascii="宋体" w:hAnsi="宋体"/>
          <w:szCs w:val="24"/>
        </w:rPr>
        <w:fldChar w:fldCharType="end"/>
      </w:r>
    </w:p>
    <w:p w14:paraId="566A7BB3">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_Toc18848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_Toc18848 \h </w:instrText>
      </w:r>
      <w:r>
        <w:fldChar w:fldCharType="separate"/>
      </w:r>
      <w:r>
        <w:t>- 23 -</w:t>
      </w:r>
      <w:r>
        <w:fldChar w:fldCharType="end"/>
      </w:r>
      <w:r>
        <w:rPr>
          <w:rFonts w:hint="eastAsia" w:ascii="宋体" w:hAnsi="宋体"/>
          <w:szCs w:val="24"/>
        </w:rPr>
        <w:fldChar w:fldCharType="end"/>
      </w:r>
    </w:p>
    <w:p w14:paraId="2316A63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_Toc15173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_Toc15173 \h </w:instrText>
      </w:r>
      <w:r>
        <w:fldChar w:fldCharType="separate"/>
      </w:r>
      <w:r>
        <w:t>- 23 -</w:t>
      </w:r>
      <w:r>
        <w:fldChar w:fldCharType="end"/>
      </w:r>
      <w:r>
        <w:rPr>
          <w:rFonts w:hint="eastAsia" w:ascii="宋体" w:hAnsi="宋体"/>
          <w:szCs w:val="24"/>
        </w:rPr>
        <w:fldChar w:fldCharType="end"/>
      </w:r>
    </w:p>
    <w:p w14:paraId="43FF7B8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_Toc19477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_Toc19477 \h </w:instrText>
      </w:r>
      <w:r>
        <w:fldChar w:fldCharType="separate"/>
      </w:r>
      <w:r>
        <w:t>- 23 -</w:t>
      </w:r>
      <w:r>
        <w:fldChar w:fldCharType="end"/>
      </w:r>
      <w:r>
        <w:rPr>
          <w:rFonts w:hint="eastAsia" w:ascii="宋体" w:hAnsi="宋体"/>
          <w:szCs w:val="24"/>
        </w:rPr>
        <w:fldChar w:fldCharType="end"/>
      </w:r>
    </w:p>
    <w:p w14:paraId="59E0B1F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_Toc30043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_Toc30043 \h </w:instrText>
      </w:r>
      <w:r>
        <w:fldChar w:fldCharType="separate"/>
      </w:r>
      <w:r>
        <w:t>- 23 -</w:t>
      </w:r>
      <w:r>
        <w:fldChar w:fldCharType="end"/>
      </w:r>
      <w:r>
        <w:rPr>
          <w:rFonts w:hint="eastAsia" w:ascii="宋体" w:hAnsi="宋体"/>
          <w:szCs w:val="24"/>
        </w:rPr>
        <w:fldChar w:fldCharType="end"/>
      </w:r>
    </w:p>
    <w:p w14:paraId="0D3C5008">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_Toc32667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_Toc32667 \h </w:instrText>
      </w:r>
      <w:r>
        <w:fldChar w:fldCharType="separate"/>
      </w:r>
      <w:r>
        <w:t>- 23 -</w:t>
      </w:r>
      <w:r>
        <w:fldChar w:fldCharType="end"/>
      </w:r>
      <w:r>
        <w:rPr>
          <w:rFonts w:hint="eastAsia" w:ascii="宋体" w:hAnsi="宋体"/>
          <w:szCs w:val="24"/>
        </w:rPr>
        <w:fldChar w:fldCharType="end"/>
      </w:r>
    </w:p>
    <w:p w14:paraId="5BBF2503">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_Toc17173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_Toc17173 \h </w:instrText>
      </w:r>
      <w:r>
        <w:fldChar w:fldCharType="separate"/>
      </w:r>
      <w:r>
        <w:t>- 23 -</w:t>
      </w:r>
      <w:r>
        <w:fldChar w:fldCharType="end"/>
      </w:r>
      <w:r>
        <w:rPr>
          <w:rFonts w:hint="eastAsia" w:ascii="宋体" w:hAnsi="宋体"/>
          <w:szCs w:val="24"/>
        </w:rPr>
        <w:fldChar w:fldCharType="end"/>
      </w:r>
    </w:p>
    <w:p w14:paraId="1F605576">
      <w:pPr>
        <w:pStyle w:val="46"/>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24479762">
      <w:pPr>
        <w:pStyle w:val="3"/>
        <w:pageBreakBefore/>
        <w:spacing w:line="360" w:lineRule="auto"/>
        <w:jc w:val="center"/>
        <w:rPr>
          <w:rFonts w:hint="eastAsia" w:ascii="宋体" w:hAnsi="宋体" w:eastAsia="宋体"/>
          <w:sz w:val="36"/>
          <w:szCs w:val="30"/>
        </w:rPr>
      </w:pPr>
      <w:bookmarkStart w:id="0" w:name="_Toc12789052"/>
      <w:bookmarkStart w:id="1" w:name="_Toc11641050"/>
      <w:bookmarkStart w:id="2" w:name="_Toc29487"/>
      <w:r>
        <w:rPr>
          <w:rFonts w:hint="eastAsia" w:ascii="宋体" w:hAnsi="宋体" w:eastAsia="宋体"/>
          <w:sz w:val="36"/>
          <w:szCs w:val="30"/>
        </w:rPr>
        <w:t>第一篇  采购邀请书</w:t>
      </w:r>
      <w:bookmarkEnd w:id="0"/>
      <w:bookmarkEnd w:id="1"/>
      <w:bookmarkEnd w:id="2"/>
    </w:p>
    <w:p w14:paraId="17366779">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重庆市经济和信息化委员会的委托，对202</w:t>
      </w:r>
      <w:r>
        <w:rPr>
          <w:rFonts w:hint="eastAsia" w:ascii="宋体" w:hAnsi="宋体"/>
          <w:sz w:val="24"/>
          <w:szCs w:val="24"/>
          <w:lang w:val="en-US" w:eastAsia="zh-CN"/>
        </w:rPr>
        <w:t>5</w:t>
      </w:r>
      <w:r>
        <w:rPr>
          <w:rFonts w:hint="eastAsia" w:ascii="宋体" w:hAnsi="宋体"/>
          <w:sz w:val="24"/>
          <w:szCs w:val="24"/>
        </w:rPr>
        <w:t>年度重庆市经济信息领域违法案件投诉举报中心服务政府采购项目（项目号：CQCBJQ</w:t>
      </w:r>
      <w:r>
        <w:rPr>
          <w:rFonts w:hint="eastAsia" w:ascii="宋体" w:hAnsi="宋体"/>
          <w:sz w:val="24"/>
          <w:szCs w:val="24"/>
          <w:lang w:eastAsia="zh-CN"/>
        </w:rPr>
        <w:t>2410-361</w:t>
      </w:r>
      <w:r>
        <w:rPr>
          <w:rFonts w:hint="eastAsia" w:ascii="宋体" w:hAnsi="宋体"/>
          <w:sz w:val="24"/>
          <w:szCs w:val="24"/>
        </w:rPr>
        <w:t>）进行竞争性磋商采购。欢迎有资格的供应商前来参与磋商。</w:t>
      </w:r>
    </w:p>
    <w:p w14:paraId="38F2D913">
      <w:pPr>
        <w:pStyle w:val="4"/>
        <w:spacing w:before="0" w:after="0" w:line="360" w:lineRule="auto"/>
        <w:ind w:firstLine="482" w:firstLineChars="200"/>
        <w:rPr>
          <w:rFonts w:ascii="宋体" w:hAnsi="宋体"/>
          <w:sz w:val="24"/>
          <w:szCs w:val="24"/>
        </w:rPr>
      </w:pPr>
      <w:bookmarkStart w:id="3" w:name="_Toc317775175"/>
      <w:bookmarkStart w:id="4" w:name="_Toc313893526"/>
      <w:bookmarkStart w:id="5" w:name="_Toc16413"/>
      <w:r>
        <w:rPr>
          <w:rFonts w:hint="eastAsia" w:ascii="宋体" w:hAnsi="宋体"/>
          <w:sz w:val="24"/>
          <w:szCs w:val="24"/>
        </w:rPr>
        <w:t>一、竞争性磋商内容</w:t>
      </w:r>
      <w:bookmarkEnd w:id="3"/>
      <w:bookmarkEnd w:id="4"/>
      <w:bookmarkEnd w:id="5"/>
    </w:p>
    <w:tbl>
      <w:tblPr>
        <w:tblStyle w:val="5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14:paraId="544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noWrap w:val="0"/>
            <w:vAlign w:val="center"/>
          </w:tcPr>
          <w:p w14:paraId="79FF6FF0">
            <w:pPr>
              <w:widowControl/>
              <w:jc w:val="center"/>
              <w:rPr>
                <w:rFonts w:hint="eastAsia"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noWrap w:val="0"/>
            <w:vAlign w:val="center"/>
          </w:tcPr>
          <w:p w14:paraId="77BC8A4B">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30690BDD">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noWrap w:val="0"/>
            <w:vAlign w:val="center"/>
          </w:tcPr>
          <w:p w14:paraId="71CB7174">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noWrap w:val="0"/>
            <w:vAlign w:val="center"/>
          </w:tcPr>
          <w:p w14:paraId="0FF7061E">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55C7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noWrap w:val="0"/>
            <w:vAlign w:val="center"/>
          </w:tcPr>
          <w:p w14:paraId="79DB6F82">
            <w:pPr>
              <w:pStyle w:val="23"/>
              <w:spacing w:line="240" w:lineRule="atLeast"/>
              <w:ind w:left="0"/>
              <w:jc w:val="center"/>
              <w:outlineLvl w:val="0"/>
              <w:rPr>
                <w:rFonts w:hint="eastAsia" w:ascii="宋体" w:hAnsi="宋体"/>
                <w:sz w:val="21"/>
                <w:szCs w:val="21"/>
                <w:lang w:val="en-US" w:eastAsia="zh-CN"/>
              </w:rPr>
            </w:pPr>
            <w:bookmarkStart w:id="8" w:name="_Hlk344477914"/>
            <w:r>
              <w:rPr>
                <w:rFonts w:hint="eastAsia" w:ascii="宋体" w:hAnsi="宋体"/>
                <w:sz w:val="21"/>
                <w:szCs w:val="21"/>
                <w:lang w:val="en-US" w:eastAsia="zh-CN"/>
              </w:rPr>
              <w:t>2025年度重庆市经济信息领域违法案件投诉举报中心服务</w:t>
            </w:r>
          </w:p>
        </w:tc>
        <w:tc>
          <w:tcPr>
            <w:tcW w:w="1842" w:type="dxa"/>
            <w:tcBorders>
              <w:top w:val="single" w:color="auto" w:sz="4" w:space="0"/>
              <w:left w:val="single" w:color="auto" w:sz="4" w:space="0"/>
              <w:right w:val="single" w:color="auto" w:sz="4" w:space="0"/>
            </w:tcBorders>
            <w:noWrap w:val="0"/>
            <w:vAlign w:val="center"/>
          </w:tcPr>
          <w:p w14:paraId="0018D4B4">
            <w:pPr>
              <w:pStyle w:val="23"/>
              <w:spacing w:line="240" w:lineRule="atLeast"/>
              <w:ind w:left="0"/>
              <w:jc w:val="center"/>
              <w:outlineLvl w:val="0"/>
              <w:rPr>
                <w:rFonts w:ascii="宋体" w:hAnsi="宋体"/>
                <w:sz w:val="21"/>
                <w:szCs w:val="21"/>
                <w:lang w:val="en-US" w:eastAsia="zh-CN"/>
              </w:rPr>
            </w:pPr>
            <w:r>
              <w:rPr>
                <w:rFonts w:hint="eastAsia" w:ascii="宋体" w:hAnsi="宋体"/>
                <w:sz w:val="21"/>
                <w:szCs w:val="21"/>
                <w:highlight w:val="none"/>
                <w:lang w:val="en-US" w:eastAsia="zh-CN"/>
              </w:rPr>
              <w:t>19</w:t>
            </w:r>
          </w:p>
        </w:tc>
        <w:tc>
          <w:tcPr>
            <w:tcW w:w="1843" w:type="dxa"/>
            <w:tcBorders>
              <w:top w:val="single" w:color="auto" w:sz="4" w:space="0"/>
              <w:left w:val="single" w:color="auto" w:sz="4" w:space="0"/>
              <w:right w:val="single" w:color="auto" w:sz="4" w:space="0"/>
            </w:tcBorders>
            <w:noWrap w:val="0"/>
            <w:vAlign w:val="center"/>
          </w:tcPr>
          <w:p w14:paraId="4296A440">
            <w:pPr>
              <w:pStyle w:val="23"/>
              <w:spacing w:line="240" w:lineRule="atLeast"/>
              <w:ind w:left="0"/>
              <w:jc w:val="center"/>
              <w:outlineLvl w:val="0"/>
              <w:rPr>
                <w:rFonts w:hint="eastAsia" w:ascii="宋体" w:hAnsi="宋体"/>
                <w:sz w:val="21"/>
                <w:szCs w:val="21"/>
                <w:lang w:val="en-US" w:eastAsia="zh-CN"/>
              </w:rPr>
            </w:pPr>
            <w:r>
              <w:rPr>
                <w:rFonts w:ascii="宋体" w:hAnsi="宋体"/>
                <w:sz w:val="21"/>
                <w:szCs w:val="21"/>
                <w:lang w:val="en-US" w:eastAsia="zh-CN"/>
              </w:rPr>
              <w:t>1</w:t>
            </w:r>
          </w:p>
        </w:tc>
        <w:tc>
          <w:tcPr>
            <w:tcW w:w="2693" w:type="dxa"/>
            <w:tcBorders>
              <w:top w:val="single" w:color="auto" w:sz="4" w:space="0"/>
              <w:left w:val="single" w:color="auto" w:sz="4" w:space="0"/>
              <w:right w:val="single" w:color="auto" w:sz="4" w:space="0"/>
            </w:tcBorders>
            <w:noWrap w:val="0"/>
            <w:vAlign w:val="center"/>
          </w:tcPr>
          <w:p w14:paraId="68D5B6D2">
            <w:pPr>
              <w:pStyle w:val="23"/>
              <w:spacing w:line="240" w:lineRule="atLeast"/>
              <w:ind w:left="0"/>
              <w:jc w:val="center"/>
              <w:outlineLvl w:val="0"/>
              <w:rPr>
                <w:rFonts w:ascii="宋体" w:hAnsi="宋体"/>
                <w:sz w:val="21"/>
                <w:szCs w:val="21"/>
                <w:lang w:val="en-US" w:eastAsia="zh-CN"/>
              </w:rPr>
            </w:pPr>
            <w:r>
              <w:rPr>
                <w:rFonts w:hint="eastAsia" w:ascii="宋体" w:hAnsi="宋体"/>
                <w:sz w:val="21"/>
                <w:szCs w:val="21"/>
                <w:lang w:val="en-US" w:eastAsia="zh-CN"/>
              </w:rPr>
              <w:t>租赁和商务服务业</w:t>
            </w:r>
          </w:p>
        </w:tc>
      </w:tr>
      <w:bookmarkEnd w:id="8"/>
    </w:tbl>
    <w:p w14:paraId="2032F6EA">
      <w:pPr>
        <w:pStyle w:val="4"/>
        <w:snapToGrid w:val="0"/>
        <w:spacing w:before="0" w:after="0" w:line="360" w:lineRule="auto"/>
        <w:ind w:firstLine="482" w:firstLineChars="200"/>
        <w:rPr>
          <w:rFonts w:hint="eastAsia" w:ascii="宋体" w:hAnsi="宋体"/>
          <w:sz w:val="24"/>
          <w:szCs w:val="24"/>
        </w:rPr>
      </w:pPr>
      <w:bookmarkStart w:id="9" w:name="_Toc26048"/>
      <w:r>
        <w:rPr>
          <w:rFonts w:hint="eastAsia" w:ascii="宋体" w:hAnsi="宋体"/>
          <w:sz w:val="24"/>
          <w:szCs w:val="24"/>
        </w:rPr>
        <w:t>二、资金来源</w:t>
      </w:r>
      <w:bookmarkEnd w:id="9"/>
    </w:p>
    <w:p w14:paraId="22145725">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19 </w:t>
      </w:r>
      <w:r>
        <w:rPr>
          <w:rFonts w:hint="eastAsia" w:ascii="宋体" w:hAnsi="宋体"/>
          <w:sz w:val="24"/>
          <w:szCs w:val="24"/>
        </w:rPr>
        <w:t>万元（含税金额）。</w:t>
      </w:r>
    </w:p>
    <w:bookmarkEnd w:id="6"/>
    <w:bookmarkEnd w:id="7"/>
    <w:p w14:paraId="6834BA1A">
      <w:pPr>
        <w:pStyle w:val="4"/>
        <w:snapToGrid w:val="0"/>
        <w:spacing w:before="0" w:after="0" w:line="360" w:lineRule="auto"/>
        <w:ind w:firstLine="482" w:firstLineChars="200"/>
        <w:rPr>
          <w:rFonts w:ascii="宋体" w:hAnsi="宋体"/>
          <w:sz w:val="24"/>
          <w:szCs w:val="24"/>
        </w:rPr>
      </w:pPr>
      <w:bookmarkStart w:id="10" w:name="_Toc75258773"/>
      <w:bookmarkStart w:id="11" w:name="_Toc10623"/>
      <w:r>
        <w:rPr>
          <w:rFonts w:hint="eastAsia" w:ascii="宋体" w:hAnsi="宋体"/>
          <w:sz w:val="24"/>
          <w:szCs w:val="24"/>
        </w:rPr>
        <w:t>三、供应商资格条件</w:t>
      </w:r>
      <w:bookmarkEnd w:id="10"/>
      <w:bookmarkEnd w:id="11"/>
    </w:p>
    <w:p w14:paraId="4C1949D7">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5C1F79D7">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789205D5">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14:paraId="4B52BE23">
      <w:pPr>
        <w:pStyle w:val="4"/>
        <w:snapToGrid w:val="0"/>
        <w:spacing w:before="0" w:after="0" w:line="360" w:lineRule="auto"/>
        <w:ind w:firstLine="482" w:firstLineChars="200"/>
        <w:rPr>
          <w:rFonts w:ascii="宋体" w:hAnsi="宋体"/>
          <w:sz w:val="24"/>
          <w:szCs w:val="24"/>
        </w:rPr>
      </w:pPr>
      <w:bookmarkStart w:id="13" w:name="_Toc29309"/>
      <w:r>
        <w:rPr>
          <w:rFonts w:hint="eastAsia" w:ascii="宋体" w:hAnsi="宋体"/>
          <w:sz w:val="24"/>
          <w:szCs w:val="24"/>
        </w:rPr>
        <w:t>四、磋商有关说明</w:t>
      </w:r>
      <w:bookmarkEnd w:id="12"/>
      <w:bookmarkEnd w:id="13"/>
    </w:p>
    <w:p w14:paraId="524ECF4A">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0BF82D44">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14:paraId="3D7F0E11">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14:paraId="7C5B093B">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日（9:00-17:00）。</w:t>
      </w:r>
    </w:p>
    <w:p w14:paraId="10EC370D">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竞争性磋商文件提供期限内，供应商</w:t>
      </w:r>
      <w:r>
        <w:rPr>
          <w:rFonts w:hint="eastAsia" w:ascii="宋体" w:hAnsi="宋体" w:cs="宋体"/>
          <w:sz w:val="24"/>
          <w:szCs w:val="24"/>
        </w:rPr>
        <w:t>将标书费转账凭证扫描后发送至hulin@cqchinabase.com。</w:t>
      </w:r>
    </w:p>
    <w:p w14:paraId="79B4958D">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竞争性磋商文件售价：人民币300元/包，</w:t>
      </w:r>
      <w:r>
        <w:rPr>
          <w:rFonts w:hint="eastAsia" w:ascii="宋体" w:hAnsi="宋体"/>
          <w:b/>
          <w:bCs/>
          <w:sz w:val="24"/>
          <w:szCs w:val="24"/>
        </w:rPr>
        <w:t>缴纳标书费时请务必备注项目号（售后不退）</w:t>
      </w:r>
      <w:r>
        <w:rPr>
          <w:rFonts w:hint="eastAsia" w:ascii="宋体" w:hAnsi="宋体"/>
          <w:b/>
          <w:bCs/>
          <w:sz w:val="24"/>
          <w:szCs w:val="24"/>
          <w:lang w:eastAsia="zh-CN"/>
        </w:rPr>
        <w:t>。</w:t>
      </w:r>
    </w:p>
    <w:p w14:paraId="13BEDA74">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14:paraId="5D4A03FE">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F6680C1">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613D961B">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85BDE73">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）递交响应文件地点：重庆市经济和信息化委员会</w:t>
      </w:r>
      <w:r>
        <w:rPr>
          <w:rFonts w:hint="eastAsia" w:ascii="宋体" w:hAnsi="宋体"/>
          <w:sz w:val="24"/>
          <w:szCs w:val="24"/>
          <w:highlight w:val="none"/>
          <w:lang w:val="en-US" w:eastAsia="zh-CN"/>
        </w:rPr>
        <w:t>5010</w:t>
      </w:r>
      <w:r>
        <w:rPr>
          <w:rFonts w:hint="eastAsia" w:ascii="宋体" w:hAnsi="宋体"/>
          <w:sz w:val="24"/>
          <w:szCs w:val="24"/>
        </w:rPr>
        <w:t>会议室</w:t>
      </w:r>
    </w:p>
    <w:p w14:paraId="6BA209C6">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）响应文件递交开始和截止时间：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日北京时间</w:t>
      </w:r>
      <w:r>
        <w:rPr>
          <w:rFonts w:hint="eastAsia" w:ascii="宋体" w:hAnsi="宋体"/>
          <w:sz w:val="24"/>
          <w:szCs w:val="24"/>
          <w:lang w:val="en-US" w:eastAsia="zh-CN"/>
        </w:rPr>
        <w:t>15</w:t>
      </w:r>
      <w:r>
        <w:rPr>
          <w:rFonts w:hint="eastAsia" w:ascii="宋体" w:hAnsi="宋体"/>
          <w:sz w:val="24"/>
          <w:szCs w:val="24"/>
        </w:rPr>
        <w:t>:</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52E88608">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）响应文件开启时间：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日北京时间</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16BDF297">
      <w:pPr>
        <w:pStyle w:val="4"/>
        <w:spacing w:before="0" w:after="0" w:line="360" w:lineRule="auto"/>
        <w:ind w:firstLine="482" w:firstLineChars="200"/>
        <w:rPr>
          <w:rFonts w:ascii="宋体" w:hAnsi="宋体"/>
          <w:sz w:val="24"/>
          <w:szCs w:val="24"/>
        </w:rPr>
      </w:pPr>
      <w:bookmarkStart w:id="14" w:name="_Toc75258776"/>
      <w:bookmarkStart w:id="15" w:name="_Toc530038692"/>
      <w:bookmarkStart w:id="16" w:name="_Toc1089"/>
      <w:r>
        <w:rPr>
          <w:rFonts w:hint="eastAsia" w:ascii="宋体" w:hAnsi="宋体"/>
          <w:sz w:val="24"/>
          <w:szCs w:val="24"/>
        </w:rPr>
        <w:t>五、采购项目需落实的政府采购政策</w:t>
      </w:r>
      <w:bookmarkEnd w:id="14"/>
      <w:bookmarkEnd w:id="15"/>
      <w:bookmarkEnd w:id="16"/>
    </w:p>
    <w:p w14:paraId="2BC59DAB">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31CA02B">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1AD40F41">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2A864E6B">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2947DE77">
      <w:pPr>
        <w:pStyle w:val="4"/>
        <w:spacing w:before="0" w:after="0" w:line="360" w:lineRule="auto"/>
        <w:ind w:firstLine="482" w:firstLineChars="200"/>
        <w:rPr>
          <w:rFonts w:ascii="宋体" w:hAnsi="宋体"/>
          <w:sz w:val="24"/>
          <w:szCs w:val="24"/>
        </w:rPr>
      </w:pPr>
      <w:bookmarkStart w:id="17" w:name="_Toc75258777"/>
      <w:bookmarkStart w:id="18" w:name="_Toc19566"/>
      <w:r>
        <w:rPr>
          <w:rFonts w:hint="eastAsia" w:ascii="宋体" w:hAnsi="宋体"/>
          <w:sz w:val="24"/>
          <w:szCs w:val="24"/>
        </w:rPr>
        <w:t>六、其它有关规定</w:t>
      </w:r>
      <w:bookmarkEnd w:id="17"/>
      <w:bookmarkEnd w:id="18"/>
    </w:p>
    <w:p w14:paraId="1D41EE09">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0E64DB04">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61BEF047">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67F78710">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56F7577B">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5ED3E905">
      <w:pPr>
        <w:snapToGrid w:val="0"/>
        <w:spacing w:line="360" w:lineRule="auto"/>
        <w:ind w:firstLine="482" w:firstLineChars="200"/>
        <w:rPr>
          <w:rFonts w:hint="eastAsia" w:ascii="宋体" w:hAnsi="宋体"/>
          <w:b/>
          <w:sz w:val="24"/>
          <w:szCs w:val="24"/>
        </w:rPr>
      </w:pPr>
      <w:r>
        <w:rPr>
          <w:rFonts w:hint="eastAsia" w:ascii="宋体" w:hAnsi="宋体"/>
          <w:b/>
          <w:sz w:val="24"/>
          <w:szCs w:val="24"/>
        </w:rPr>
        <w:t>（六）本项目不接受联合体磋商，否则按无效处理。</w:t>
      </w:r>
    </w:p>
    <w:p w14:paraId="2B48F300">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14:paraId="322A58F8">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6E170A3">
      <w:pPr>
        <w:pStyle w:val="4"/>
        <w:spacing w:before="0" w:after="0" w:line="360" w:lineRule="auto"/>
        <w:ind w:firstLine="482" w:firstLineChars="200"/>
        <w:rPr>
          <w:rFonts w:hint="eastAsia" w:ascii="宋体" w:hAnsi="宋体"/>
          <w:sz w:val="24"/>
          <w:szCs w:val="24"/>
        </w:rPr>
      </w:pPr>
      <w:bookmarkStart w:id="19" w:name="_Toc28780"/>
      <w:r>
        <w:rPr>
          <w:rFonts w:hint="eastAsia" w:ascii="宋体" w:hAnsi="宋体"/>
          <w:sz w:val="24"/>
          <w:szCs w:val="24"/>
        </w:rPr>
        <w:t>七、联系方式</w:t>
      </w:r>
      <w:bookmarkEnd w:id="19"/>
    </w:p>
    <w:p w14:paraId="3BE475B0">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50983AF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联系人：</w:t>
      </w:r>
      <w:bookmarkStart w:id="20" w:name="_Hlk517516737"/>
      <w:r>
        <w:rPr>
          <w:rFonts w:hint="eastAsia" w:ascii="宋体" w:hAnsi="宋体"/>
          <w:sz w:val="24"/>
          <w:szCs w:val="24"/>
          <w:highlight w:val="none"/>
          <w:lang w:val="en-US" w:eastAsia="zh-CN"/>
        </w:rPr>
        <w:t>吴</w:t>
      </w:r>
      <w:r>
        <w:rPr>
          <w:rFonts w:hint="eastAsia" w:ascii="宋体" w:hAnsi="宋体"/>
          <w:sz w:val="24"/>
          <w:szCs w:val="24"/>
          <w:highlight w:val="none"/>
        </w:rPr>
        <w:t>老师</w:t>
      </w:r>
    </w:p>
    <w:p w14:paraId="30A8B6BE">
      <w:pPr>
        <w:snapToGrid w:val="0"/>
        <w:spacing w:line="360" w:lineRule="auto"/>
        <w:ind w:firstLine="480" w:firstLineChars="200"/>
        <w:rPr>
          <w:rFonts w:hint="default" w:ascii="宋体" w:hAnsi="宋体" w:eastAsia="宋体"/>
          <w:sz w:val="24"/>
          <w:szCs w:val="24"/>
          <w:highlight w:val="yellow"/>
          <w:lang w:val="en-US" w:eastAsia="zh-CN"/>
        </w:rPr>
      </w:pPr>
      <w:r>
        <w:rPr>
          <w:rFonts w:ascii="宋体" w:hAnsi="宋体"/>
          <w:sz w:val="24"/>
          <w:szCs w:val="24"/>
          <w:highlight w:val="none"/>
        </w:rPr>
        <w:t>电  话：</w:t>
      </w:r>
      <w:r>
        <w:rPr>
          <w:rFonts w:hint="eastAsia" w:ascii="宋体" w:hAnsi="宋体"/>
          <w:sz w:val="24"/>
          <w:szCs w:val="24"/>
          <w:highlight w:val="none"/>
        </w:rPr>
        <w:t>（0</w:t>
      </w:r>
      <w:r>
        <w:rPr>
          <w:rFonts w:ascii="宋体" w:hAnsi="宋体"/>
          <w:sz w:val="24"/>
          <w:szCs w:val="24"/>
          <w:highlight w:val="none"/>
        </w:rPr>
        <w:t>23</w:t>
      </w:r>
      <w:r>
        <w:rPr>
          <w:rFonts w:hint="eastAsia" w:ascii="宋体" w:hAnsi="宋体"/>
          <w:sz w:val="24"/>
          <w:szCs w:val="24"/>
          <w:highlight w:val="none"/>
        </w:rPr>
        <w:t>）</w:t>
      </w:r>
      <w:bookmarkEnd w:id="20"/>
      <w:r>
        <w:rPr>
          <w:rFonts w:ascii="宋体" w:hAnsi="宋体"/>
          <w:sz w:val="24"/>
          <w:szCs w:val="24"/>
          <w:highlight w:val="none"/>
        </w:rPr>
        <w:t>6389</w:t>
      </w:r>
      <w:r>
        <w:rPr>
          <w:rFonts w:hint="eastAsia" w:ascii="宋体" w:hAnsi="宋体"/>
          <w:sz w:val="24"/>
          <w:szCs w:val="24"/>
          <w:highlight w:val="none"/>
          <w:lang w:val="en-US" w:eastAsia="zh-CN"/>
        </w:rPr>
        <w:t>7920</w:t>
      </w:r>
    </w:p>
    <w:p w14:paraId="70EBA4F3">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14:paraId="04C27F6C">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472004E3">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周老师</w:t>
      </w:r>
      <w:r>
        <w:rPr>
          <w:rFonts w:hint="eastAsia" w:ascii="宋体" w:hAnsi="宋体"/>
          <w:sz w:val="24"/>
          <w:szCs w:val="24"/>
        </w:rPr>
        <w:t>、胡老师</w:t>
      </w:r>
    </w:p>
    <w:p w14:paraId="40FC78E2">
      <w:pPr>
        <w:snapToGrid w:val="0"/>
        <w:spacing w:line="360" w:lineRule="auto"/>
        <w:ind w:firstLine="480" w:firstLineChars="200"/>
        <w:rPr>
          <w:rFonts w:hint="eastAsia" w:ascii="宋体" w:hAnsi="宋体"/>
          <w:sz w:val="24"/>
          <w:szCs w:val="24"/>
        </w:rPr>
      </w:pPr>
      <w:r>
        <w:rPr>
          <w:rFonts w:hint="eastAsia" w:ascii="宋体" w:hAnsi="宋体"/>
          <w:sz w:val="24"/>
          <w:szCs w:val="24"/>
        </w:rPr>
        <w:t>电  话：（023）</w:t>
      </w:r>
      <w:r>
        <w:rPr>
          <w:rFonts w:hint="eastAsia" w:ascii="宋体" w:hAnsi="宋体"/>
          <w:sz w:val="24"/>
          <w:szCs w:val="24"/>
          <w:lang w:val="en-US" w:eastAsia="zh-CN"/>
        </w:rPr>
        <w:t>88505900、</w:t>
      </w:r>
      <w:r>
        <w:rPr>
          <w:rFonts w:hint="eastAsia" w:ascii="宋体" w:hAnsi="宋体"/>
          <w:sz w:val="24"/>
          <w:szCs w:val="24"/>
        </w:rPr>
        <w:t>88758852</w:t>
      </w:r>
    </w:p>
    <w:p w14:paraId="583D0BF6">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14:paraId="390AF969">
      <w:pPr>
        <w:snapToGrid w:val="0"/>
        <w:spacing w:line="360" w:lineRule="auto"/>
        <w:ind w:firstLine="480" w:firstLineChars="200"/>
        <w:rPr>
          <w:rFonts w:hint="eastAsia" w:ascii="宋体" w:hAnsi="宋体"/>
          <w:sz w:val="24"/>
          <w:szCs w:val="24"/>
        </w:rPr>
      </w:pPr>
      <w:bookmarkStart w:id="21" w:name="_Toc180051219"/>
      <w:bookmarkStart w:id="22" w:name="_Toc178828108"/>
      <w:bookmarkStart w:id="23" w:name="_Toc216163282"/>
      <w:r>
        <w:rPr>
          <w:rFonts w:hint="eastAsia" w:ascii="宋体" w:hAnsi="宋体"/>
          <w:sz w:val="24"/>
          <w:szCs w:val="24"/>
        </w:rPr>
        <w:t>地  址：重庆市渝北区财富大道2号财富大厦A座九楼</w:t>
      </w:r>
    </w:p>
    <w:bookmarkEnd w:id="21"/>
    <w:bookmarkEnd w:id="22"/>
    <w:bookmarkEnd w:id="23"/>
    <w:p w14:paraId="09318A24">
      <w:pPr>
        <w:pStyle w:val="3"/>
        <w:pageBreakBefore/>
        <w:spacing w:line="360" w:lineRule="auto"/>
        <w:jc w:val="center"/>
        <w:rPr>
          <w:rFonts w:hint="eastAsia" w:ascii="宋体" w:hAnsi="宋体" w:eastAsia="宋体"/>
          <w:sz w:val="36"/>
          <w:szCs w:val="30"/>
        </w:rPr>
      </w:pPr>
      <w:bookmarkStart w:id="24" w:name="_Toc28686"/>
      <w:r>
        <w:rPr>
          <w:rFonts w:hint="eastAsia" w:ascii="宋体" w:hAnsi="宋体" w:eastAsia="宋体"/>
          <w:sz w:val="36"/>
          <w:szCs w:val="30"/>
        </w:rPr>
        <w:t>第二篇  项目服务需求</w:t>
      </w:r>
      <w:bookmarkEnd w:id="24"/>
    </w:p>
    <w:p w14:paraId="3B478103">
      <w:pPr>
        <w:snapToGrid w:val="0"/>
        <w:spacing w:line="360" w:lineRule="auto"/>
        <w:ind w:firstLine="422" w:firstLineChars="200"/>
        <w:rPr>
          <w:rFonts w:hint="eastAsia" w:ascii="宋体" w:hAnsi="宋体"/>
          <w:b/>
          <w:sz w:val="21"/>
          <w:szCs w:val="21"/>
        </w:rPr>
      </w:pPr>
      <w:bookmarkStart w:id="25" w:name="_Toc6232092"/>
      <w:bookmarkStart w:id="26" w:name="_Toc5006885"/>
      <w:bookmarkStart w:id="27" w:name="_Toc12789058"/>
      <w:r>
        <w:rPr>
          <w:rFonts w:hint="eastAsia" w:ascii="宋体" w:hAnsi="宋体"/>
          <w:b/>
          <w:sz w:val="21"/>
          <w:szCs w:val="21"/>
        </w:rPr>
        <w:t>“※”标注部分为符合性审查中的实质性要求，响应文件若不满足按无效响应处理。</w:t>
      </w:r>
      <w:bookmarkStart w:id="28" w:name="_Toc30016"/>
      <w:bookmarkStart w:id="29" w:name="_Toc78194435"/>
      <w:bookmarkStart w:id="30" w:name="_Toc18057005"/>
    </w:p>
    <w:p w14:paraId="255B9304">
      <w:pPr>
        <w:pStyle w:val="4"/>
        <w:spacing w:before="0" w:after="0" w:line="360" w:lineRule="auto"/>
        <w:ind w:firstLine="482" w:firstLineChars="200"/>
        <w:rPr>
          <w:rFonts w:hint="eastAsia" w:ascii="宋体" w:hAnsi="宋体"/>
          <w:sz w:val="24"/>
          <w:szCs w:val="24"/>
        </w:rPr>
      </w:pPr>
      <w:bookmarkStart w:id="31" w:name="_Toc19139"/>
      <w:r>
        <w:rPr>
          <w:rFonts w:hint="eastAsia" w:ascii="宋体" w:hAnsi="宋体"/>
          <w:sz w:val="24"/>
          <w:szCs w:val="24"/>
        </w:rPr>
        <w:t>一、项目概况</w:t>
      </w:r>
      <w:bookmarkEnd w:id="31"/>
    </w:p>
    <w:bookmarkEnd w:id="28"/>
    <w:bookmarkEnd w:id="29"/>
    <w:bookmarkEnd w:id="30"/>
    <w:p w14:paraId="3A457924">
      <w:pPr>
        <w:snapToGrid w:val="0"/>
        <w:spacing w:line="360" w:lineRule="auto"/>
        <w:ind w:firstLine="480" w:firstLineChars="200"/>
        <w:rPr>
          <w:rFonts w:hint="eastAsia" w:ascii="宋体" w:hAnsi="宋体"/>
          <w:sz w:val="24"/>
          <w:szCs w:val="24"/>
        </w:rPr>
      </w:pPr>
      <w:bookmarkStart w:id="32" w:name="_Toc68879882"/>
      <w:r>
        <w:rPr>
          <w:rFonts w:hint="eastAsia" w:ascii="宋体" w:hAnsi="宋体"/>
          <w:sz w:val="24"/>
          <w:szCs w:val="24"/>
        </w:rPr>
        <w:t>为依法全面履行职责，畅通投诉举报渠道，有序推进重庆市经济信息领域违法案件</w:t>
      </w:r>
      <w:r>
        <w:rPr>
          <w:rFonts w:hint="eastAsia" w:ascii="宋体" w:hAnsi="宋体"/>
          <w:sz w:val="24"/>
          <w:szCs w:val="24"/>
          <w:lang w:val="en-US" w:eastAsia="zh-CN"/>
        </w:rPr>
        <w:t>投诉</w:t>
      </w:r>
      <w:r>
        <w:rPr>
          <w:rFonts w:hint="eastAsia" w:ascii="宋体" w:hAnsi="宋体"/>
          <w:sz w:val="24"/>
          <w:szCs w:val="24"/>
        </w:rPr>
        <w:t>举报中心（以下简称投诉中心）建设工作，</w:t>
      </w:r>
      <w:r>
        <w:rPr>
          <w:rFonts w:hint="eastAsia" w:ascii="宋体" w:hAnsi="宋体"/>
          <w:sz w:val="24"/>
          <w:szCs w:val="24"/>
          <w:highlight w:val="none"/>
          <w:lang w:eastAsia="zh-CN"/>
        </w:rPr>
        <w:t>通过</w:t>
      </w:r>
      <w:r>
        <w:rPr>
          <w:rFonts w:hint="eastAsia" w:ascii="宋体" w:hAnsi="宋体"/>
          <w:sz w:val="24"/>
          <w:szCs w:val="24"/>
          <w:highlight w:val="none"/>
        </w:rPr>
        <w:t>全市经济信息领域违法行为统一投诉举报电话，建设网络投诉举报平台，</w:t>
      </w:r>
      <w:r>
        <w:rPr>
          <w:rFonts w:hint="eastAsia" w:ascii="宋体" w:hAnsi="宋体"/>
          <w:sz w:val="24"/>
          <w:szCs w:val="24"/>
          <w:highlight w:val="none"/>
          <w:lang w:eastAsia="zh-CN"/>
        </w:rPr>
        <w:t>健全</w:t>
      </w:r>
      <w:r>
        <w:rPr>
          <w:rFonts w:hint="eastAsia" w:ascii="宋体" w:hAnsi="宋体"/>
          <w:sz w:val="24"/>
          <w:szCs w:val="24"/>
          <w:highlight w:val="none"/>
        </w:rPr>
        <w:t>投诉举报交办分办机制。</w:t>
      </w:r>
      <w:r>
        <w:rPr>
          <w:rFonts w:hint="eastAsia" w:ascii="宋体" w:hAnsi="宋体"/>
          <w:sz w:val="24"/>
          <w:szCs w:val="24"/>
        </w:rPr>
        <w:t>通过畅通投诉举报渠道，加强对燃气、无线电、工业节能、电力、民用爆炸物品、监控化学品等领域的事中事后监管，严厉打击燃气、电力</w:t>
      </w:r>
      <w:r>
        <w:rPr>
          <w:rFonts w:hint="eastAsia" w:ascii="宋体" w:hAnsi="宋体"/>
          <w:sz w:val="24"/>
          <w:szCs w:val="24"/>
          <w:lang w:val="en-US" w:eastAsia="zh-CN"/>
        </w:rPr>
        <w:t>等</w:t>
      </w:r>
      <w:r>
        <w:rPr>
          <w:rFonts w:hint="eastAsia" w:ascii="宋体" w:hAnsi="宋体"/>
          <w:sz w:val="24"/>
          <w:szCs w:val="24"/>
        </w:rPr>
        <w:t>领域违法侵害群众利益的行为，切实保障重要领域实现安全生产，大力推动工业节能降耗实现绿色发展，优化营商环境，服务产业发展，服务群众生活。</w:t>
      </w:r>
    </w:p>
    <w:p w14:paraId="64FEE56A">
      <w:pPr>
        <w:pStyle w:val="4"/>
        <w:spacing w:before="0" w:after="0" w:line="360" w:lineRule="auto"/>
        <w:ind w:firstLine="482" w:firstLineChars="200"/>
        <w:rPr>
          <w:rFonts w:hint="eastAsia" w:ascii="宋体" w:hAnsi="宋体"/>
          <w:sz w:val="24"/>
          <w:szCs w:val="24"/>
        </w:rPr>
      </w:pPr>
      <w:bookmarkStart w:id="33" w:name="_Toc6275"/>
      <w:r>
        <w:rPr>
          <w:rFonts w:hint="eastAsia" w:ascii="宋体" w:hAnsi="宋体"/>
          <w:sz w:val="24"/>
          <w:szCs w:val="24"/>
        </w:rPr>
        <w:t>※二、</w:t>
      </w:r>
      <w:bookmarkEnd w:id="32"/>
      <w:r>
        <w:rPr>
          <w:rFonts w:hint="eastAsia" w:ascii="宋体" w:hAnsi="宋体"/>
          <w:sz w:val="24"/>
          <w:szCs w:val="24"/>
        </w:rPr>
        <w:t>工作内容</w:t>
      </w:r>
      <w:bookmarkEnd w:id="33"/>
    </w:p>
    <w:p w14:paraId="5746E2E0">
      <w:pPr>
        <w:snapToGrid w:val="0"/>
        <w:spacing w:line="360" w:lineRule="auto"/>
        <w:ind w:firstLine="480" w:firstLineChars="200"/>
        <w:rPr>
          <w:rFonts w:hint="eastAsia" w:ascii="宋体" w:hAnsi="宋体"/>
          <w:sz w:val="24"/>
          <w:szCs w:val="24"/>
        </w:rPr>
      </w:pPr>
      <w:r>
        <w:rPr>
          <w:rFonts w:hint="eastAsia" w:ascii="宋体" w:hAnsi="宋体"/>
          <w:sz w:val="24"/>
          <w:szCs w:val="24"/>
        </w:rPr>
        <w:t>（一）设立投诉窗口。投诉窗口统一受理投诉举报，通过电话、网络等渠道接受公众的投诉、举报、咨询等事项，对外公布投诉渠道。通过网络投诉，投诉人在线上填写案件投诉登记表，上传相关投诉材料。</w:t>
      </w:r>
    </w:p>
    <w:p w14:paraId="77889F53">
      <w:pPr>
        <w:snapToGrid w:val="0"/>
        <w:spacing w:line="360" w:lineRule="auto"/>
        <w:ind w:firstLine="480" w:firstLineChars="200"/>
        <w:rPr>
          <w:rFonts w:hint="eastAsia" w:ascii="宋体" w:hAnsi="宋体"/>
          <w:sz w:val="24"/>
          <w:szCs w:val="24"/>
        </w:rPr>
      </w:pPr>
      <w:r>
        <w:rPr>
          <w:rFonts w:hint="eastAsia" w:ascii="宋体" w:hAnsi="宋体"/>
          <w:sz w:val="24"/>
          <w:szCs w:val="24"/>
        </w:rPr>
        <w:t>（二）按责分办。投诉中心受理的事项，按照《重庆市经济和信息化领域行政处罚案件办理程序规定》（渝经信发〔2020〕99号）关于管辖的规定，分类处理，按责分办。</w:t>
      </w:r>
    </w:p>
    <w:p w14:paraId="6A5E8352">
      <w:pPr>
        <w:snapToGrid w:val="0"/>
        <w:spacing w:line="360" w:lineRule="auto"/>
        <w:ind w:firstLine="480" w:firstLineChars="200"/>
        <w:rPr>
          <w:rFonts w:hint="eastAsia" w:ascii="宋体" w:hAnsi="宋体"/>
          <w:sz w:val="24"/>
          <w:szCs w:val="24"/>
        </w:rPr>
      </w:pPr>
      <w:r>
        <w:rPr>
          <w:rFonts w:hint="eastAsia" w:ascii="宋体" w:hAnsi="宋体"/>
          <w:sz w:val="24"/>
          <w:szCs w:val="24"/>
        </w:rPr>
        <w:t>（三）限时回复，跟踪督办。建立限时回复工作制度，投诉中心将受理案件转交承办单位，跟踪承办单位及时办理，按照“谁办理谁答复”的原则，严格在时限内回复投诉人。投诉中心应当对各个案件的受理、回复、处理情况做好资料搜集归档工作。</w:t>
      </w:r>
    </w:p>
    <w:p w14:paraId="176C7E0E">
      <w:pPr>
        <w:snapToGrid w:val="0"/>
        <w:spacing w:line="360" w:lineRule="auto"/>
        <w:ind w:firstLine="480" w:firstLineChars="200"/>
        <w:rPr>
          <w:rFonts w:hint="eastAsia" w:ascii="宋体" w:hAnsi="宋体"/>
          <w:sz w:val="24"/>
          <w:szCs w:val="24"/>
        </w:rPr>
      </w:pPr>
      <w:r>
        <w:rPr>
          <w:rFonts w:hint="eastAsia" w:ascii="宋体" w:hAnsi="宋体"/>
          <w:sz w:val="24"/>
          <w:szCs w:val="24"/>
        </w:rPr>
        <w:t>（四）评价反馈。投诉中心应及时向投诉人进行回访，核实办理结果并进行满意度调查，其评价结果反馈给承办单位，以便后期优化相关办理环节。</w:t>
      </w:r>
    </w:p>
    <w:p w14:paraId="1873AA04">
      <w:pPr>
        <w:snapToGrid w:val="0"/>
        <w:spacing w:line="360" w:lineRule="auto"/>
        <w:ind w:firstLine="480" w:firstLineChars="200"/>
        <w:rPr>
          <w:rFonts w:hint="eastAsia" w:ascii="宋体" w:hAnsi="宋体"/>
          <w:sz w:val="24"/>
          <w:szCs w:val="24"/>
        </w:rPr>
      </w:pPr>
      <w:r>
        <w:rPr>
          <w:rFonts w:hint="eastAsia" w:ascii="宋体" w:hAnsi="宋体"/>
          <w:sz w:val="24"/>
          <w:szCs w:val="24"/>
        </w:rPr>
        <w:t>（五）分析研判。对投诉举报数据及群众反映的相关意见及建议，投诉中心应及时梳理、分析、研判，为促进产业发展、优化行业管理、强化行政执法等工作提出建议意见。</w:t>
      </w:r>
    </w:p>
    <w:p w14:paraId="7572265D">
      <w:pPr>
        <w:keepNext/>
        <w:keepLines/>
        <w:spacing w:line="360" w:lineRule="auto"/>
        <w:ind w:firstLine="482" w:firstLineChars="200"/>
        <w:outlineLvl w:val="2"/>
        <w:rPr>
          <w:rFonts w:hint="eastAsia" w:ascii="宋体" w:hAnsi="宋体"/>
          <w:b/>
          <w:sz w:val="24"/>
          <w:szCs w:val="24"/>
        </w:rPr>
      </w:pPr>
      <w:bookmarkStart w:id="34" w:name="_Toc89245513"/>
      <w:r>
        <w:rPr>
          <w:rFonts w:hint="eastAsia" w:ascii="宋体" w:hAnsi="宋体"/>
          <w:b/>
          <w:sz w:val="24"/>
          <w:szCs w:val="24"/>
        </w:rPr>
        <w:t>※三、工作要求</w:t>
      </w:r>
      <w:bookmarkEnd w:id="34"/>
    </w:p>
    <w:p w14:paraId="2285AF62">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（一）供应商需拟派2名人员负责投诉中心工作，其中至少1名工作人员应当根据采购人要求在采购人指定地点办公。</w:t>
      </w:r>
    </w:p>
    <w:p w14:paraId="038C6E39">
      <w:pPr>
        <w:snapToGrid w:val="0"/>
        <w:spacing w:line="360" w:lineRule="auto"/>
        <w:ind w:firstLine="480" w:firstLineChars="200"/>
        <w:rPr>
          <w:rFonts w:hint="eastAsia" w:ascii="宋体" w:hAnsi="宋体"/>
          <w:sz w:val="24"/>
          <w:szCs w:val="24"/>
        </w:rPr>
      </w:pPr>
      <w:r>
        <w:rPr>
          <w:rFonts w:hint="eastAsia" w:ascii="宋体" w:hAnsi="宋体"/>
          <w:sz w:val="24"/>
          <w:szCs w:val="24"/>
        </w:rPr>
        <w:t>（二）及时登记受理诉求，投诉热线接听率100%，5个工作日内受理网站和公开信箱投诉，受理的投诉办结率100%。</w:t>
      </w:r>
    </w:p>
    <w:p w14:paraId="57486198">
      <w:pPr>
        <w:snapToGrid w:val="0"/>
        <w:spacing w:line="360" w:lineRule="auto"/>
        <w:ind w:firstLine="480" w:firstLineChars="200"/>
        <w:rPr>
          <w:rFonts w:hint="eastAsia" w:ascii="宋体" w:hAnsi="宋体"/>
          <w:sz w:val="24"/>
          <w:szCs w:val="24"/>
        </w:rPr>
      </w:pPr>
    </w:p>
    <w:p w14:paraId="599C3364">
      <w:pPr>
        <w:snapToGrid w:val="0"/>
        <w:spacing w:line="360" w:lineRule="auto"/>
        <w:ind w:firstLine="480" w:firstLineChars="200"/>
        <w:rPr>
          <w:rFonts w:hint="eastAsia" w:ascii="宋体" w:hAnsi="宋体"/>
          <w:sz w:val="24"/>
          <w:szCs w:val="24"/>
        </w:rPr>
      </w:pPr>
    </w:p>
    <w:bookmarkEnd w:id="25"/>
    <w:bookmarkEnd w:id="26"/>
    <w:p w14:paraId="17DF19AE">
      <w:pPr>
        <w:pStyle w:val="3"/>
        <w:pageBreakBefore/>
        <w:spacing w:line="360" w:lineRule="auto"/>
        <w:jc w:val="center"/>
        <w:rPr>
          <w:rFonts w:hint="eastAsia" w:ascii="宋体" w:hAnsi="宋体" w:eastAsia="宋体"/>
          <w:sz w:val="36"/>
          <w:szCs w:val="30"/>
        </w:rPr>
      </w:pPr>
      <w:bookmarkStart w:id="35" w:name="_Toc5526"/>
      <w:r>
        <w:rPr>
          <w:rFonts w:hint="eastAsia" w:ascii="宋体" w:hAnsi="宋体" w:eastAsia="宋体"/>
          <w:sz w:val="36"/>
          <w:szCs w:val="30"/>
        </w:rPr>
        <w:t>第三篇  项目商务需求</w:t>
      </w:r>
      <w:bookmarkEnd w:id="27"/>
      <w:bookmarkEnd w:id="35"/>
    </w:p>
    <w:p w14:paraId="251AC7EA">
      <w:pPr>
        <w:snapToGrid w:val="0"/>
        <w:spacing w:line="360" w:lineRule="auto"/>
        <w:ind w:firstLine="422" w:firstLineChars="200"/>
        <w:rPr>
          <w:rFonts w:hint="eastAsia" w:ascii="宋体" w:hAnsi="宋体"/>
          <w:b/>
          <w:sz w:val="24"/>
          <w:szCs w:val="24"/>
        </w:rPr>
      </w:pPr>
      <w:bookmarkStart w:id="36" w:name="_Toc267320049"/>
      <w:r>
        <w:rPr>
          <w:rFonts w:hint="eastAsia" w:ascii="宋体" w:hAnsi="宋体"/>
          <w:b/>
          <w:sz w:val="21"/>
          <w:szCs w:val="21"/>
        </w:rPr>
        <w:t>“※”标注部分为符合性审查中的实质性要求，响应文件若不满足按无效响应处理。</w:t>
      </w:r>
    </w:p>
    <w:bookmarkEnd w:id="36"/>
    <w:p w14:paraId="4AEF0238">
      <w:pPr>
        <w:pStyle w:val="4"/>
        <w:spacing w:before="0" w:after="0" w:line="360" w:lineRule="auto"/>
        <w:ind w:firstLine="482" w:firstLineChars="200"/>
        <w:rPr>
          <w:rFonts w:hint="eastAsia" w:ascii="宋体" w:hAnsi="宋体"/>
          <w:sz w:val="24"/>
          <w:szCs w:val="24"/>
        </w:rPr>
      </w:pPr>
      <w:bookmarkStart w:id="37" w:name="_Toc5135"/>
      <w:bookmarkStart w:id="38" w:name="_Toc78194439"/>
      <w:bookmarkStart w:id="39" w:name="_Toc11160"/>
      <w:r>
        <w:rPr>
          <w:rFonts w:hint="eastAsia" w:ascii="宋体" w:hAnsi="宋体"/>
          <w:sz w:val="24"/>
          <w:szCs w:val="24"/>
        </w:rPr>
        <w:t>※一、服务时间、服务地点及验收方式</w:t>
      </w:r>
      <w:bookmarkEnd w:id="37"/>
      <w:bookmarkEnd w:id="38"/>
      <w:bookmarkEnd w:id="39"/>
    </w:p>
    <w:p w14:paraId="73DAF851">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（一）服务</w:t>
      </w:r>
      <w:r>
        <w:rPr>
          <w:rFonts w:hint="eastAsia" w:ascii="宋体" w:hAnsi="宋体"/>
          <w:sz w:val="24"/>
          <w:szCs w:val="24"/>
          <w:lang w:val="en-US" w:eastAsia="zh-CN"/>
        </w:rPr>
        <w:t>期</w:t>
      </w:r>
    </w:p>
    <w:p w14:paraId="6671B583">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2025年1月1日</w:t>
      </w:r>
      <w:r>
        <w:rPr>
          <w:rFonts w:hint="eastAsia" w:ascii="宋体" w:hAnsi="宋体"/>
          <w:sz w:val="24"/>
          <w:szCs w:val="24"/>
        </w:rPr>
        <w:t>起至202</w:t>
      </w:r>
      <w:r>
        <w:rPr>
          <w:rFonts w:hint="eastAsia" w:ascii="宋体" w:hAnsi="宋体"/>
          <w:sz w:val="24"/>
          <w:szCs w:val="24"/>
          <w:lang w:val="en-US" w:eastAsia="zh-CN"/>
        </w:rPr>
        <w:t>5</w:t>
      </w:r>
      <w:r>
        <w:rPr>
          <w:rFonts w:hint="eastAsia" w:ascii="宋体" w:hAnsi="宋体"/>
          <w:sz w:val="24"/>
          <w:szCs w:val="24"/>
        </w:rPr>
        <w:t>年12月31日止。</w:t>
      </w:r>
    </w:p>
    <w:p w14:paraId="11384062">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14:paraId="5F4EBA08">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r>
        <w:rPr>
          <w:rFonts w:hint="eastAsia" w:ascii="宋体" w:hAnsi="宋体"/>
          <w:sz w:val="24"/>
          <w:szCs w:val="24"/>
          <w:lang w:eastAsia="zh-CN"/>
        </w:rPr>
        <w:t>（</w:t>
      </w:r>
      <w:r>
        <w:rPr>
          <w:rFonts w:hint="eastAsia" w:ascii="宋体" w:hAnsi="宋体"/>
          <w:sz w:val="24"/>
          <w:szCs w:val="24"/>
          <w:lang w:val="en-US" w:eastAsia="zh-CN"/>
        </w:rPr>
        <w:t>重庆市内</w:t>
      </w:r>
      <w:r>
        <w:rPr>
          <w:rFonts w:hint="eastAsia" w:ascii="宋体" w:hAnsi="宋体"/>
          <w:sz w:val="24"/>
          <w:szCs w:val="24"/>
          <w:lang w:eastAsia="zh-CN"/>
        </w:rPr>
        <w:t>）</w:t>
      </w:r>
      <w:r>
        <w:rPr>
          <w:rFonts w:hint="eastAsia" w:ascii="宋体" w:hAnsi="宋体"/>
          <w:sz w:val="24"/>
          <w:szCs w:val="24"/>
        </w:rPr>
        <w:t>。</w:t>
      </w:r>
    </w:p>
    <w:p w14:paraId="7BD22A1D">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3E7E2C1D">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14:paraId="22C88C4A">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2.验收标准：合同执行完毕后，采购人在7个工作日内对成交供应商的完成情况按照</w:t>
      </w:r>
      <w:r>
        <w:rPr>
          <w:rFonts w:hint="eastAsia" w:ascii="宋体" w:hAnsi="宋体"/>
          <w:sz w:val="24"/>
          <w:szCs w:val="24"/>
          <w:lang w:eastAsia="zh-CN"/>
        </w:rPr>
        <w:t>经</w:t>
      </w:r>
      <w:r>
        <w:rPr>
          <w:rFonts w:hint="eastAsia" w:ascii="宋体" w:hAnsi="宋体"/>
          <w:sz w:val="24"/>
          <w:szCs w:val="24"/>
        </w:rPr>
        <w:t>确认的合同、国家及行业相关标准、采购文件规定，由市经信委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14:paraId="78AAFDF8">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r>
        <w:rPr>
          <w:rFonts w:hint="eastAsia" w:ascii="宋体" w:hAnsi="宋体"/>
          <w:sz w:val="24"/>
          <w:szCs w:val="24"/>
          <w:lang w:eastAsia="zh-CN"/>
        </w:rPr>
        <w:t>。</w:t>
      </w:r>
    </w:p>
    <w:p w14:paraId="4CB376A6">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.若有需要，成交供应商应配合采购人完成项目审计。</w:t>
      </w:r>
    </w:p>
    <w:p w14:paraId="464FAEEA">
      <w:pPr>
        <w:pStyle w:val="4"/>
        <w:spacing w:before="0" w:after="0" w:line="360" w:lineRule="auto"/>
        <w:ind w:firstLine="482" w:firstLineChars="200"/>
        <w:rPr>
          <w:rFonts w:hint="eastAsia" w:ascii="宋体" w:hAnsi="宋体"/>
          <w:sz w:val="24"/>
          <w:szCs w:val="24"/>
        </w:rPr>
      </w:pPr>
      <w:bookmarkStart w:id="40" w:name="_Toc30891"/>
      <w:bookmarkStart w:id="41" w:name="_Toc78194440"/>
      <w:bookmarkStart w:id="42" w:name="_Toc16726"/>
      <w:r>
        <w:rPr>
          <w:rFonts w:hint="eastAsia" w:ascii="宋体" w:hAnsi="宋体"/>
          <w:sz w:val="24"/>
          <w:szCs w:val="24"/>
        </w:rPr>
        <w:t>※二、报价要求</w:t>
      </w:r>
      <w:bookmarkEnd w:id="40"/>
      <w:bookmarkEnd w:id="41"/>
      <w:bookmarkEnd w:id="42"/>
    </w:p>
    <w:p w14:paraId="11FE4A42">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服务人员费、管理费、税费及其它与本项目相关的一切费用。采购人除此以外不支付其它费用。因供应商自身原因造成漏报、少报皆由其自行承担责任，采购人不再补偿。</w:t>
      </w:r>
    </w:p>
    <w:p w14:paraId="44227CAD">
      <w:pPr>
        <w:snapToGrid w:val="0"/>
        <w:spacing w:line="360" w:lineRule="auto"/>
        <w:ind w:firstLine="480" w:firstLineChars="200"/>
        <w:rPr>
          <w:rFonts w:hint="eastAsia" w:ascii="宋体" w:hAnsi="宋体"/>
          <w:sz w:val="24"/>
          <w:szCs w:val="24"/>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”所列的所有费用。供应商响应文件中提供的分项报价表明细至少包括以下内容，且单项价格不得超过分项</w:t>
      </w:r>
      <w:r>
        <w:rPr>
          <w:rFonts w:hint="eastAsia" w:ascii="宋体" w:hAnsi="宋体"/>
          <w:sz w:val="24"/>
          <w:szCs w:val="24"/>
          <w:lang w:val="en-US" w:eastAsia="zh-CN"/>
        </w:rPr>
        <w:t>最高</w:t>
      </w:r>
      <w:r>
        <w:rPr>
          <w:rFonts w:hint="eastAsia" w:ascii="宋体" w:hAnsi="宋体"/>
          <w:sz w:val="24"/>
          <w:szCs w:val="24"/>
        </w:rPr>
        <w:t>限价。分项</w:t>
      </w:r>
      <w:r>
        <w:rPr>
          <w:rFonts w:hint="eastAsia" w:ascii="宋体" w:hAnsi="宋体"/>
          <w:sz w:val="24"/>
          <w:szCs w:val="24"/>
          <w:lang w:val="en-US" w:eastAsia="zh-CN"/>
        </w:rPr>
        <w:t>最高</w:t>
      </w:r>
      <w:r>
        <w:rPr>
          <w:rFonts w:hint="eastAsia" w:ascii="宋体" w:hAnsi="宋体"/>
          <w:sz w:val="24"/>
          <w:szCs w:val="24"/>
        </w:rPr>
        <w:t>限价为：</w:t>
      </w:r>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2"/>
        <w:gridCol w:w="3195"/>
        <w:gridCol w:w="825"/>
        <w:gridCol w:w="2073"/>
        <w:gridCol w:w="1134"/>
      </w:tblGrid>
      <w:tr w14:paraId="1735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0"/>
            <w:vAlign w:val="center"/>
          </w:tcPr>
          <w:p w14:paraId="76DFFF52">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序号</w:t>
            </w:r>
          </w:p>
        </w:tc>
        <w:tc>
          <w:tcPr>
            <w:tcW w:w="1562" w:type="dxa"/>
            <w:noWrap w:val="0"/>
            <w:vAlign w:val="center"/>
          </w:tcPr>
          <w:p w14:paraId="2BC8AA11">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费用名称</w:t>
            </w:r>
          </w:p>
        </w:tc>
        <w:tc>
          <w:tcPr>
            <w:tcW w:w="3195" w:type="dxa"/>
            <w:noWrap w:val="0"/>
            <w:vAlign w:val="center"/>
          </w:tcPr>
          <w:p w14:paraId="01245A50">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相关信息</w:t>
            </w:r>
          </w:p>
        </w:tc>
        <w:tc>
          <w:tcPr>
            <w:tcW w:w="825" w:type="dxa"/>
            <w:noWrap w:val="0"/>
            <w:vAlign w:val="center"/>
          </w:tcPr>
          <w:p w14:paraId="63D5414B">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 xml:space="preserve">数量 </w:t>
            </w:r>
          </w:p>
        </w:tc>
        <w:tc>
          <w:tcPr>
            <w:tcW w:w="2073" w:type="dxa"/>
            <w:noWrap w:val="0"/>
            <w:vAlign w:val="center"/>
          </w:tcPr>
          <w:p w14:paraId="53EC27E7">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单价</w:t>
            </w:r>
          </w:p>
        </w:tc>
        <w:tc>
          <w:tcPr>
            <w:tcW w:w="1134" w:type="dxa"/>
            <w:noWrap w:val="0"/>
            <w:vAlign w:val="center"/>
          </w:tcPr>
          <w:p w14:paraId="4D1EEB13">
            <w:pPr>
              <w:widowControl/>
              <w:spacing w:line="440" w:lineRule="exact"/>
              <w:jc w:val="center"/>
              <w:rPr>
                <w:rFonts w:hint="eastAsia" w:ascii="宋体" w:hAnsi="宋体" w:eastAsia="宋体" w:cs="宋体"/>
                <w:b w:val="0"/>
                <w:bCs/>
                <w:sz w:val="21"/>
                <w:szCs w:val="21"/>
              </w:rPr>
            </w:pPr>
            <w:r>
              <w:rPr>
                <w:rFonts w:hint="eastAsia" w:ascii="宋体" w:hAnsi="宋体" w:eastAsia="宋体" w:cs="宋体"/>
                <w:b/>
                <w:bCs/>
                <w:color w:val="000000"/>
                <w:kern w:val="0"/>
                <w:sz w:val="24"/>
                <w:highlight w:val="none"/>
              </w:rPr>
              <w:t xml:space="preserve">合计（元） </w:t>
            </w:r>
          </w:p>
        </w:tc>
      </w:tr>
      <w:tr w14:paraId="2A3B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4C344A1D">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1</w:t>
            </w:r>
          </w:p>
        </w:tc>
        <w:tc>
          <w:tcPr>
            <w:tcW w:w="1562" w:type="dxa"/>
            <w:noWrap w:val="0"/>
            <w:vAlign w:val="center"/>
          </w:tcPr>
          <w:p w14:paraId="77D17266">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 xml:space="preserve">服务人员费  </w:t>
            </w:r>
          </w:p>
        </w:tc>
        <w:tc>
          <w:tcPr>
            <w:tcW w:w="3195" w:type="dxa"/>
            <w:noWrap w:val="0"/>
            <w:vAlign w:val="center"/>
          </w:tcPr>
          <w:p w14:paraId="24155129">
            <w:pPr>
              <w:widowControl/>
              <w:spacing w:line="440" w:lineRule="exact"/>
              <w:jc w:val="center"/>
              <w:rPr>
                <w:rFonts w:hint="eastAsia" w:ascii="宋体" w:hAnsi="宋体" w:eastAsia="宋体" w:cs="宋体"/>
                <w:b w:val="0"/>
                <w:bCs/>
                <w:sz w:val="24"/>
                <w:szCs w:val="24"/>
              </w:rPr>
            </w:pPr>
            <w:r>
              <w:rPr>
                <w:rFonts w:hint="eastAsia" w:ascii="宋体" w:hAnsi="宋体" w:eastAsia="宋体" w:cs="宋体"/>
                <w:sz w:val="24"/>
                <w:highlight w:val="none"/>
              </w:rPr>
              <w:t>投诉中心工作人员劳务费</w:t>
            </w:r>
          </w:p>
        </w:tc>
        <w:tc>
          <w:tcPr>
            <w:tcW w:w="825" w:type="dxa"/>
            <w:noWrap w:val="0"/>
            <w:vAlign w:val="center"/>
          </w:tcPr>
          <w:p w14:paraId="73CBCA54">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2人</w:t>
            </w:r>
          </w:p>
        </w:tc>
        <w:tc>
          <w:tcPr>
            <w:tcW w:w="2073" w:type="dxa"/>
            <w:noWrap w:val="0"/>
            <w:vAlign w:val="center"/>
          </w:tcPr>
          <w:p w14:paraId="3A21BCD6">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88200.00元</w:t>
            </w:r>
          </w:p>
        </w:tc>
        <w:tc>
          <w:tcPr>
            <w:tcW w:w="1134" w:type="dxa"/>
            <w:noWrap w:val="0"/>
            <w:vAlign w:val="center"/>
          </w:tcPr>
          <w:p w14:paraId="75813D95">
            <w:pPr>
              <w:widowControl/>
              <w:spacing w:line="440" w:lineRule="exact"/>
              <w:jc w:val="right"/>
              <w:rPr>
                <w:rFonts w:hint="eastAsia" w:ascii="宋体" w:hAnsi="宋体" w:eastAsia="宋体" w:cs="宋体"/>
                <w:b w:val="0"/>
                <w:bCs/>
                <w:sz w:val="21"/>
                <w:szCs w:val="21"/>
              </w:rPr>
            </w:pPr>
            <w:r>
              <w:rPr>
                <w:rFonts w:hint="eastAsia" w:ascii="宋体" w:hAnsi="宋体" w:eastAsia="宋体" w:cs="宋体"/>
                <w:color w:val="000000"/>
                <w:kern w:val="0"/>
                <w:sz w:val="24"/>
                <w:highlight w:val="none"/>
              </w:rPr>
              <w:t>176400.00</w:t>
            </w:r>
          </w:p>
        </w:tc>
      </w:tr>
      <w:tr w14:paraId="6868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37626D23">
            <w:pPr>
              <w:widowControl/>
              <w:spacing w:line="440" w:lineRule="exact"/>
              <w:jc w:val="center"/>
              <w:rPr>
                <w:rFonts w:hint="eastAsia" w:ascii="宋体" w:hAnsi="宋体" w:eastAsia="宋体" w:cs="宋体"/>
                <w:b w:val="0"/>
                <w:bCs/>
                <w:sz w:val="21"/>
                <w:szCs w:val="21"/>
                <w:lang w:val="en-US" w:eastAsia="zh-CN"/>
              </w:rPr>
            </w:pPr>
            <w:r>
              <w:rPr>
                <w:rFonts w:hint="eastAsia" w:ascii="宋体" w:hAnsi="宋体" w:eastAsia="宋体" w:cs="宋体"/>
                <w:color w:val="000000"/>
                <w:kern w:val="0"/>
                <w:sz w:val="24"/>
                <w:highlight w:val="none"/>
              </w:rPr>
              <w:t>2</w:t>
            </w:r>
          </w:p>
        </w:tc>
        <w:tc>
          <w:tcPr>
            <w:tcW w:w="1562" w:type="dxa"/>
            <w:noWrap w:val="0"/>
            <w:vAlign w:val="center"/>
          </w:tcPr>
          <w:p w14:paraId="1B590229">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 xml:space="preserve">管理费 </w:t>
            </w:r>
          </w:p>
        </w:tc>
        <w:tc>
          <w:tcPr>
            <w:tcW w:w="3195" w:type="dxa"/>
            <w:noWrap w:val="0"/>
            <w:vAlign w:val="center"/>
          </w:tcPr>
          <w:p w14:paraId="76137883">
            <w:pPr>
              <w:widowControl/>
              <w:spacing w:line="440" w:lineRule="exact"/>
              <w:jc w:val="center"/>
              <w:rPr>
                <w:rFonts w:hint="eastAsia" w:ascii="宋体" w:hAnsi="宋体" w:eastAsia="宋体" w:cs="宋体"/>
                <w:b w:val="0"/>
                <w:bCs/>
                <w:sz w:val="24"/>
                <w:szCs w:val="24"/>
              </w:rPr>
            </w:pPr>
            <w:r>
              <w:rPr>
                <w:rFonts w:hint="eastAsia" w:ascii="宋体" w:hAnsi="宋体" w:eastAsia="宋体" w:cs="宋体"/>
                <w:color w:val="000000"/>
                <w:kern w:val="0"/>
                <w:sz w:val="24"/>
                <w:highlight w:val="none"/>
              </w:rPr>
              <w:t>设立投诉窗口、按责分办、限时回复，跟踪督办、及时回访、分析研判</w:t>
            </w:r>
          </w:p>
        </w:tc>
        <w:tc>
          <w:tcPr>
            <w:tcW w:w="825" w:type="dxa"/>
            <w:noWrap w:val="0"/>
            <w:vAlign w:val="center"/>
          </w:tcPr>
          <w:p w14:paraId="3BB44030">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1项</w:t>
            </w:r>
          </w:p>
        </w:tc>
        <w:tc>
          <w:tcPr>
            <w:tcW w:w="2073" w:type="dxa"/>
            <w:noWrap w:val="0"/>
            <w:vAlign w:val="center"/>
          </w:tcPr>
          <w:p w14:paraId="22CA9340">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7056.00元</w:t>
            </w:r>
          </w:p>
        </w:tc>
        <w:tc>
          <w:tcPr>
            <w:tcW w:w="1134" w:type="dxa"/>
            <w:noWrap w:val="0"/>
            <w:vAlign w:val="center"/>
          </w:tcPr>
          <w:p w14:paraId="6A6608B2">
            <w:pPr>
              <w:widowControl/>
              <w:spacing w:line="440" w:lineRule="exact"/>
              <w:jc w:val="right"/>
              <w:rPr>
                <w:rFonts w:hint="eastAsia" w:ascii="宋体" w:hAnsi="宋体" w:eastAsia="宋体" w:cs="宋体"/>
                <w:b w:val="0"/>
                <w:bCs/>
                <w:sz w:val="21"/>
                <w:szCs w:val="21"/>
              </w:rPr>
            </w:pPr>
            <w:r>
              <w:rPr>
                <w:rFonts w:hint="eastAsia" w:ascii="宋体" w:hAnsi="宋体" w:eastAsia="宋体" w:cs="宋体"/>
                <w:color w:val="000000"/>
                <w:kern w:val="0"/>
                <w:sz w:val="24"/>
                <w:highlight w:val="none"/>
              </w:rPr>
              <w:t>7056.00</w:t>
            </w:r>
          </w:p>
        </w:tc>
      </w:tr>
      <w:tr w14:paraId="7B8D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noWrap w:val="0"/>
            <w:vAlign w:val="center"/>
          </w:tcPr>
          <w:p w14:paraId="3285C434">
            <w:pPr>
              <w:widowControl/>
              <w:spacing w:line="440" w:lineRule="exact"/>
              <w:jc w:val="center"/>
              <w:rPr>
                <w:rFonts w:hint="eastAsia" w:ascii="宋体" w:hAnsi="宋体" w:eastAsia="宋体" w:cs="宋体"/>
                <w:b w:val="0"/>
                <w:bCs/>
                <w:sz w:val="21"/>
                <w:szCs w:val="21"/>
                <w:lang w:val="en-US" w:eastAsia="zh-CN"/>
              </w:rPr>
            </w:pPr>
            <w:r>
              <w:rPr>
                <w:rFonts w:hint="eastAsia" w:ascii="宋体" w:hAnsi="宋体" w:eastAsia="宋体" w:cs="宋体"/>
                <w:color w:val="000000"/>
                <w:kern w:val="0"/>
                <w:sz w:val="24"/>
                <w:highlight w:val="none"/>
              </w:rPr>
              <w:t>4</w:t>
            </w:r>
          </w:p>
        </w:tc>
        <w:tc>
          <w:tcPr>
            <w:tcW w:w="1562" w:type="dxa"/>
            <w:noWrap w:val="0"/>
            <w:vAlign w:val="center"/>
          </w:tcPr>
          <w:p w14:paraId="3E3EA1ED">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其他</w:t>
            </w:r>
          </w:p>
        </w:tc>
        <w:tc>
          <w:tcPr>
            <w:tcW w:w="3195" w:type="dxa"/>
            <w:noWrap w:val="0"/>
            <w:vAlign w:val="center"/>
          </w:tcPr>
          <w:p w14:paraId="03276153">
            <w:pPr>
              <w:widowControl/>
              <w:spacing w:line="440" w:lineRule="exact"/>
              <w:jc w:val="center"/>
              <w:rPr>
                <w:rFonts w:hint="eastAsia" w:ascii="宋体" w:hAnsi="宋体" w:eastAsia="宋体" w:cs="宋体"/>
                <w:b w:val="0"/>
                <w:bCs/>
                <w:sz w:val="24"/>
                <w:szCs w:val="24"/>
              </w:rPr>
            </w:pPr>
            <w:r>
              <w:rPr>
                <w:rFonts w:hint="eastAsia" w:ascii="宋体" w:hAnsi="宋体" w:eastAsia="宋体" w:cs="宋体"/>
                <w:sz w:val="24"/>
                <w:highlight w:val="none"/>
                <w:lang w:val="en-US" w:eastAsia="zh-CN"/>
              </w:rPr>
              <w:t>办公</w:t>
            </w:r>
            <w:r>
              <w:rPr>
                <w:rFonts w:hint="eastAsia" w:ascii="宋体" w:hAnsi="宋体" w:eastAsia="宋体" w:cs="宋体"/>
                <w:sz w:val="24"/>
                <w:highlight w:val="none"/>
              </w:rPr>
              <w:t>费、宣传费</w:t>
            </w:r>
          </w:p>
        </w:tc>
        <w:tc>
          <w:tcPr>
            <w:tcW w:w="825" w:type="dxa"/>
            <w:noWrap w:val="0"/>
            <w:vAlign w:val="center"/>
          </w:tcPr>
          <w:p w14:paraId="15C1904D">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1项</w:t>
            </w:r>
          </w:p>
        </w:tc>
        <w:tc>
          <w:tcPr>
            <w:tcW w:w="2073" w:type="dxa"/>
            <w:noWrap w:val="0"/>
            <w:vAlign w:val="center"/>
          </w:tcPr>
          <w:p w14:paraId="03ACCB2C">
            <w:pPr>
              <w:widowControl/>
              <w:spacing w:line="440" w:lineRule="exact"/>
              <w:jc w:val="center"/>
              <w:rPr>
                <w:rFonts w:hint="eastAsia" w:ascii="宋体" w:hAnsi="宋体" w:eastAsia="宋体" w:cs="宋体"/>
                <w:b w:val="0"/>
                <w:bCs/>
                <w:sz w:val="21"/>
                <w:szCs w:val="21"/>
              </w:rPr>
            </w:pPr>
            <w:r>
              <w:rPr>
                <w:rFonts w:hint="eastAsia" w:ascii="宋体" w:hAnsi="宋体" w:eastAsia="宋体" w:cs="宋体"/>
                <w:color w:val="000000"/>
                <w:kern w:val="0"/>
                <w:sz w:val="24"/>
                <w:highlight w:val="none"/>
              </w:rPr>
              <w:t>6544.00元</w:t>
            </w:r>
          </w:p>
        </w:tc>
        <w:tc>
          <w:tcPr>
            <w:tcW w:w="1134" w:type="dxa"/>
            <w:noWrap w:val="0"/>
            <w:vAlign w:val="center"/>
          </w:tcPr>
          <w:p w14:paraId="2E9710E8">
            <w:pPr>
              <w:widowControl/>
              <w:spacing w:line="440" w:lineRule="exact"/>
              <w:jc w:val="right"/>
              <w:rPr>
                <w:rFonts w:hint="eastAsia" w:ascii="宋体" w:hAnsi="宋体" w:eastAsia="宋体" w:cs="宋体"/>
                <w:b w:val="0"/>
                <w:bCs/>
                <w:sz w:val="21"/>
                <w:szCs w:val="21"/>
              </w:rPr>
            </w:pPr>
            <w:r>
              <w:rPr>
                <w:rFonts w:hint="eastAsia" w:ascii="宋体" w:hAnsi="宋体" w:eastAsia="宋体" w:cs="宋体"/>
                <w:color w:val="000000"/>
                <w:kern w:val="0"/>
                <w:sz w:val="24"/>
                <w:highlight w:val="none"/>
              </w:rPr>
              <w:t>6544.00</w:t>
            </w:r>
          </w:p>
        </w:tc>
      </w:tr>
    </w:tbl>
    <w:p w14:paraId="1F790E47">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（三）供应商须在响应文件“分项报价明细表”的“相关信息”一栏中详细列出明细报价组成情况。若明细内容较多的，供应商可自行增加列表。</w:t>
      </w:r>
    </w:p>
    <w:p w14:paraId="56E45CEF">
      <w:pPr>
        <w:pStyle w:val="4"/>
        <w:spacing w:before="0" w:after="0" w:line="360" w:lineRule="auto"/>
        <w:ind w:firstLine="482" w:firstLineChars="200"/>
        <w:rPr>
          <w:rFonts w:hint="eastAsia" w:ascii="宋体" w:hAnsi="宋体"/>
          <w:sz w:val="24"/>
          <w:szCs w:val="24"/>
        </w:rPr>
      </w:pPr>
      <w:bookmarkStart w:id="43" w:name="_Toc15896"/>
      <w:bookmarkStart w:id="44" w:name="_Toc78194441"/>
      <w:bookmarkStart w:id="45" w:name="_Toc14972"/>
      <w:r>
        <w:rPr>
          <w:rFonts w:hint="eastAsia" w:ascii="宋体" w:hAnsi="宋体"/>
          <w:sz w:val="24"/>
          <w:szCs w:val="24"/>
        </w:rPr>
        <w:t>※三、付款方式</w:t>
      </w:r>
      <w:bookmarkEnd w:id="43"/>
      <w:bookmarkEnd w:id="44"/>
      <w:bookmarkEnd w:id="45"/>
    </w:p>
    <w:p w14:paraId="0C575DA3">
      <w:pPr>
        <w:snapToGrid w:val="0"/>
        <w:spacing w:line="360" w:lineRule="auto"/>
        <w:ind w:firstLine="480" w:firstLineChars="200"/>
        <w:rPr>
          <w:rFonts w:hint="eastAsia" w:ascii="宋体" w:hAnsi="宋体"/>
          <w:sz w:val="24"/>
          <w:szCs w:val="24"/>
        </w:rPr>
      </w:pPr>
      <w:r>
        <w:rPr>
          <w:rFonts w:hint="eastAsia" w:ascii="宋体" w:hAnsi="宋体"/>
          <w:sz w:val="24"/>
          <w:szCs w:val="24"/>
        </w:rPr>
        <w:t>（一）合同签订后成交供应商向采购人提供合同总额50%的增值税发票及与预付款同等额度的担保函，采购人原则上在收到发票及担保函后5个工作日内按程序办理支付手续，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支付合同金额的50%作为预付款；</w:t>
      </w:r>
    </w:p>
    <w:p w14:paraId="4E89E732">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（二）成交供应商完成所有工作内容、提交项目成果资料（包括但不限于文字资料、图片资料、影像资料</w:t>
      </w:r>
      <w:r>
        <w:rPr>
          <w:rFonts w:hint="eastAsia" w:ascii="宋体" w:hAnsi="宋体"/>
          <w:sz w:val="24"/>
          <w:szCs w:val="24"/>
          <w:lang w:val="en-US" w:eastAsia="zh-CN"/>
        </w:rPr>
        <w:t>和产权移交清单</w:t>
      </w:r>
      <w:r>
        <w:rPr>
          <w:rFonts w:hint="eastAsia" w:ascii="宋体" w:hAnsi="宋体"/>
          <w:sz w:val="24"/>
          <w:szCs w:val="24"/>
        </w:rPr>
        <w:t>等）且项目验收完成，成交供应商提供剩余合同金额足额增值税发票，采购人原则上在收到发票后5个工作日内按程序办理支付手续，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支付剩余合同金额；</w:t>
      </w:r>
    </w:p>
    <w:p w14:paraId="6FB1C049">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6447A275">
      <w:pPr>
        <w:snapToGrid w:val="0"/>
        <w:spacing w:line="360" w:lineRule="auto"/>
        <w:ind w:firstLine="480" w:firstLineChars="200"/>
        <w:rPr>
          <w:rFonts w:hint="eastAsia" w:ascii="宋体" w:hAnsi="宋体"/>
          <w:sz w:val="24"/>
          <w:szCs w:val="24"/>
        </w:rPr>
      </w:pPr>
      <w:r>
        <w:rPr>
          <w:rFonts w:hint="eastAsia" w:ascii="宋体" w:hAnsi="宋体"/>
          <w:sz w:val="24"/>
          <w:szCs w:val="24"/>
        </w:rPr>
        <w:t>（四）在签订合同时，成交供应商主动提出不支付预付款的，则无需提交预付款保函；成交供应商主动提出降低预付款比例的，支付比例按约定比例执行。</w:t>
      </w:r>
    </w:p>
    <w:p w14:paraId="44328DE1">
      <w:pPr>
        <w:pStyle w:val="4"/>
        <w:spacing w:before="0" w:after="0" w:line="360" w:lineRule="auto"/>
        <w:ind w:firstLine="482" w:firstLineChars="200"/>
        <w:rPr>
          <w:rFonts w:hint="eastAsia" w:ascii="宋体" w:hAnsi="宋体"/>
          <w:sz w:val="24"/>
          <w:szCs w:val="24"/>
        </w:rPr>
      </w:pPr>
      <w:bookmarkStart w:id="46" w:name="_Toc6870"/>
      <w:r>
        <w:rPr>
          <w:rFonts w:hint="eastAsia" w:ascii="宋体" w:hAnsi="宋体"/>
          <w:sz w:val="24"/>
          <w:szCs w:val="24"/>
        </w:rPr>
        <w:t>※四、履约保证金</w:t>
      </w:r>
      <w:bookmarkEnd w:id="46"/>
    </w:p>
    <w:p w14:paraId="101F2AEA">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14:paraId="187ACA03">
      <w:pPr>
        <w:snapToGrid w:val="0"/>
        <w:spacing w:line="360" w:lineRule="auto"/>
        <w:ind w:firstLine="480" w:firstLineChars="200"/>
        <w:rPr>
          <w:rFonts w:hint="eastAsia" w:ascii="宋体" w:hAnsi="宋体"/>
          <w:sz w:val="24"/>
          <w:szCs w:val="24"/>
        </w:rPr>
      </w:pPr>
      <w:r>
        <w:rPr>
          <w:rFonts w:hint="eastAsia" w:ascii="宋体" w:hAnsi="宋体"/>
          <w:sz w:val="24"/>
          <w:szCs w:val="24"/>
        </w:rPr>
        <w:t>金额：成交金额的5%；</w:t>
      </w:r>
    </w:p>
    <w:p w14:paraId="6A0E9D52">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14:paraId="09392550">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14:paraId="32E14C8D">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w:t>
      </w:r>
    </w:p>
    <w:p w14:paraId="73FDC73C">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14:paraId="2734616F">
      <w:pPr>
        <w:snapToGrid w:val="0"/>
        <w:spacing w:line="360" w:lineRule="auto"/>
        <w:ind w:firstLine="480" w:firstLineChars="200"/>
        <w:rPr>
          <w:rFonts w:hint="eastAsia"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14:paraId="768F0C84">
      <w:pPr>
        <w:pStyle w:val="4"/>
        <w:spacing w:before="0" w:after="0" w:line="360" w:lineRule="auto"/>
        <w:ind w:firstLine="482" w:firstLineChars="200"/>
        <w:rPr>
          <w:rFonts w:hint="eastAsia" w:ascii="宋体" w:hAnsi="宋体"/>
          <w:sz w:val="24"/>
          <w:szCs w:val="24"/>
        </w:rPr>
      </w:pPr>
      <w:bookmarkStart w:id="47" w:name="_Toc28867"/>
      <w:bookmarkStart w:id="48" w:name="_Toc78194443"/>
      <w:bookmarkStart w:id="49" w:name="_Toc26010"/>
      <w:r>
        <w:rPr>
          <w:rFonts w:hint="eastAsia" w:ascii="宋体" w:hAnsi="宋体"/>
          <w:sz w:val="24"/>
          <w:szCs w:val="24"/>
        </w:rPr>
        <w:t>※五、违约条款</w:t>
      </w:r>
      <w:bookmarkEnd w:id="47"/>
      <w:bookmarkEnd w:id="48"/>
      <w:bookmarkEnd w:id="49"/>
    </w:p>
    <w:p w14:paraId="30F3A210">
      <w:pPr>
        <w:snapToGrid w:val="0"/>
        <w:spacing w:line="360" w:lineRule="auto"/>
        <w:ind w:firstLine="480" w:firstLineChars="200"/>
        <w:rPr>
          <w:rFonts w:ascii="宋体" w:hAnsi="宋体"/>
          <w:sz w:val="24"/>
          <w:szCs w:val="24"/>
        </w:rPr>
      </w:pPr>
      <w:r>
        <w:rPr>
          <w:rFonts w:hint="eastAsia" w:ascii="宋体" w:hAnsi="宋体"/>
          <w:sz w:val="24"/>
          <w:szCs w:val="24"/>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14:paraId="54A58AA5">
      <w:pPr>
        <w:pStyle w:val="4"/>
        <w:spacing w:before="0" w:after="0" w:line="360" w:lineRule="auto"/>
        <w:ind w:firstLine="482" w:firstLineChars="200"/>
        <w:rPr>
          <w:rFonts w:ascii="宋体" w:hAnsi="宋体"/>
          <w:sz w:val="24"/>
          <w:szCs w:val="24"/>
        </w:rPr>
      </w:pPr>
      <w:bookmarkStart w:id="50" w:name="_Toc78194444"/>
      <w:bookmarkStart w:id="51" w:name="_Toc12980464"/>
      <w:bookmarkStart w:id="52" w:name="_Toc74638456"/>
      <w:bookmarkStart w:id="53" w:name="_Toc73626116"/>
      <w:bookmarkStart w:id="54" w:name="_Toc69287475"/>
      <w:bookmarkStart w:id="55" w:name="_Toc5191"/>
      <w:r>
        <w:rPr>
          <w:rFonts w:hint="eastAsia" w:ascii="宋体" w:hAnsi="宋体"/>
          <w:sz w:val="24"/>
          <w:szCs w:val="24"/>
        </w:rPr>
        <w:t>※六、保密要求</w:t>
      </w:r>
      <w:bookmarkEnd w:id="50"/>
      <w:bookmarkEnd w:id="51"/>
      <w:bookmarkEnd w:id="52"/>
      <w:bookmarkEnd w:id="53"/>
      <w:bookmarkEnd w:id="54"/>
      <w:bookmarkEnd w:id="55"/>
    </w:p>
    <w:p w14:paraId="52C69763">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14:paraId="114D1869">
      <w:pPr>
        <w:pStyle w:val="4"/>
        <w:spacing w:before="0" w:after="0" w:line="360" w:lineRule="auto"/>
        <w:ind w:firstLine="482" w:firstLineChars="200"/>
        <w:rPr>
          <w:rFonts w:hint="eastAsia" w:ascii="宋体" w:hAnsi="宋体"/>
          <w:sz w:val="24"/>
          <w:szCs w:val="24"/>
        </w:rPr>
      </w:pPr>
      <w:bookmarkStart w:id="56" w:name="_Toc78194445"/>
      <w:bookmarkStart w:id="57" w:name="_Toc26845"/>
      <w:bookmarkStart w:id="58" w:name="_Toc9219"/>
      <w:r>
        <w:rPr>
          <w:rFonts w:ascii="宋体" w:hAnsi="宋体"/>
          <w:sz w:val="24"/>
          <w:szCs w:val="24"/>
        </w:rPr>
        <w:t>※</w:t>
      </w:r>
      <w:r>
        <w:rPr>
          <w:rFonts w:hint="eastAsia" w:ascii="宋体" w:hAnsi="宋体"/>
          <w:sz w:val="24"/>
          <w:szCs w:val="24"/>
        </w:rPr>
        <w:t>七、知识产权</w:t>
      </w:r>
      <w:bookmarkEnd w:id="56"/>
      <w:bookmarkEnd w:id="57"/>
      <w:bookmarkEnd w:id="58"/>
    </w:p>
    <w:p w14:paraId="7D19296C">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453D6524">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本项目知识产权归采购人所有，成交供应</w:t>
      </w:r>
      <w:bookmarkStart w:id="136" w:name="_GoBack"/>
      <w:bookmarkEnd w:id="136"/>
      <w:r>
        <w:rPr>
          <w:rFonts w:hint="eastAsia" w:ascii="宋体" w:hAnsi="宋体"/>
          <w:sz w:val="24"/>
          <w:szCs w:val="24"/>
        </w:rPr>
        <w:t>商需配合采购人对本项目知识产权进行保护</w:t>
      </w:r>
      <w:r>
        <w:rPr>
          <w:rFonts w:hint="eastAsia" w:ascii="宋体" w:hAnsi="宋体"/>
          <w:sz w:val="24"/>
          <w:szCs w:val="24"/>
          <w:lang w:eastAsia="zh-CN"/>
        </w:rPr>
        <w:t>。</w:t>
      </w:r>
    </w:p>
    <w:p w14:paraId="330D801D">
      <w:pPr>
        <w:pStyle w:val="4"/>
        <w:spacing w:before="0" w:after="0" w:line="360" w:lineRule="auto"/>
        <w:ind w:firstLine="482" w:firstLineChars="200"/>
        <w:rPr>
          <w:rFonts w:hint="eastAsia" w:ascii="宋体" w:hAnsi="宋体"/>
          <w:sz w:val="24"/>
          <w:szCs w:val="24"/>
        </w:rPr>
      </w:pPr>
      <w:bookmarkStart w:id="59" w:name="_Toc1916"/>
      <w:r>
        <w:rPr>
          <w:rFonts w:hint="eastAsia" w:ascii="宋体" w:hAnsi="宋体"/>
          <w:sz w:val="24"/>
          <w:szCs w:val="24"/>
        </w:rPr>
        <w:t>※八、不可抗力</w:t>
      </w:r>
      <w:bookmarkEnd w:id="59"/>
    </w:p>
    <w:p w14:paraId="1E740639">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color w:val="FF0000"/>
          <w:sz w:val="24"/>
          <w:szCs w:val="24"/>
        </w:rPr>
        <w:t>供应商提供承诺函原件</w:t>
      </w:r>
      <w:r>
        <w:rPr>
          <w:rFonts w:hint="eastAsia" w:ascii="宋体" w:hAnsi="宋体"/>
          <w:b/>
          <w:color w:val="FF0000"/>
          <w:sz w:val="24"/>
          <w:szCs w:val="24"/>
          <w:lang w:eastAsia="zh-CN"/>
        </w:rPr>
        <w:t>，</w:t>
      </w:r>
      <w:r>
        <w:rPr>
          <w:rFonts w:hint="eastAsia" w:ascii="宋体" w:hAnsi="宋体"/>
          <w:b/>
          <w:color w:val="FF0000"/>
          <w:sz w:val="24"/>
          <w:szCs w:val="24"/>
          <w:lang w:val="en-US" w:eastAsia="zh-CN"/>
        </w:rPr>
        <w:t>格式自拟并加盖供应商公章</w:t>
      </w:r>
      <w:r>
        <w:rPr>
          <w:rFonts w:hint="eastAsia" w:ascii="宋体" w:hAnsi="宋体"/>
          <w:sz w:val="24"/>
          <w:szCs w:val="24"/>
        </w:rPr>
        <w:t>）。</w:t>
      </w:r>
    </w:p>
    <w:p w14:paraId="66D24F7F">
      <w:pPr>
        <w:pStyle w:val="4"/>
        <w:spacing w:before="0" w:after="0" w:line="360" w:lineRule="auto"/>
        <w:ind w:firstLine="482" w:firstLineChars="200"/>
        <w:rPr>
          <w:rFonts w:hint="eastAsia" w:ascii="宋体" w:hAnsi="宋体"/>
          <w:sz w:val="24"/>
          <w:szCs w:val="24"/>
        </w:rPr>
      </w:pPr>
      <w:bookmarkStart w:id="60" w:name="_Toc78194446"/>
      <w:bookmarkStart w:id="61" w:name="_Toc17774"/>
      <w:bookmarkStart w:id="62" w:name="_Toc13112"/>
      <w:r>
        <w:rPr>
          <w:rFonts w:hint="eastAsia" w:ascii="宋体" w:hAnsi="宋体"/>
          <w:sz w:val="24"/>
          <w:szCs w:val="24"/>
        </w:rPr>
        <w:t>九、其他</w:t>
      </w:r>
      <w:bookmarkEnd w:id="60"/>
      <w:bookmarkEnd w:id="61"/>
      <w:bookmarkEnd w:id="62"/>
    </w:p>
    <w:p w14:paraId="102EB6B7">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5D6F41C0">
      <w:pPr>
        <w:pStyle w:val="3"/>
        <w:pageBreakBefore/>
        <w:spacing w:line="360" w:lineRule="auto"/>
        <w:jc w:val="center"/>
        <w:rPr>
          <w:rFonts w:hint="eastAsia" w:ascii="宋体" w:hAnsi="宋体" w:eastAsia="宋体"/>
          <w:sz w:val="36"/>
          <w:szCs w:val="30"/>
        </w:rPr>
      </w:pPr>
      <w:bookmarkStart w:id="63" w:name="_Toc17151"/>
      <w:r>
        <w:rPr>
          <w:rFonts w:hint="eastAsia" w:ascii="宋体" w:hAnsi="宋体" w:eastAsia="宋体"/>
          <w:sz w:val="36"/>
          <w:szCs w:val="30"/>
        </w:rPr>
        <w:t>第四篇  磋商程序及方法、评审标准、无效响应和采购终止</w:t>
      </w:r>
      <w:bookmarkEnd w:id="63"/>
    </w:p>
    <w:p w14:paraId="10555892">
      <w:pPr>
        <w:pStyle w:val="4"/>
        <w:snapToGrid w:val="0"/>
        <w:spacing w:before="0" w:after="0" w:line="360" w:lineRule="auto"/>
        <w:ind w:firstLine="482" w:firstLineChars="200"/>
        <w:rPr>
          <w:rFonts w:hint="eastAsia" w:ascii="宋体" w:hAnsi="宋体"/>
          <w:sz w:val="24"/>
          <w:szCs w:val="24"/>
        </w:rPr>
      </w:pPr>
      <w:bookmarkStart w:id="64" w:name="_Toc23141"/>
      <w:r>
        <w:rPr>
          <w:rFonts w:hint="eastAsia" w:ascii="宋体" w:hAnsi="宋体"/>
          <w:sz w:val="24"/>
          <w:szCs w:val="24"/>
        </w:rPr>
        <w:t>一、磋商程序及方法</w:t>
      </w:r>
      <w:bookmarkEnd w:id="64"/>
    </w:p>
    <w:p w14:paraId="3EC0956A">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35E14E1">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38225AF7">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61A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64E04777">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noWrap w:val="0"/>
            <w:vAlign w:val="center"/>
          </w:tcPr>
          <w:p w14:paraId="3A8354AB">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noWrap w:val="0"/>
            <w:vAlign w:val="center"/>
          </w:tcPr>
          <w:p w14:paraId="4F762FFD">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72BC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6C6136BD">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noWrap w:val="0"/>
            <w:vAlign w:val="center"/>
          </w:tcPr>
          <w:p w14:paraId="3AA29DF8">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noWrap w:val="0"/>
            <w:vAlign w:val="center"/>
          </w:tcPr>
          <w:p w14:paraId="783AED33">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noWrap w:val="0"/>
            <w:vAlign w:val="center"/>
          </w:tcPr>
          <w:p w14:paraId="78B172FB">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0D651869">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7AB4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277E538D">
            <w:pPr>
              <w:snapToGrid w:val="0"/>
              <w:jc w:val="center"/>
              <w:rPr>
                <w:rFonts w:hint="eastAsia" w:ascii="宋体" w:hAnsi="宋体"/>
                <w:sz w:val="21"/>
                <w:szCs w:val="21"/>
              </w:rPr>
            </w:pPr>
          </w:p>
        </w:tc>
        <w:tc>
          <w:tcPr>
            <w:tcW w:w="855" w:type="dxa"/>
            <w:vMerge w:val="continue"/>
            <w:noWrap w:val="0"/>
            <w:vAlign w:val="center"/>
          </w:tcPr>
          <w:p w14:paraId="75529FE5">
            <w:pPr>
              <w:snapToGrid w:val="0"/>
              <w:rPr>
                <w:rFonts w:hint="eastAsia" w:ascii="宋体" w:hAnsi="宋体" w:cs="仿宋_GB2312"/>
                <w:sz w:val="21"/>
                <w:szCs w:val="21"/>
                <w:lang w:val="zh-CN"/>
              </w:rPr>
            </w:pPr>
          </w:p>
        </w:tc>
        <w:tc>
          <w:tcPr>
            <w:tcW w:w="4421" w:type="dxa"/>
            <w:noWrap w:val="0"/>
            <w:vAlign w:val="center"/>
          </w:tcPr>
          <w:p w14:paraId="73B81F5A">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noWrap w:val="0"/>
            <w:vAlign w:val="center"/>
          </w:tcPr>
          <w:p w14:paraId="0D94A75A">
            <w:pPr>
              <w:snapToGrid w:val="0"/>
              <w:rPr>
                <w:rFonts w:hint="eastAsia" w:ascii="宋体" w:hAnsi="宋体"/>
                <w:sz w:val="21"/>
                <w:szCs w:val="21"/>
              </w:rPr>
            </w:pPr>
            <w:r>
              <w:rPr>
                <w:rFonts w:hint="eastAsia" w:ascii="宋体" w:hAnsi="宋体"/>
                <w:sz w:val="21"/>
                <w:szCs w:val="21"/>
              </w:rPr>
              <w:t>提供《基本资格条件承诺函》（格式详见第七篇）</w:t>
            </w:r>
          </w:p>
        </w:tc>
      </w:tr>
      <w:tr w14:paraId="0A4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0AFCFF24">
            <w:pPr>
              <w:snapToGrid w:val="0"/>
              <w:jc w:val="center"/>
              <w:rPr>
                <w:rFonts w:hint="eastAsia" w:ascii="宋体" w:hAnsi="宋体"/>
                <w:sz w:val="21"/>
                <w:szCs w:val="21"/>
              </w:rPr>
            </w:pPr>
          </w:p>
        </w:tc>
        <w:tc>
          <w:tcPr>
            <w:tcW w:w="855" w:type="dxa"/>
            <w:vMerge w:val="continue"/>
            <w:noWrap w:val="0"/>
            <w:vAlign w:val="center"/>
          </w:tcPr>
          <w:p w14:paraId="3E6A0C28">
            <w:pPr>
              <w:snapToGrid w:val="0"/>
              <w:rPr>
                <w:rFonts w:hint="eastAsia" w:ascii="宋体" w:hAnsi="宋体" w:cs="仿宋_GB2312"/>
                <w:sz w:val="21"/>
                <w:szCs w:val="21"/>
                <w:lang w:val="zh-CN"/>
              </w:rPr>
            </w:pPr>
          </w:p>
        </w:tc>
        <w:tc>
          <w:tcPr>
            <w:tcW w:w="4421" w:type="dxa"/>
            <w:noWrap w:val="0"/>
            <w:vAlign w:val="center"/>
          </w:tcPr>
          <w:p w14:paraId="3117378D">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noWrap w:val="0"/>
            <w:vAlign w:val="center"/>
          </w:tcPr>
          <w:p w14:paraId="677FC10F">
            <w:pPr>
              <w:snapToGrid w:val="0"/>
              <w:rPr>
                <w:rFonts w:hint="eastAsia" w:ascii="宋体" w:hAnsi="宋体"/>
                <w:sz w:val="21"/>
                <w:szCs w:val="21"/>
              </w:rPr>
            </w:pPr>
          </w:p>
        </w:tc>
      </w:tr>
      <w:tr w14:paraId="6695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6C7EBAE9">
            <w:pPr>
              <w:snapToGrid w:val="0"/>
              <w:jc w:val="center"/>
              <w:rPr>
                <w:rFonts w:hint="eastAsia" w:ascii="宋体" w:hAnsi="宋体"/>
                <w:sz w:val="21"/>
                <w:szCs w:val="21"/>
              </w:rPr>
            </w:pPr>
          </w:p>
        </w:tc>
        <w:tc>
          <w:tcPr>
            <w:tcW w:w="855" w:type="dxa"/>
            <w:vMerge w:val="continue"/>
            <w:noWrap w:val="0"/>
            <w:vAlign w:val="center"/>
          </w:tcPr>
          <w:p w14:paraId="097B59E9">
            <w:pPr>
              <w:snapToGrid w:val="0"/>
              <w:rPr>
                <w:rFonts w:hint="eastAsia" w:ascii="宋体" w:hAnsi="宋体" w:cs="仿宋_GB2312"/>
                <w:sz w:val="21"/>
                <w:szCs w:val="21"/>
                <w:lang w:val="zh-CN"/>
              </w:rPr>
            </w:pPr>
          </w:p>
        </w:tc>
        <w:tc>
          <w:tcPr>
            <w:tcW w:w="4421" w:type="dxa"/>
            <w:noWrap w:val="0"/>
            <w:vAlign w:val="center"/>
          </w:tcPr>
          <w:p w14:paraId="395DE61C">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noWrap w:val="0"/>
            <w:vAlign w:val="center"/>
          </w:tcPr>
          <w:p w14:paraId="68905C22">
            <w:pPr>
              <w:snapToGrid w:val="0"/>
              <w:rPr>
                <w:rFonts w:hint="eastAsia" w:ascii="宋体" w:hAnsi="宋体"/>
                <w:sz w:val="21"/>
                <w:szCs w:val="21"/>
              </w:rPr>
            </w:pPr>
          </w:p>
        </w:tc>
      </w:tr>
      <w:tr w14:paraId="224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noWrap w:val="0"/>
            <w:vAlign w:val="center"/>
          </w:tcPr>
          <w:p w14:paraId="7E9F410E">
            <w:pPr>
              <w:snapToGrid w:val="0"/>
              <w:jc w:val="center"/>
              <w:rPr>
                <w:rFonts w:hint="eastAsia" w:ascii="宋体" w:hAnsi="宋体"/>
                <w:sz w:val="21"/>
                <w:szCs w:val="21"/>
              </w:rPr>
            </w:pPr>
          </w:p>
        </w:tc>
        <w:tc>
          <w:tcPr>
            <w:tcW w:w="855" w:type="dxa"/>
            <w:vMerge w:val="continue"/>
            <w:noWrap w:val="0"/>
            <w:vAlign w:val="center"/>
          </w:tcPr>
          <w:p w14:paraId="257550B6">
            <w:pPr>
              <w:snapToGrid w:val="0"/>
              <w:rPr>
                <w:rFonts w:hint="eastAsia" w:ascii="宋体" w:hAnsi="宋体" w:cs="仿宋_GB2312"/>
                <w:sz w:val="21"/>
                <w:szCs w:val="21"/>
                <w:lang w:val="zh-CN"/>
              </w:rPr>
            </w:pPr>
          </w:p>
        </w:tc>
        <w:tc>
          <w:tcPr>
            <w:tcW w:w="4421" w:type="dxa"/>
            <w:noWrap w:val="0"/>
            <w:vAlign w:val="center"/>
          </w:tcPr>
          <w:p w14:paraId="32B153A1">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noWrap w:val="0"/>
            <w:vAlign w:val="center"/>
          </w:tcPr>
          <w:p w14:paraId="2F5E81B3">
            <w:pPr>
              <w:snapToGrid w:val="0"/>
              <w:rPr>
                <w:rFonts w:hint="eastAsia" w:ascii="宋体" w:hAnsi="宋体"/>
                <w:b/>
                <w:sz w:val="21"/>
                <w:szCs w:val="21"/>
              </w:rPr>
            </w:pPr>
          </w:p>
        </w:tc>
      </w:tr>
      <w:tr w14:paraId="5389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25ECCB81">
            <w:pPr>
              <w:snapToGrid w:val="0"/>
              <w:jc w:val="center"/>
              <w:rPr>
                <w:rFonts w:hint="eastAsia" w:ascii="宋体" w:hAnsi="宋体"/>
                <w:sz w:val="21"/>
                <w:szCs w:val="21"/>
              </w:rPr>
            </w:pPr>
          </w:p>
        </w:tc>
        <w:tc>
          <w:tcPr>
            <w:tcW w:w="855" w:type="dxa"/>
            <w:vMerge w:val="continue"/>
            <w:noWrap w:val="0"/>
            <w:vAlign w:val="center"/>
          </w:tcPr>
          <w:p w14:paraId="42D35617">
            <w:pPr>
              <w:snapToGrid w:val="0"/>
              <w:rPr>
                <w:rFonts w:hint="eastAsia" w:ascii="宋体" w:hAnsi="宋体" w:cs="仿宋_GB2312"/>
                <w:sz w:val="21"/>
                <w:szCs w:val="21"/>
                <w:lang w:val="zh-CN"/>
              </w:rPr>
            </w:pPr>
          </w:p>
        </w:tc>
        <w:tc>
          <w:tcPr>
            <w:tcW w:w="4421" w:type="dxa"/>
            <w:noWrap w:val="0"/>
            <w:vAlign w:val="center"/>
          </w:tcPr>
          <w:p w14:paraId="38FAB924">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noWrap w:val="0"/>
            <w:vAlign w:val="center"/>
          </w:tcPr>
          <w:p w14:paraId="135BD08C">
            <w:pPr>
              <w:snapToGrid w:val="0"/>
              <w:rPr>
                <w:rFonts w:hint="eastAsia" w:ascii="宋体" w:hAnsi="宋体"/>
                <w:sz w:val="21"/>
                <w:szCs w:val="21"/>
              </w:rPr>
            </w:pPr>
          </w:p>
        </w:tc>
      </w:tr>
      <w:tr w14:paraId="65BE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38A138FD">
            <w:pPr>
              <w:snapToGrid w:val="0"/>
              <w:jc w:val="center"/>
              <w:rPr>
                <w:rFonts w:hint="eastAsia" w:ascii="宋体" w:hAnsi="宋体"/>
                <w:sz w:val="21"/>
                <w:szCs w:val="21"/>
              </w:rPr>
            </w:pPr>
            <w:r>
              <w:rPr>
                <w:rFonts w:hint="eastAsia" w:ascii="宋体" w:hAnsi="宋体"/>
                <w:sz w:val="21"/>
                <w:szCs w:val="21"/>
              </w:rPr>
              <w:t>（二）</w:t>
            </w:r>
          </w:p>
        </w:tc>
        <w:tc>
          <w:tcPr>
            <w:tcW w:w="5276" w:type="dxa"/>
            <w:gridSpan w:val="2"/>
            <w:noWrap w:val="0"/>
            <w:vAlign w:val="center"/>
          </w:tcPr>
          <w:p w14:paraId="7F1D6983">
            <w:pPr>
              <w:snapToGrid w:val="0"/>
              <w:rPr>
                <w:rFonts w:hint="eastAsia" w:ascii="宋体" w:hAnsi="宋体"/>
                <w:sz w:val="21"/>
                <w:szCs w:val="21"/>
              </w:rPr>
            </w:pPr>
            <w:r>
              <w:rPr>
                <w:rFonts w:hint="eastAsia" w:ascii="宋体" w:hAnsi="宋体"/>
                <w:sz w:val="21"/>
                <w:szCs w:val="21"/>
              </w:rPr>
              <w:t>本项目的特定资格条件</w:t>
            </w:r>
          </w:p>
        </w:tc>
        <w:tc>
          <w:tcPr>
            <w:tcW w:w="3579" w:type="dxa"/>
            <w:noWrap w:val="0"/>
            <w:vAlign w:val="center"/>
          </w:tcPr>
          <w:p w14:paraId="0235D2B2">
            <w:pPr>
              <w:adjustRightInd w:val="0"/>
              <w:snapToGrid w:val="0"/>
            </w:pPr>
            <w:r>
              <w:rPr>
                <w:rFonts w:hint="eastAsia" w:ascii="宋体" w:hAnsi="宋体" w:cs="宋体"/>
                <w:sz w:val="21"/>
                <w:szCs w:val="21"/>
              </w:rPr>
              <w:t>按第一篇“三、供应商资格条件（二）本项目的特定资格条件”的要求提交（如果有）。</w:t>
            </w:r>
          </w:p>
        </w:tc>
      </w:tr>
      <w:tr w14:paraId="29B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35B5A0B2">
            <w:pPr>
              <w:snapToGrid w:val="0"/>
              <w:jc w:val="center"/>
              <w:rPr>
                <w:rFonts w:hint="eastAsia" w:ascii="宋体" w:hAnsi="宋体"/>
                <w:sz w:val="21"/>
                <w:szCs w:val="21"/>
              </w:rPr>
            </w:pPr>
            <w:r>
              <w:rPr>
                <w:rFonts w:hint="eastAsia" w:ascii="宋体" w:hAnsi="宋体"/>
                <w:sz w:val="21"/>
                <w:szCs w:val="21"/>
              </w:rPr>
              <w:t>（三）</w:t>
            </w:r>
          </w:p>
        </w:tc>
        <w:tc>
          <w:tcPr>
            <w:tcW w:w="5276" w:type="dxa"/>
            <w:gridSpan w:val="2"/>
            <w:noWrap w:val="0"/>
            <w:vAlign w:val="center"/>
          </w:tcPr>
          <w:p w14:paraId="6E4E06C7">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noWrap w:val="0"/>
            <w:vAlign w:val="center"/>
          </w:tcPr>
          <w:p w14:paraId="0BF45C90">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73A9EBC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5370AAC8">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7625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2208660F">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noWrap w:val="0"/>
            <w:vAlign w:val="center"/>
          </w:tcPr>
          <w:p w14:paraId="11523674">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noWrap w:val="0"/>
            <w:vAlign w:val="center"/>
          </w:tcPr>
          <w:p w14:paraId="379C4B8C">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590D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0"/>
            <w:vAlign w:val="center"/>
          </w:tcPr>
          <w:p w14:paraId="2DED83C5">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noWrap w:val="0"/>
            <w:vAlign w:val="center"/>
          </w:tcPr>
          <w:p w14:paraId="289CA94E">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noWrap w:val="0"/>
            <w:vAlign w:val="center"/>
          </w:tcPr>
          <w:p w14:paraId="53947463">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noWrap w:val="0"/>
            <w:vAlign w:val="center"/>
          </w:tcPr>
          <w:p w14:paraId="77C555D0">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14:paraId="0759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0"/>
            <w:vAlign w:val="center"/>
          </w:tcPr>
          <w:p w14:paraId="72F78E23">
            <w:pPr>
              <w:spacing w:line="240" w:lineRule="exact"/>
              <w:jc w:val="center"/>
              <w:rPr>
                <w:rFonts w:hint="eastAsia" w:ascii="宋体" w:hAnsi="宋体" w:cs="宋体"/>
                <w:kern w:val="0"/>
                <w:sz w:val="21"/>
                <w:szCs w:val="21"/>
              </w:rPr>
            </w:pPr>
          </w:p>
        </w:tc>
        <w:tc>
          <w:tcPr>
            <w:tcW w:w="1573" w:type="dxa"/>
            <w:vMerge w:val="continue"/>
            <w:noWrap w:val="0"/>
            <w:vAlign w:val="center"/>
          </w:tcPr>
          <w:p w14:paraId="29E59D47">
            <w:pPr>
              <w:spacing w:line="240" w:lineRule="exact"/>
              <w:rPr>
                <w:rFonts w:hint="eastAsia" w:ascii="宋体" w:hAnsi="宋体" w:cs="宋体"/>
                <w:kern w:val="0"/>
                <w:sz w:val="21"/>
                <w:szCs w:val="21"/>
              </w:rPr>
            </w:pPr>
          </w:p>
        </w:tc>
        <w:tc>
          <w:tcPr>
            <w:tcW w:w="2113" w:type="dxa"/>
            <w:noWrap w:val="0"/>
            <w:vAlign w:val="center"/>
          </w:tcPr>
          <w:p w14:paraId="55FC0554">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noWrap w:val="0"/>
            <w:vAlign w:val="center"/>
          </w:tcPr>
          <w:p w14:paraId="0CD610D7">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14:paraId="21E1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0"/>
            <w:vAlign w:val="center"/>
          </w:tcPr>
          <w:p w14:paraId="75258771">
            <w:pPr>
              <w:spacing w:line="240" w:lineRule="exact"/>
              <w:jc w:val="center"/>
              <w:rPr>
                <w:rFonts w:hint="eastAsia" w:ascii="宋体" w:hAnsi="宋体" w:cs="宋体"/>
                <w:kern w:val="0"/>
                <w:sz w:val="21"/>
                <w:szCs w:val="21"/>
              </w:rPr>
            </w:pPr>
          </w:p>
        </w:tc>
        <w:tc>
          <w:tcPr>
            <w:tcW w:w="1573" w:type="dxa"/>
            <w:vMerge w:val="continue"/>
            <w:noWrap w:val="0"/>
            <w:vAlign w:val="center"/>
          </w:tcPr>
          <w:p w14:paraId="2EF07980">
            <w:pPr>
              <w:spacing w:line="240" w:lineRule="exact"/>
              <w:rPr>
                <w:rFonts w:hint="eastAsia" w:ascii="宋体" w:hAnsi="宋体" w:cs="宋体"/>
                <w:kern w:val="0"/>
                <w:sz w:val="21"/>
                <w:szCs w:val="21"/>
              </w:rPr>
            </w:pPr>
          </w:p>
        </w:tc>
        <w:tc>
          <w:tcPr>
            <w:tcW w:w="2113" w:type="dxa"/>
            <w:noWrap w:val="0"/>
            <w:vAlign w:val="center"/>
          </w:tcPr>
          <w:p w14:paraId="77B0E5DF">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noWrap w:val="0"/>
            <w:vAlign w:val="center"/>
          </w:tcPr>
          <w:p w14:paraId="0C28679C">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0FCC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004BBFF1">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noWrap w:val="0"/>
            <w:vAlign w:val="center"/>
          </w:tcPr>
          <w:p w14:paraId="2F54E097">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noWrap w:val="0"/>
            <w:vAlign w:val="center"/>
          </w:tcPr>
          <w:p w14:paraId="05A7FD7E">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noWrap w:val="0"/>
            <w:vAlign w:val="center"/>
          </w:tcPr>
          <w:p w14:paraId="0E6A6EEF">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2757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0"/>
            <w:vAlign w:val="center"/>
          </w:tcPr>
          <w:p w14:paraId="77C6A389">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noWrap w:val="0"/>
            <w:vAlign w:val="center"/>
          </w:tcPr>
          <w:p w14:paraId="5F0627BC">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noWrap w:val="0"/>
            <w:vAlign w:val="center"/>
          </w:tcPr>
          <w:p w14:paraId="3DC2AED8">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noWrap w:val="0"/>
            <w:vAlign w:val="center"/>
          </w:tcPr>
          <w:p w14:paraId="717C3D41">
            <w:pPr>
              <w:pStyle w:val="32"/>
              <w:spacing w:line="240" w:lineRule="exact"/>
              <w:rPr>
                <w:rFonts w:hint="eastAsia" w:ascii="宋体" w:hAnsi="宋体" w:cs="宋体"/>
                <w:kern w:val="0"/>
                <w:sz w:val="21"/>
                <w:szCs w:val="21"/>
                <w:lang w:val="en-US" w:eastAsia="zh-CN"/>
              </w:rPr>
            </w:pPr>
            <w:r>
              <w:rPr>
                <w:rFonts w:hint="eastAsia" w:ascii="宋体" w:hAnsi="宋体" w:cs="仿宋_GB2312"/>
                <w:sz w:val="21"/>
                <w:szCs w:val="21"/>
                <w:lang w:val="zh-CN" w:eastAsia="zh-CN"/>
              </w:rPr>
              <w:t>满足本竞争性磋商文件第二篇、第三篇中（※）号标注部分的要求</w:t>
            </w:r>
          </w:p>
        </w:tc>
      </w:tr>
      <w:tr w14:paraId="3019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14:paraId="0BB54B9E">
            <w:pPr>
              <w:spacing w:line="240" w:lineRule="exact"/>
              <w:jc w:val="center"/>
              <w:rPr>
                <w:rFonts w:hint="eastAsia" w:ascii="宋体" w:hAnsi="宋体" w:cs="宋体"/>
                <w:kern w:val="0"/>
                <w:sz w:val="21"/>
                <w:szCs w:val="21"/>
              </w:rPr>
            </w:pPr>
          </w:p>
        </w:tc>
        <w:tc>
          <w:tcPr>
            <w:tcW w:w="1573" w:type="dxa"/>
            <w:vMerge w:val="continue"/>
            <w:noWrap w:val="0"/>
            <w:vAlign w:val="center"/>
          </w:tcPr>
          <w:p w14:paraId="6FC141DD">
            <w:pPr>
              <w:spacing w:line="240" w:lineRule="exact"/>
              <w:rPr>
                <w:rFonts w:hint="eastAsia" w:ascii="宋体" w:hAnsi="宋体" w:cs="仿宋_GB2312"/>
                <w:sz w:val="21"/>
                <w:szCs w:val="21"/>
                <w:lang w:val="zh-CN"/>
              </w:rPr>
            </w:pPr>
          </w:p>
        </w:tc>
        <w:tc>
          <w:tcPr>
            <w:tcW w:w="2113" w:type="dxa"/>
            <w:noWrap w:val="0"/>
            <w:vAlign w:val="center"/>
          </w:tcPr>
          <w:p w14:paraId="7F6D9FD1">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noWrap w:val="0"/>
            <w:vAlign w:val="center"/>
          </w:tcPr>
          <w:p w14:paraId="00A57D4F">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2A2C9D25">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EE9DF23">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903EE8">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474043">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63162C0F">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F276BB5">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14:paraId="257D38F6">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79607EA4">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9C17522">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086911F">
      <w:pPr>
        <w:pStyle w:val="4"/>
        <w:snapToGrid w:val="0"/>
        <w:spacing w:before="0" w:after="0" w:line="360" w:lineRule="auto"/>
        <w:ind w:firstLine="482" w:firstLineChars="200"/>
        <w:rPr>
          <w:rFonts w:hint="eastAsia" w:ascii="宋体" w:hAnsi="宋体"/>
          <w:sz w:val="24"/>
          <w:szCs w:val="24"/>
        </w:rPr>
      </w:pPr>
      <w:bookmarkStart w:id="65" w:name="_Toc240"/>
      <w:r>
        <w:rPr>
          <w:rFonts w:hint="eastAsia" w:ascii="宋体" w:hAnsi="宋体"/>
          <w:sz w:val="24"/>
          <w:szCs w:val="24"/>
        </w:rPr>
        <w:t>二、</w:t>
      </w:r>
      <w:bookmarkStart w:id="66" w:name="_Toc342913394"/>
      <w:bookmarkStart w:id="67" w:name="_Toc102227320"/>
      <w:r>
        <w:rPr>
          <w:rFonts w:hint="eastAsia" w:ascii="宋体" w:hAnsi="宋体"/>
          <w:sz w:val="24"/>
          <w:szCs w:val="24"/>
        </w:rPr>
        <w:t>评审标准</w:t>
      </w:r>
      <w:bookmarkEnd w:id="65"/>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14:paraId="1D2C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D80BCE3">
            <w:pPr>
              <w:spacing w:line="240" w:lineRule="atLeast"/>
              <w:ind w:firstLine="28"/>
              <w:jc w:val="center"/>
              <w:rPr>
                <w:rFonts w:ascii="宋体" w:hAnsi="宋体"/>
                <w:b/>
                <w:sz w:val="21"/>
                <w:szCs w:val="21"/>
              </w:rPr>
            </w:pPr>
            <w:r>
              <w:rPr>
                <w:rFonts w:hint="eastAsia" w:ascii="宋体" w:hAnsi="宋体"/>
                <w:b/>
                <w:sz w:val="21"/>
                <w:szCs w:val="21"/>
              </w:rPr>
              <w:t>序号</w:t>
            </w:r>
          </w:p>
        </w:tc>
        <w:tc>
          <w:tcPr>
            <w:tcW w:w="1134" w:type="dxa"/>
            <w:noWrap w:val="0"/>
            <w:vAlign w:val="center"/>
          </w:tcPr>
          <w:p w14:paraId="1ADE436A">
            <w:pPr>
              <w:spacing w:line="240" w:lineRule="atLeast"/>
              <w:ind w:firstLine="28"/>
              <w:jc w:val="center"/>
              <w:rPr>
                <w:rFonts w:ascii="宋体" w:hAnsi="宋体"/>
                <w:b/>
                <w:sz w:val="21"/>
                <w:szCs w:val="21"/>
              </w:rPr>
            </w:pPr>
            <w:r>
              <w:rPr>
                <w:rFonts w:hint="eastAsia" w:ascii="宋体" w:hAnsi="宋体"/>
                <w:b/>
                <w:sz w:val="21"/>
                <w:szCs w:val="21"/>
              </w:rPr>
              <w:t>评分因素</w:t>
            </w:r>
          </w:p>
          <w:p w14:paraId="79027AC4">
            <w:pPr>
              <w:spacing w:line="240" w:lineRule="atLeast"/>
              <w:ind w:firstLine="28"/>
              <w:jc w:val="center"/>
              <w:rPr>
                <w:rFonts w:ascii="宋体" w:hAnsi="宋体"/>
                <w:b/>
                <w:sz w:val="21"/>
                <w:szCs w:val="21"/>
              </w:rPr>
            </w:pPr>
            <w:r>
              <w:rPr>
                <w:rFonts w:hint="eastAsia" w:ascii="宋体" w:hAnsi="宋体"/>
                <w:b/>
                <w:sz w:val="21"/>
                <w:szCs w:val="21"/>
              </w:rPr>
              <w:t>及权重</w:t>
            </w:r>
          </w:p>
        </w:tc>
        <w:tc>
          <w:tcPr>
            <w:tcW w:w="992" w:type="dxa"/>
            <w:noWrap w:val="0"/>
            <w:vAlign w:val="center"/>
          </w:tcPr>
          <w:p w14:paraId="2110F936">
            <w:pPr>
              <w:spacing w:line="240" w:lineRule="atLeast"/>
              <w:ind w:firstLine="28"/>
              <w:jc w:val="center"/>
              <w:rPr>
                <w:rFonts w:ascii="宋体" w:hAnsi="宋体"/>
                <w:b/>
                <w:sz w:val="21"/>
                <w:szCs w:val="21"/>
              </w:rPr>
            </w:pPr>
            <w:r>
              <w:rPr>
                <w:rFonts w:hint="eastAsia" w:ascii="宋体" w:hAnsi="宋体"/>
                <w:b/>
                <w:sz w:val="21"/>
                <w:szCs w:val="21"/>
              </w:rPr>
              <w:t>分值</w:t>
            </w:r>
          </w:p>
        </w:tc>
        <w:tc>
          <w:tcPr>
            <w:tcW w:w="5245" w:type="dxa"/>
            <w:noWrap w:val="0"/>
            <w:vAlign w:val="center"/>
          </w:tcPr>
          <w:p w14:paraId="0573806B">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723" w:type="dxa"/>
            <w:noWrap w:val="0"/>
            <w:vAlign w:val="center"/>
          </w:tcPr>
          <w:p w14:paraId="29BC3DD0">
            <w:pPr>
              <w:pStyle w:val="216"/>
              <w:spacing w:before="0" w:after="0" w:line="240" w:lineRule="atLeast"/>
              <w:rPr>
                <w:rFonts w:ascii="宋体" w:hAnsi="宋体" w:eastAsia="宋体"/>
                <w:sz w:val="21"/>
                <w:szCs w:val="21"/>
              </w:rPr>
            </w:pPr>
            <w:r>
              <w:rPr>
                <w:rFonts w:hint="eastAsia" w:ascii="宋体" w:hAnsi="宋体" w:eastAsia="宋体"/>
                <w:sz w:val="21"/>
                <w:szCs w:val="21"/>
              </w:rPr>
              <w:t>说明</w:t>
            </w:r>
          </w:p>
        </w:tc>
      </w:tr>
      <w:tr w14:paraId="0B8D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dxa"/>
            <w:noWrap w:val="0"/>
            <w:vAlign w:val="center"/>
          </w:tcPr>
          <w:p w14:paraId="4A483921">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noWrap w:val="0"/>
            <w:vAlign w:val="center"/>
          </w:tcPr>
          <w:p w14:paraId="16E6DB22">
            <w:pPr>
              <w:spacing w:line="240" w:lineRule="atLeast"/>
              <w:jc w:val="center"/>
              <w:rPr>
                <w:rFonts w:ascii="宋体" w:hAnsi="宋体" w:cs="宋体;SimSun"/>
                <w:sz w:val="21"/>
                <w:szCs w:val="21"/>
              </w:rPr>
            </w:pPr>
            <w:r>
              <w:rPr>
                <w:rFonts w:ascii="宋体" w:hAnsi="宋体" w:cs="宋体;SimSun"/>
                <w:sz w:val="21"/>
                <w:szCs w:val="21"/>
              </w:rPr>
              <w:t>磋商报价</w:t>
            </w:r>
          </w:p>
          <w:p w14:paraId="68811C6F">
            <w:pPr>
              <w:spacing w:line="240" w:lineRule="atLeast"/>
              <w:jc w:val="center"/>
              <w:rPr>
                <w:rFonts w:ascii="宋体" w:hAnsi="宋体" w:cs="宋体;SimSun"/>
                <w:sz w:val="21"/>
                <w:szCs w:val="21"/>
              </w:rPr>
            </w:pPr>
            <w:r>
              <w:rPr>
                <w:rFonts w:ascii="宋体" w:hAnsi="宋体" w:cs="宋体;SimSun"/>
                <w:sz w:val="21"/>
                <w:szCs w:val="21"/>
              </w:rPr>
              <w:t>（</w:t>
            </w: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w:t>
            </w:r>
          </w:p>
        </w:tc>
        <w:tc>
          <w:tcPr>
            <w:tcW w:w="992" w:type="dxa"/>
            <w:noWrap w:val="0"/>
            <w:vAlign w:val="center"/>
          </w:tcPr>
          <w:p w14:paraId="1A46BB1B">
            <w:pPr>
              <w:spacing w:line="240" w:lineRule="atLeast"/>
              <w:jc w:val="center"/>
              <w:rPr>
                <w:rFonts w:ascii="宋体" w:hAnsi="宋体" w:cs="宋体;SimSun"/>
                <w:sz w:val="21"/>
                <w:szCs w:val="21"/>
              </w:rPr>
            </w:pP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分</w:t>
            </w:r>
          </w:p>
        </w:tc>
        <w:tc>
          <w:tcPr>
            <w:tcW w:w="5245" w:type="dxa"/>
            <w:noWrap w:val="0"/>
            <w:vAlign w:val="center"/>
          </w:tcPr>
          <w:p w14:paraId="73EEB7A3">
            <w:pPr>
              <w:spacing w:line="240" w:lineRule="atLeast"/>
              <w:rPr>
                <w:rFonts w:ascii="宋体" w:hAnsi="宋体" w:cs="宋体;SimSun"/>
                <w:sz w:val="21"/>
                <w:szCs w:val="21"/>
              </w:rPr>
            </w:pPr>
            <w:r>
              <w:rPr>
                <w:rFonts w:ascii="宋体" w:hAnsi="宋体" w:cs="宋体;SimSun"/>
                <w:sz w:val="21"/>
                <w:szCs w:val="21"/>
              </w:rPr>
              <w:t>满足磋商文件资格要求且最后报价最低的供应商的价格为磋商基准价，</w:t>
            </w:r>
            <w:r>
              <w:rPr>
                <w:rFonts w:hint="eastAsia" w:ascii="宋体" w:hAnsi="宋体" w:cs="宋体;SimSun"/>
                <w:sz w:val="21"/>
                <w:szCs w:val="21"/>
                <w:lang w:val="en-US" w:eastAsia="zh-CN"/>
              </w:rPr>
              <w:t>其价格分为满分。</w:t>
            </w:r>
            <w:r>
              <w:rPr>
                <w:rFonts w:ascii="宋体" w:hAnsi="宋体" w:cs="宋体;SimSun"/>
                <w:sz w:val="21"/>
                <w:szCs w:val="21"/>
              </w:rPr>
              <w:t>按照下列公式计算每个供应商的磋商报价得分。</w:t>
            </w:r>
          </w:p>
          <w:p w14:paraId="25451061">
            <w:pPr>
              <w:spacing w:line="240" w:lineRule="atLeast"/>
              <w:rPr>
                <w:rFonts w:ascii="宋体" w:hAnsi="宋体" w:cs="宋体;SimSun"/>
                <w:sz w:val="21"/>
                <w:szCs w:val="21"/>
              </w:rPr>
            </w:pPr>
            <w:r>
              <w:rPr>
                <w:rFonts w:ascii="宋体" w:hAnsi="宋体" w:cs="宋体;SimSun"/>
                <w:sz w:val="21"/>
                <w:szCs w:val="21"/>
              </w:rPr>
              <w:t>磋商报价得分=（磋商基准价/最后磋商报价）×价格权值×100</w:t>
            </w:r>
          </w:p>
        </w:tc>
        <w:tc>
          <w:tcPr>
            <w:tcW w:w="1723" w:type="dxa"/>
            <w:noWrap w:val="0"/>
            <w:vAlign w:val="center"/>
          </w:tcPr>
          <w:p w14:paraId="7B7B74BD">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4FA1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noWrap w:val="0"/>
            <w:vAlign w:val="center"/>
          </w:tcPr>
          <w:p w14:paraId="18AC0ECC">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134" w:type="dxa"/>
            <w:vMerge w:val="restart"/>
            <w:noWrap w:val="0"/>
            <w:vAlign w:val="center"/>
          </w:tcPr>
          <w:p w14:paraId="6CC0AB82">
            <w:pPr>
              <w:spacing w:line="240" w:lineRule="atLeast"/>
              <w:jc w:val="center"/>
              <w:rPr>
                <w:rFonts w:ascii="宋体" w:hAnsi="宋体"/>
                <w:sz w:val="21"/>
                <w:szCs w:val="21"/>
                <w:highlight w:val="none"/>
              </w:rPr>
            </w:pPr>
            <w:r>
              <w:rPr>
                <w:rFonts w:hint="eastAsia" w:ascii="宋体" w:hAnsi="宋体"/>
                <w:sz w:val="21"/>
                <w:szCs w:val="21"/>
                <w:highlight w:val="none"/>
              </w:rPr>
              <w:t>技术部分</w:t>
            </w:r>
          </w:p>
          <w:p w14:paraId="5AF759FD">
            <w:pPr>
              <w:spacing w:line="240" w:lineRule="atLeast"/>
              <w:jc w:val="center"/>
              <w:rPr>
                <w:rFonts w:hint="eastAsia" w:ascii="宋体" w:hAnsi="宋体"/>
                <w:sz w:val="21"/>
                <w:szCs w:val="21"/>
              </w:rPr>
            </w:pPr>
            <w:r>
              <w:rPr>
                <w:rFonts w:hint="eastAsia" w:ascii="宋体" w:hAnsi="宋体"/>
                <w:sz w:val="21"/>
                <w:szCs w:val="21"/>
                <w:highlight w:val="none"/>
              </w:rPr>
              <w:t>（</w:t>
            </w:r>
            <w:r>
              <w:rPr>
                <w:rFonts w:hint="eastAsia" w:ascii="宋体" w:hAnsi="宋体"/>
                <w:sz w:val="21"/>
                <w:szCs w:val="21"/>
                <w:highlight w:val="none"/>
                <w:lang w:val="en-US" w:eastAsia="zh-CN"/>
              </w:rPr>
              <w:t>50</w:t>
            </w:r>
            <w:r>
              <w:rPr>
                <w:rFonts w:hint="eastAsia" w:ascii="宋体" w:hAnsi="宋体"/>
                <w:sz w:val="21"/>
                <w:szCs w:val="21"/>
                <w:highlight w:val="none"/>
              </w:rPr>
              <w:t>%）</w:t>
            </w:r>
          </w:p>
        </w:tc>
        <w:tc>
          <w:tcPr>
            <w:tcW w:w="992" w:type="dxa"/>
            <w:vMerge w:val="restart"/>
            <w:noWrap w:val="0"/>
            <w:vAlign w:val="center"/>
          </w:tcPr>
          <w:p w14:paraId="2E8DF9AD">
            <w:pPr>
              <w:pStyle w:val="22"/>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50分</w:t>
            </w:r>
          </w:p>
        </w:tc>
        <w:tc>
          <w:tcPr>
            <w:tcW w:w="5245" w:type="dxa"/>
            <w:noWrap w:val="0"/>
            <w:vAlign w:val="center"/>
          </w:tcPr>
          <w:p w14:paraId="0158B655">
            <w:pPr>
              <w:pStyle w:val="22"/>
              <w:widowControl/>
              <w:rPr>
                <w:rFonts w:hint="eastAsia" w:ascii="宋体" w:hAnsi="宋体" w:eastAsia="宋体" w:cs="宋体;SimSun"/>
                <w:sz w:val="21"/>
                <w:szCs w:val="21"/>
                <w:lang w:val="en-US" w:eastAsia="zh-CN"/>
              </w:rPr>
            </w:pPr>
            <w:r>
              <w:rPr>
                <w:rFonts w:hint="eastAsia" w:ascii="宋体" w:hAnsi="宋体" w:eastAsia="宋体" w:cs="宋体;SimSun"/>
                <w:sz w:val="21"/>
                <w:szCs w:val="21"/>
                <w:lang w:val="en-US" w:eastAsia="zh-CN"/>
              </w:rPr>
              <w:t>1.总体理解（10分）</w:t>
            </w:r>
          </w:p>
          <w:p w14:paraId="1A6B660D">
            <w:pPr>
              <w:spacing w:line="240" w:lineRule="exact"/>
              <w:rPr>
                <w:rFonts w:hint="default" w:ascii="宋体" w:hAnsi="宋体"/>
                <w:sz w:val="21"/>
                <w:szCs w:val="21"/>
                <w:lang w:val="en-US"/>
              </w:rPr>
            </w:pPr>
            <w:r>
              <w:rPr>
                <w:rFonts w:hint="eastAsia" w:ascii="宋体" w:hAnsi="宋体"/>
                <w:sz w:val="21"/>
                <w:szCs w:val="21"/>
              </w:rPr>
              <w:t>供应商结合本项目第二篇的“项目概况”和“</w:t>
            </w:r>
            <w:r>
              <w:rPr>
                <w:rFonts w:hint="eastAsia" w:ascii="宋体" w:hAnsi="宋体"/>
                <w:sz w:val="21"/>
                <w:szCs w:val="21"/>
                <w:lang w:val="en-US" w:eastAsia="zh-CN"/>
              </w:rPr>
              <w:t>工作</w:t>
            </w:r>
            <w:r>
              <w:rPr>
                <w:rFonts w:hint="eastAsia" w:ascii="宋体" w:hAnsi="宋体"/>
                <w:sz w:val="21"/>
                <w:szCs w:val="21"/>
              </w:rPr>
              <w:t>内容”等需求，提出对本项目的总体理解。内容</w:t>
            </w:r>
            <w:r>
              <w:rPr>
                <w:rFonts w:hint="eastAsia" w:ascii="宋体" w:hAnsi="宋体"/>
                <w:sz w:val="21"/>
                <w:szCs w:val="21"/>
                <w:lang w:val="en-US" w:eastAsia="zh-CN"/>
              </w:rPr>
              <w:t>至少</w:t>
            </w:r>
            <w:r>
              <w:rPr>
                <w:rFonts w:hint="eastAsia" w:ascii="宋体" w:hAnsi="宋体"/>
                <w:sz w:val="21"/>
                <w:szCs w:val="21"/>
              </w:rPr>
              <w:t>包括项目目的、相关</w:t>
            </w:r>
            <w:r>
              <w:rPr>
                <w:rFonts w:hint="eastAsia" w:ascii="宋体" w:hAnsi="宋体"/>
                <w:sz w:val="21"/>
                <w:szCs w:val="21"/>
                <w:lang w:val="en-US" w:eastAsia="zh-CN"/>
              </w:rPr>
              <w:t>法律规定理解等。</w:t>
            </w:r>
          </w:p>
          <w:p w14:paraId="50455CE2">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1D5A9A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709B585">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3FD7A7F">
            <w:pPr>
              <w:pStyle w:val="22"/>
              <w:widowControl/>
              <w:rPr>
                <w:rFonts w:hint="eastAsia" w:ascii="宋体" w:hAnsi="宋体" w:cs="宋体"/>
                <w:sz w:val="21"/>
                <w:szCs w:val="21"/>
                <w:lang w:val="en-US" w:eastAsia="zh-CN"/>
              </w:rPr>
            </w:pPr>
            <w:r>
              <w:rPr>
                <w:rFonts w:hint="eastAsia" w:ascii="宋体" w:hAnsi="宋体" w:eastAsia="宋体" w:cs="宋体"/>
                <w:color w:val="auto"/>
                <w:sz w:val="21"/>
                <w:szCs w:val="21"/>
                <w:highlight w:val="none"/>
              </w:rPr>
              <w:t>内容存在3处及以上瑕疵的或未提供得0分。</w:t>
            </w:r>
          </w:p>
        </w:tc>
        <w:tc>
          <w:tcPr>
            <w:tcW w:w="1723" w:type="dxa"/>
            <w:vMerge w:val="restart"/>
            <w:noWrap w:val="0"/>
            <w:vAlign w:val="center"/>
          </w:tcPr>
          <w:p w14:paraId="67581197">
            <w:pPr>
              <w:rPr>
                <w:rFonts w:ascii="宋体" w:hAnsi="宋体"/>
                <w:color w:val="auto"/>
                <w:sz w:val="21"/>
                <w:szCs w:val="21"/>
                <w:highlight w:val="none"/>
              </w:rPr>
            </w:pPr>
            <w:r>
              <w:rPr>
                <w:rFonts w:hint="eastAsia" w:ascii="宋体" w:hAnsi="宋体"/>
                <w:color w:val="auto"/>
                <w:sz w:val="21"/>
                <w:szCs w:val="21"/>
                <w:highlight w:val="none"/>
              </w:rPr>
              <w:t>1.提供方案（格式自定）</w:t>
            </w:r>
          </w:p>
          <w:p w14:paraId="75656AF9">
            <w:pPr>
              <w:widowControl/>
              <w:rPr>
                <w:rFonts w:hint="eastAsia" w:ascii="宋体" w:hAnsi="宋体" w:cs="宋体"/>
                <w:sz w:val="21"/>
                <w:szCs w:val="21"/>
              </w:rPr>
            </w:pPr>
            <w:r>
              <w:rPr>
                <w:rFonts w:hint="eastAsia" w:ascii="宋体" w:hAnsi="宋体"/>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35E9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534" w:type="dxa"/>
            <w:vMerge w:val="continue"/>
            <w:noWrap w:val="0"/>
            <w:vAlign w:val="center"/>
          </w:tcPr>
          <w:p w14:paraId="2D213159">
            <w:pPr>
              <w:spacing w:line="240" w:lineRule="atLeast"/>
              <w:ind w:firstLine="28"/>
              <w:jc w:val="center"/>
              <w:rPr>
                <w:rFonts w:ascii="宋体" w:hAnsi="宋体"/>
                <w:sz w:val="21"/>
                <w:szCs w:val="21"/>
              </w:rPr>
            </w:pPr>
          </w:p>
        </w:tc>
        <w:tc>
          <w:tcPr>
            <w:tcW w:w="1134" w:type="dxa"/>
            <w:vMerge w:val="continue"/>
            <w:noWrap w:val="0"/>
            <w:vAlign w:val="center"/>
          </w:tcPr>
          <w:p w14:paraId="0D0EE4F2">
            <w:pPr>
              <w:spacing w:line="240" w:lineRule="atLeast"/>
              <w:jc w:val="center"/>
              <w:rPr>
                <w:rFonts w:ascii="宋体" w:hAnsi="宋体"/>
                <w:sz w:val="21"/>
                <w:szCs w:val="21"/>
              </w:rPr>
            </w:pPr>
          </w:p>
        </w:tc>
        <w:tc>
          <w:tcPr>
            <w:tcW w:w="992" w:type="dxa"/>
            <w:vMerge w:val="continue"/>
            <w:noWrap w:val="0"/>
            <w:vAlign w:val="center"/>
          </w:tcPr>
          <w:p w14:paraId="353BDBFB">
            <w:pPr>
              <w:pStyle w:val="22"/>
              <w:jc w:val="center"/>
              <w:rPr>
                <w:rFonts w:ascii="宋体" w:hAnsi="宋体" w:eastAsia="宋体"/>
                <w:sz w:val="21"/>
                <w:szCs w:val="21"/>
                <w:lang w:val="en-US" w:eastAsia="zh-CN"/>
              </w:rPr>
            </w:pPr>
          </w:p>
        </w:tc>
        <w:tc>
          <w:tcPr>
            <w:tcW w:w="5245" w:type="dxa"/>
            <w:noWrap w:val="0"/>
            <w:vAlign w:val="center"/>
          </w:tcPr>
          <w:p w14:paraId="5F93DA82">
            <w:pPr>
              <w:pStyle w:val="22"/>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2.投诉受理及回复方案（15分）</w:t>
            </w:r>
          </w:p>
          <w:p w14:paraId="04D37B58">
            <w:pPr>
              <w:pStyle w:val="22"/>
              <w:widowControl/>
              <w:rPr>
                <w:rFonts w:hint="default" w:ascii="宋体" w:hAnsi="宋体" w:eastAsia="宋体" w:cs="Times New Roman"/>
                <w:sz w:val="21"/>
                <w:szCs w:val="21"/>
                <w:lang w:val="en-US" w:eastAsia="zh-CN"/>
              </w:rPr>
            </w:pPr>
            <w:r>
              <w:rPr>
                <w:rFonts w:hint="eastAsia" w:ascii="宋体" w:hAnsi="宋体" w:eastAsia="宋体" w:cs="Times New Roman"/>
                <w:sz w:val="21"/>
                <w:szCs w:val="21"/>
              </w:rPr>
              <w:t>供应商结合本项目第二篇的“项目概况”和“</w:t>
            </w:r>
            <w:r>
              <w:rPr>
                <w:rFonts w:hint="eastAsia" w:ascii="宋体" w:hAnsi="宋体" w:eastAsia="宋体" w:cs="Times New Roman"/>
                <w:sz w:val="21"/>
                <w:szCs w:val="21"/>
                <w:lang w:val="en-US" w:eastAsia="zh-CN"/>
              </w:rPr>
              <w:t>工作</w:t>
            </w:r>
            <w:r>
              <w:rPr>
                <w:rFonts w:hint="eastAsia" w:ascii="宋体" w:hAnsi="宋体" w:eastAsia="宋体" w:cs="Times New Roman"/>
                <w:sz w:val="21"/>
                <w:szCs w:val="21"/>
              </w:rPr>
              <w:t>内容”等需求，提出对本项目的</w:t>
            </w:r>
            <w:r>
              <w:rPr>
                <w:rFonts w:hint="eastAsia" w:ascii="宋体" w:hAnsi="宋体" w:eastAsia="宋体" w:cs="Times New Roman"/>
                <w:sz w:val="21"/>
                <w:szCs w:val="21"/>
                <w:lang w:val="en-US" w:eastAsia="zh-CN"/>
              </w:rPr>
              <w:t>投诉受理及回复方案。</w:t>
            </w:r>
            <w:r>
              <w:rPr>
                <w:rFonts w:hint="eastAsia" w:ascii="宋体" w:hAnsi="宋体" w:eastAsia="宋体" w:cs="Times New Roman"/>
                <w:sz w:val="21"/>
                <w:szCs w:val="21"/>
              </w:rPr>
              <w:t>内容</w:t>
            </w:r>
            <w:r>
              <w:rPr>
                <w:rFonts w:hint="eastAsia" w:ascii="宋体" w:hAnsi="宋体" w:eastAsia="宋体" w:cs="Times New Roman"/>
                <w:sz w:val="21"/>
                <w:szCs w:val="21"/>
                <w:lang w:val="en-US" w:eastAsia="zh-CN"/>
              </w:rPr>
              <w:t>至少</w:t>
            </w:r>
            <w:r>
              <w:rPr>
                <w:rFonts w:hint="eastAsia" w:ascii="宋体" w:hAnsi="宋体" w:eastAsia="宋体" w:cs="Times New Roman"/>
                <w:sz w:val="21"/>
                <w:szCs w:val="21"/>
              </w:rPr>
              <w:t>包括</w:t>
            </w:r>
            <w:r>
              <w:rPr>
                <w:rFonts w:hint="eastAsia" w:ascii="宋体" w:hAnsi="宋体" w:eastAsia="宋体" w:cs="Times New Roman"/>
                <w:sz w:val="21"/>
                <w:szCs w:val="21"/>
                <w:lang w:val="en-US" w:eastAsia="zh-CN"/>
              </w:rPr>
              <w:t>受理流程、回复办理流程、受理和回复时间、应急措施等。</w:t>
            </w:r>
          </w:p>
          <w:p w14:paraId="4F3990C0">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5174FDC">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578F1E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7461A9A">
            <w:pPr>
              <w:rPr>
                <w:rFonts w:hint="eastAsia" w:ascii="宋体" w:hAnsi="宋体" w:cs="宋体"/>
                <w:sz w:val="21"/>
                <w:szCs w:val="21"/>
              </w:rPr>
            </w:pPr>
            <w:r>
              <w:rPr>
                <w:rFonts w:hint="eastAsia" w:ascii="宋体" w:hAnsi="宋体" w:eastAsia="宋体" w:cs="宋体"/>
                <w:color w:val="auto"/>
                <w:sz w:val="21"/>
                <w:szCs w:val="21"/>
                <w:highlight w:val="none"/>
              </w:rPr>
              <w:t>内容存在3处及以上瑕疵的或未提供得0分</w:t>
            </w:r>
            <w:r>
              <w:rPr>
                <w:rFonts w:hint="eastAsia" w:ascii="宋体" w:hAnsi="宋体" w:eastAsia="宋体" w:cs="Times New Roman"/>
                <w:sz w:val="21"/>
                <w:szCs w:val="21"/>
              </w:rPr>
              <w:t>。</w:t>
            </w:r>
          </w:p>
        </w:tc>
        <w:tc>
          <w:tcPr>
            <w:tcW w:w="1723" w:type="dxa"/>
            <w:vMerge w:val="continue"/>
            <w:noWrap w:val="0"/>
            <w:vAlign w:val="center"/>
          </w:tcPr>
          <w:p w14:paraId="6148F0A2">
            <w:pPr>
              <w:spacing w:line="240" w:lineRule="atLeast"/>
              <w:rPr>
                <w:rFonts w:ascii="宋体" w:hAnsi="宋体"/>
                <w:sz w:val="21"/>
                <w:szCs w:val="21"/>
              </w:rPr>
            </w:pPr>
          </w:p>
        </w:tc>
      </w:tr>
      <w:tr w14:paraId="189C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Merge w:val="continue"/>
            <w:noWrap w:val="0"/>
            <w:vAlign w:val="center"/>
          </w:tcPr>
          <w:p w14:paraId="1036E125">
            <w:pPr>
              <w:spacing w:line="240" w:lineRule="atLeast"/>
              <w:ind w:firstLine="28"/>
              <w:jc w:val="center"/>
              <w:rPr>
                <w:rFonts w:ascii="宋体" w:hAnsi="宋体"/>
                <w:sz w:val="21"/>
                <w:szCs w:val="21"/>
              </w:rPr>
            </w:pPr>
          </w:p>
        </w:tc>
        <w:tc>
          <w:tcPr>
            <w:tcW w:w="1134" w:type="dxa"/>
            <w:vMerge w:val="continue"/>
            <w:noWrap w:val="0"/>
            <w:vAlign w:val="center"/>
          </w:tcPr>
          <w:p w14:paraId="43940E2E">
            <w:pPr>
              <w:spacing w:line="240" w:lineRule="atLeast"/>
              <w:jc w:val="center"/>
              <w:rPr>
                <w:rFonts w:ascii="宋体" w:hAnsi="宋体"/>
                <w:sz w:val="21"/>
                <w:szCs w:val="21"/>
              </w:rPr>
            </w:pPr>
          </w:p>
        </w:tc>
        <w:tc>
          <w:tcPr>
            <w:tcW w:w="992" w:type="dxa"/>
            <w:vMerge w:val="continue"/>
            <w:noWrap w:val="0"/>
            <w:vAlign w:val="center"/>
          </w:tcPr>
          <w:p w14:paraId="4AB52E0F">
            <w:pPr>
              <w:pStyle w:val="22"/>
              <w:jc w:val="center"/>
              <w:rPr>
                <w:rFonts w:ascii="宋体" w:hAnsi="宋体" w:eastAsia="宋体"/>
                <w:sz w:val="21"/>
                <w:szCs w:val="21"/>
                <w:lang w:val="en-US" w:eastAsia="zh-CN"/>
              </w:rPr>
            </w:pPr>
          </w:p>
        </w:tc>
        <w:tc>
          <w:tcPr>
            <w:tcW w:w="5245" w:type="dxa"/>
            <w:noWrap w:val="0"/>
            <w:vAlign w:val="center"/>
          </w:tcPr>
          <w:p w14:paraId="0BF73B59">
            <w:pPr>
              <w:pStyle w:val="22"/>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3.回访方案（15分）</w:t>
            </w:r>
          </w:p>
          <w:p w14:paraId="76234315">
            <w:pPr>
              <w:pStyle w:val="22"/>
              <w:widowControl/>
              <w:rPr>
                <w:rFonts w:hint="default" w:ascii="宋体" w:hAnsi="宋体" w:eastAsia="宋体" w:cs="宋体;SimSun"/>
                <w:sz w:val="21"/>
                <w:szCs w:val="21"/>
                <w:lang w:val="en-US" w:eastAsia="zh-CN"/>
              </w:rPr>
            </w:pPr>
            <w:r>
              <w:rPr>
                <w:rFonts w:hint="eastAsia" w:ascii="宋体" w:hAnsi="宋体" w:eastAsia="宋体" w:cs="宋体;SimSun"/>
                <w:sz w:val="21"/>
                <w:szCs w:val="21"/>
                <w:lang w:val="en-US" w:eastAsia="zh-CN"/>
              </w:rPr>
              <w:t>供应商结合本项目第二篇的“项目概况”和“工作内容”等需求，提出对本项目的回访方案。内容至少包括回访流程、回访时间安排、应急措施等。</w:t>
            </w:r>
          </w:p>
          <w:p w14:paraId="597CF6B3">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99B952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D4CFF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B978F7B">
            <w:pPr>
              <w:pStyle w:val="22"/>
              <w:widowControl/>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内容存在3处及以上瑕疵的或未提供得0分</w:t>
            </w:r>
            <w:r>
              <w:rPr>
                <w:rFonts w:hint="eastAsia" w:ascii="宋体" w:hAnsi="宋体" w:eastAsia="宋体" w:cs="宋体"/>
                <w:sz w:val="21"/>
                <w:szCs w:val="21"/>
                <w:lang w:val="en-US" w:eastAsia="zh-CN"/>
              </w:rPr>
              <w:t>。</w:t>
            </w:r>
          </w:p>
        </w:tc>
        <w:tc>
          <w:tcPr>
            <w:tcW w:w="1723" w:type="dxa"/>
            <w:vMerge w:val="continue"/>
            <w:noWrap w:val="0"/>
            <w:vAlign w:val="center"/>
          </w:tcPr>
          <w:p w14:paraId="2E344347">
            <w:pPr>
              <w:spacing w:line="240" w:lineRule="atLeast"/>
              <w:rPr>
                <w:rFonts w:ascii="宋体" w:hAnsi="宋体"/>
                <w:sz w:val="21"/>
                <w:szCs w:val="21"/>
              </w:rPr>
            </w:pPr>
          </w:p>
        </w:tc>
      </w:tr>
      <w:tr w14:paraId="213D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34" w:type="dxa"/>
            <w:vMerge w:val="continue"/>
            <w:noWrap w:val="0"/>
            <w:vAlign w:val="center"/>
          </w:tcPr>
          <w:p w14:paraId="02AF3AD7">
            <w:pPr>
              <w:spacing w:line="240" w:lineRule="atLeast"/>
              <w:ind w:firstLine="28"/>
              <w:jc w:val="center"/>
              <w:rPr>
                <w:rFonts w:ascii="宋体" w:hAnsi="宋体"/>
                <w:sz w:val="21"/>
                <w:szCs w:val="21"/>
              </w:rPr>
            </w:pPr>
          </w:p>
        </w:tc>
        <w:tc>
          <w:tcPr>
            <w:tcW w:w="1134" w:type="dxa"/>
            <w:vMerge w:val="continue"/>
            <w:noWrap w:val="0"/>
            <w:vAlign w:val="center"/>
          </w:tcPr>
          <w:p w14:paraId="3DFCE8B8">
            <w:pPr>
              <w:spacing w:line="240" w:lineRule="atLeast"/>
              <w:jc w:val="center"/>
              <w:rPr>
                <w:rFonts w:ascii="宋体" w:hAnsi="宋体"/>
                <w:sz w:val="21"/>
                <w:szCs w:val="21"/>
              </w:rPr>
            </w:pPr>
          </w:p>
        </w:tc>
        <w:tc>
          <w:tcPr>
            <w:tcW w:w="992" w:type="dxa"/>
            <w:vMerge w:val="continue"/>
            <w:noWrap w:val="0"/>
            <w:vAlign w:val="center"/>
          </w:tcPr>
          <w:p w14:paraId="520B6D1B">
            <w:pPr>
              <w:pStyle w:val="22"/>
              <w:jc w:val="center"/>
              <w:rPr>
                <w:rFonts w:ascii="宋体" w:hAnsi="宋体" w:eastAsia="宋体"/>
                <w:sz w:val="21"/>
                <w:szCs w:val="21"/>
                <w:lang w:val="en-US" w:eastAsia="zh-CN"/>
              </w:rPr>
            </w:pPr>
          </w:p>
        </w:tc>
        <w:tc>
          <w:tcPr>
            <w:tcW w:w="5245" w:type="dxa"/>
            <w:noWrap w:val="0"/>
            <w:vAlign w:val="center"/>
          </w:tcPr>
          <w:p w14:paraId="362C4BDA">
            <w:pPr>
              <w:rPr>
                <w:rFonts w:hint="eastAsia" w:ascii="宋体" w:hAnsi="宋体" w:cs="宋体"/>
                <w:sz w:val="21"/>
                <w:szCs w:val="21"/>
              </w:rPr>
            </w:pPr>
            <w:r>
              <w:rPr>
                <w:rFonts w:hint="eastAsia" w:ascii="宋体" w:hAnsi="宋体" w:cs="宋体"/>
                <w:sz w:val="21"/>
                <w:szCs w:val="21"/>
              </w:rPr>
              <w:t>4.分析研判方案（10分）</w:t>
            </w:r>
          </w:p>
          <w:p w14:paraId="43472567">
            <w:pPr>
              <w:rPr>
                <w:rFonts w:hint="default" w:ascii="宋体" w:hAnsi="宋体" w:cs="宋体"/>
                <w:sz w:val="21"/>
                <w:szCs w:val="21"/>
                <w:lang w:val="en-US"/>
              </w:rPr>
            </w:pPr>
            <w:r>
              <w:rPr>
                <w:rFonts w:hint="eastAsia" w:ascii="宋体" w:hAnsi="宋体" w:eastAsia="宋体" w:cs="Times New Roman"/>
                <w:sz w:val="21"/>
                <w:szCs w:val="21"/>
              </w:rPr>
              <w:t>供应商结合本项目第二篇的“项目概况”和“</w:t>
            </w:r>
            <w:r>
              <w:rPr>
                <w:rFonts w:hint="eastAsia" w:ascii="宋体" w:hAnsi="宋体" w:eastAsia="宋体" w:cs="Times New Roman"/>
                <w:sz w:val="21"/>
                <w:szCs w:val="21"/>
                <w:lang w:val="en-US" w:eastAsia="zh-CN"/>
              </w:rPr>
              <w:t>工作</w:t>
            </w:r>
            <w:r>
              <w:rPr>
                <w:rFonts w:hint="eastAsia" w:ascii="宋体" w:hAnsi="宋体" w:eastAsia="宋体" w:cs="Times New Roman"/>
                <w:sz w:val="21"/>
                <w:szCs w:val="21"/>
              </w:rPr>
              <w:t>内容”等需求，提出对本项目的</w:t>
            </w:r>
            <w:r>
              <w:rPr>
                <w:rFonts w:hint="eastAsia" w:ascii="宋体" w:hAnsi="宋体" w:cs="宋体"/>
                <w:sz w:val="21"/>
                <w:szCs w:val="21"/>
              </w:rPr>
              <w:t>分析研判方案。</w:t>
            </w:r>
            <w:r>
              <w:rPr>
                <w:rFonts w:hint="eastAsia" w:ascii="宋体" w:hAnsi="宋体"/>
                <w:sz w:val="21"/>
                <w:szCs w:val="21"/>
              </w:rPr>
              <w:t>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分析研判方法、梳理流程等。</w:t>
            </w:r>
          </w:p>
          <w:p w14:paraId="783EB9F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0EA1F0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549C19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D7A1700">
            <w:pPr>
              <w:rPr>
                <w:rFonts w:hint="eastAsia" w:ascii="宋体" w:hAnsi="宋体" w:cs="宋体"/>
                <w:sz w:val="21"/>
                <w:szCs w:val="21"/>
              </w:rPr>
            </w:pPr>
            <w:r>
              <w:rPr>
                <w:rFonts w:hint="eastAsia" w:ascii="宋体" w:hAnsi="宋体" w:eastAsia="宋体" w:cs="宋体"/>
                <w:color w:val="auto"/>
                <w:sz w:val="21"/>
                <w:szCs w:val="21"/>
                <w:highlight w:val="none"/>
              </w:rPr>
              <w:t>内容存在3处及以上瑕疵的或未提供得0分</w:t>
            </w:r>
            <w:r>
              <w:rPr>
                <w:rFonts w:hint="eastAsia" w:ascii="宋体" w:hAnsi="宋体" w:cs="宋体"/>
                <w:sz w:val="21"/>
                <w:szCs w:val="21"/>
              </w:rPr>
              <w:t>。</w:t>
            </w:r>
          </w:p>
        </w:tc>
        <w:tc>
          <w:tcPr>
            <w:tcW w:w="1723" w:type="dxa"/>
            <w:vMerge w:val="continue"/>
            <w:noWrap w:val="0"/>
            <w:vAlign w:val="center"/>
          </w:tcPr>
          <w:p w14:paraId="34CB76DB">
            <w:pPr>
              <w:spacing w:line="240" w:lineRule="atLeast"/>
              <w:rPr>
                <w:rFonts w:ascii="宋体" w:hAnsi="宋体"/>
                <w:sz w:val="21"/>
                <w:szCs w:val="21"/>
              </w:rPr>
            </w:pPr>
          </w:p>
        </w:tc>
      </w:tr>
      <w:tr w14:paraId="1C31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4" w:type="dxa"/>
            <w:vMerge w:val="restart"/>
            <w:noWrap w:val="0"/>
            <w:vAlign w:val="center"/>
          </w:tcPr>
          <w:p w14:paraId="7C47344F">
            <w:pPr>
              <w:spacing w:line="240" w:lineRule="atLeast"/>
              <w:ind w:firstLine="28"/>
              <w:jc w:val="center"/>
              <w:rPr>
                <w:rFonts w:ascii="宋体" w:hAnsi="宋体"/>
                <w:sz w:val="21"/>
                <w:szCs w:val="21"/>
              </w:rPr>
            </w:pPr>
            <w:r>
              <w:rPr>
                <w:rFonts w:hint="eastAsia" w:ascii="宋体" w:hAnsi="宋体"/>
                <w:sz w:val="21"/>
                <w:szCs w:val="21"/>
              </w:rPr>
              <w:t>3</w:t>
            </w:r>
          </w:p>
        </w:tc>
        <w:tc>
          <w:tcPr>
            <w:tcW w:w="1134" w:type="dxa"/>
            <w:vMerge w:val="restart"/>
            <w:noWrap w:val="0"/>
            <w:vAlign w:val="center"/>
          </w:tcPr>
          <w:p w14:paraId="23D17121">
            <w:pPr>
              <w:spacing w:line="240" w:lineRule="atLeast"/>
              <w:ind w:firstLine="28"/>
              <w:jc w:val="center"/>
              <w:rPr>
                <w:rFonts w:ascii="宋体" w:hAnsi="宋体"/>
                <w:sz w:val="21"/>
                <w:szCs w:val="21"/>
              </w:rPr>
            </w:pPr>
            <w:r>
              <w:rPr>
                <w:rFonts w:hint="eastAsia" w:ascii="宋体" w:hAnsi="宋体"/>
                <w:sz w:val="21"/>
                <w:szCs w:val="21"/>
              </w:rPr>
              <w:t>商务部分（</w:t>
            </w:r>
            <w:r>
              <w:rPr>
                <w:rFonts w:hint="eastAsia" w:ascii="宋体" w:hAnsi="宋体"/>
                <w:sz w:val="21"/>
                <w:szCs w:val="21"/>
                <w:lang w:val="en-US" w:eastAsia="zh-CN"/>
              </w:rPr>
              <w:t>20</w:t>
            </w:r>
            <w:r>
              <w:rPr>
                <w:rFonts w:hint="eastAsia" w:ascii="宋体" w:hAnsi="宋体"/>
                <w:sz w:val="21"/>
                <w:szCs w:val="21"/>
              </w:rPr>
              <w:t>%）</w:t>
            </w:r>
          </w:p>
        </w:tc>
        <w:tc>
          <w:tcPr>
            <w:tcW w:w="992" w:type="dxa"/>
            <w:noWrap w:val="0"/>
            <w:vAlign w:val="center"/>
          </w:tcPr>
          <w:p w14:paraId="1B38DF4B">
            <w:pPr>
              <w:spacing w:line="240" w:lineRule="atLeast"/>
              <w:jc w:val="center"/>
              <w:rPr>
                <w:rFonts w:hint="eastAsia" w:ascii="宋体" w:hAnsi="宋体"/>
                <w:sz w:val="21"/>
                <w:szCs w:val="21"/>
              </w:rPr>
            </w:pPr>
            <w:r>
              <w:rPr>
                <w:rFonts w:hint="eastAsia" w:ascii="宋体" w:hAnsi="宋体"/>
                <w:sz w:val="21"/>
                <w:szCs w:val="21"/>
              </w:rPr>
              <w:t>业绩</w:t>
            </w:r>
          </w:p>
          <w:p w14:paraId="62CDF1B7">
            <w:pPr>
              <w:spacing w:line="240" w:lineRule="atLeast"/>
              <w:jc w:val="center"/>
            </w:pPr>
            <w:r>
              <w:rPr>
                <w:rFonts w:hint="eastAsia" w:ascii="宋体" w:hAnsi="宋体"/>
                <w:sz w:val="21"/>
                <w:szCs w:val="21"/>
              </w:rPr>
              <w:t>（1</w:t>
            </w:r>
            <w:r>
              <w:rPr>
                <w:rFonts w:hint="eastAsia" w:ascii="宋体" w:hAnsi="宋体"/>
                <w:sz w:val="21"/>
                <w:szCs w:val="21"/>
                <w:lang w:val="en-US" w:eastAsia="zh-CN"/>
              </w:rPr>
              <w:t>4</w:t>
            </w:r>
            <w:r>
              <w:rPr>
                <w:rFonts w:hint="eastAsia" w:ascii="宋体" w:hAnsi="宋体"/>
                <w:sz w:val="21"/>
                <w:szCs w:val="21"/>
              </w:rPr>
              <w:t>分）</w:t>
            </w:r>
          </w:p>
        </w:tc>
        <w:tc>
          <w:tcPr>
            <w:tcW w:w="5245" w:type="dxa"/>
            <w:noWrap w:val="0"/>
            <w:vAlign w:val="center"/>
          </w:tcPr>
          <w:p w14:paraId="1EFAD8CE">
            <w:pPr>
              <w:snapToGrid w:val="0"/>
              <w:rPr>
                <w:rFonts w:ascii="宋体" w:hAnsi="宋体"/>
                <w:sz w:val="21"/>
                <w:szCs w:val="21"/>
              </w:rPr>
            </w:pPr>
            <w:r>
              <w:rPr>
                <w:rFonts w:hint="eastAsia" w:ascii="宋体" w:hAnsi="宋体"/>
                <w:sz w:val="21"/>
                <w:szCs w:val="21"/>
              </w:rPr>
              <w:t>供应商承接过政府部门或事业单位维权服务或投诉受理服务的，提供一项业绩得</w:t>
            </w:r>
            <w:r>
              <w:rPr>
                <w:rFonts w:hint="eastAsia" w:ascii="宋体" w:hAnsi="宋体"/>
                <w:sz w:val="21"/>
                <w:szCs w:val="21"/>
                <w:lang w:val="en-US" w:eastAsia="zh-CN"/>
              </w:rPr>
              <w:t>2</w:t>
            </w:r>
            <w:r>
              <w:rPr>
                <w:rFonts w:hint="eastAsia" w:ascii="宋体" w:hAnsi="宋体"/>
                <w:sz w:val="21"/>
                <w:szCs w:val="21"/>
              </w:rPr>
              <w:t>分，满分</w:t>
            </w:r>
            <w:r>
              <w:rPr>
                <w:rFonts w:hint="eastAsia" w:ascii="宋体" w:hAnsi="宋体"/>
                <w:sz w:val="21"/>
                <w:szCs w:val="21"/>
                <w:lang w:val="en-US" w:eastAsia="zh-CN"/>
              </w:rPr>
              <w:t>14</w:t>
            </w:r>
            <w:r>
              <w:rPr>
                <w:rFonts w:hint="eastAsia" w:ascii="宋体" w:hAnsi="宋体"/>
                <w:sz w:val="21"/>
                <w:szCs w:val="21"/>
              </w:rPr>
              <w:t>分。</w:t>
            </w:r>
          </w:p>
        </w:tc>
        <w:tc>
          <w:tcPr>
            <w:tcW w:w="1723" w:type="dxa"/>
            <w:noWrap w:val="0"/>
            <w:vAlign w:val="center"/>
          </w:tcPr>
          <w:p w14:paraId="388A665B">
            <w:pPr>
              <w:snapToGrid w:val="0"/>
              <w:rPr>
                <w:rFonts w:hint="eastAsia" w:ascii="宋体" w:hAnsi="宋体" w:cs="宋体"/>
                <w:sz w:val="21"/>
                <w:szCs w:val="21"/>
              </w:rPr>
            </w:pPr>
            <w:r>
              <w:rPr>
                <w:rFonts w:hint="eastAsia" w:ascii="宋体" w:hAnsi="宋体" w:cs="宋体"/>
                <w:sz w:val="21"/>
                <w:szCs w:val="21"/>
              </w:rPr>
              <w:t>提供合同及验收证明材料复印件，加盖供应商公章。</w:t>
            </w:r>
          </w:p>
        </w:tc>
      </w:tr>
      <w:tr w14:paraId="3363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4" w:type="dxa"/>
            <w:vMerge w:val="continue"/>
            <w:noWrap w:val="0"/>
            <w:vAlign w:val="center"/>
          </w:tcPr>
          <w:p w14:paraId="70C3A678">
            <w:pPr>
              <w:spacing w:line="240" w:lineRule="atLeast"/>
              <w:ind w:firstLine="28"/>
              <w:jc w:val="center"/>
              <w:rPr>
                <w:rFonts w:hint="eastAsia" w:ascii="宋体" w:hAnsi="宋体"/>
                <w:sz w:val="21"/>
                <w:szCs w:val="21"/>
              </w:rPr>
            </w:pPr>
          </w:p>
        </w:tc>
        <w:tc>
          <w:tcPr>
            <w:tcW w:w="1134" w:type="dxa"/>
            <w:vMerge w:val="continue"/>
            <w:noWrap w:val="0"/>
            <w:vAlign w:val="center"/>
          </w:tcPr>
          <w:p w14:paraId="47807E97">
            <w:pPr>
              <w:spacing w:line="240" w:lineRule="atLeast"/>
              <w:ind w:firstLine="28"/>
              <w:jc w:val="center"/>
              <w:rPr>
                <w:rFonts w:hint="eastAsia" w:ascii="宋体" w:hAnsi="宋体"/>
                <w:sz w:val="21"/>
                <w:szCs w:val="21"/>
              </w:rPr>
            </w:pPr>
          </w:p>
        </w:tc>
        <w:tc>
          <w:tcPr>
            <w:tcW w:w="992" w:type="dxa"/>
            <w:noWrap w:val="0"/>
            <w:vAlign w:val="center"/>
          </w:tcPr>
          <w:p w14:paraId="0C8B019D">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服务人员（6分）</w:t>
            </w:r>
          </w:p>
        </w:tc>
        <w:tc>
          <w:tcPr>
            <w:tcW w:w="5245" w:type="dxa"/>
            <w:noWrap w:val="0"/>
            <w:vAlign w:val="center"/>
          </w:tcPr>
          <w:p w14:paraId="18C06C78">
            <w:pPr>
              <w:snapToGrid w:val="0"/>
              <w:rPr>
                <w:rFonts w:hint="default" w:ascii="宋体" w:hAnsi="宋体" w:eastAsia="宋体"/>
                <w:sz w:val="21"/>
                <w:szCs w:val="21"/>
                <w:lang w:val="en-US" w:eastAsia="zh-CN"/>
              </w:rPr>
            </w:pPr>
            <w:r>
              <w:rPr>
                <w:rFonts w:hint="eastAsia" w:ascii="宋体" w:hAnsi="宋体"/>
                <w:sz w:val="21"/>
                <w:szCs w:val="21"/>
                <w:lang w:val="en-US" w:eastAsia="zh-CN"/>
              </w:rPr>
              <w:t>供应商拟派人员参与</w:t>
            </w:r>
            <w:r>
              <w:rPr>
                <w:rFonts w:hint="eastAsia" w:ascii="宋体" w:hAnsi="宋体"/>
                <w:sz w:val="21"/>
                <w:szCs w:val="21"/>
              </w:rPr>
              <w:t>维权服务或投诉受理服务的</w:t>
            </w:r>
            <w:r>
              <w:rPr>
                <w:rFonts w:hint="eastAsia" w:ascii="宋体" w:hAnsi="宋体"/>
                <w:sz w:val="21"/>
                <w:szCs w:val="21"/>
                <w:lang w:eastAsia="zh-CN"/>
              </w:rPr>
              <w:t>，</w:t>
            </w:r>
            <w:r>
              <w:rPr>
                <w:rFonts w:hint="eastAsia" w:ascii="宋体" w:hAnsi="宋体"/>
                <w:sz w:val="21"/>
                <w:szCs w:val="21"/>
                <w:lang w:val="en-US" w:eastAsia="zh-CN"/>
              </w:rPr>
              <w:t>每提供一个得3分，本项最多得6分。</w:t>
            </w:r>
          </w:p>
        </w:tc>
        <w:tc>
          <w:tcPr>
            <w:tcW w:w="1723" w:type="dxa"/>
            <w:noWrap w:val="0"/>
            <w:vAlign w:val="center"/>
          </w:tcPr>
          <w:p w14:paraId="41A1C4A7">
            <w:pPr>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提供人员名单、合同证明材料和供应商为其缴纳的社保（或劳动合同或劳务派遣协议）证明材料复印件，并加盖供应商公章。</w:t>
            </w:r>
          </w:p>
        </w:tc>
      </w:tr>
    </w:tbl>
    <w:p w14:paraId="2C9621D2">
      <w:pPr>
        <w:snapToGrid w:val="0"/>
        <w:spacing w:line="360" w:lineRule="auto"/>
        <w:ind w:firstLine="465"/>
        <w:rPr>
          <w:rFonts w:hint="eastAsia" w:ascii="宋体" w:hAnsi="宋体"/>
          <w:sz w:val="24"/>
          <w:szCs w:val="24"/>
        </w:rPr>
      </w:pPr>
      <w:r>
        <w:rPr>
          <w:rFonts w:hint="eastAsia" w:ascii="宋体" w:hAnsi="宋体"/>
          <w:sz w:val="24"/>
          <w:szCs w:val="24"/>
        </w:rPr>
        <w:t>注：关于小微企业报价扣除比例说明</w:t>
      </w:r>
    </w:p>
    <w:p w14:paraId="508CBC26">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EDEEF99">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314ED75">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14:paraId="110DC95C">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14:paraId="357108B7">
      <w:pPr>
        <w:snapToGrid w:val="0"/>
        <w:spacing w:line="360" w:lineRule="auto"/>
        <w:ind w:firstLine="465"/>
        <w:rPr>
          <w:rFonts w:hint="eastAsia" w:ascii="宋体" w:hAnsi="宋体" w:eastAsia="宋体"/>
          <w:sz w:val="24"/>
          <w:szCs w:val="24"/>
          <w:lang w:eastAsia="zh-CN"/>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sz w:val="24"/>
          <w:szCs w:val="24"/>
        </w:rPr>
        <w:t>的扣除，以扣除后的报价参加评审</w:t>
      </w:r>
      <w:r>
        <w:rPr>
          <w:rFonts w:hint="eastAsia" w:ascii="宋体" w:hAnsi="宋体"/>
          <w:sz w:val="24"/>
          <w:szCs w:val="24"/>
          <w:lang w:eastAsia="zh-CN"/>
        </w:rPr>
        <w:t>。</w:t>
      </w:r>
    </w:p>
    <w:p w14:paraId="413D52A9">
      <w:pPr>
        <w:snapToGrid w:val="0"/>
        <w:spacing w:line="360" w:lineRule="auto"/>
        <w:ind w:firstLine="465"/>
        <w:rPr>
          <w:rFonts w:hint="eastAsia" w:ascii="宋体" w:hAnsi="宋体"/>
          <w:sz w:val="24"/>
          <w:szCs w:val="24"/>
        </w:rPr>
      </w:pPr>
      <w:r>
        <w:rPr>
          <w:rFonts w:hint="eastAsia" w:ascii="宋体" w:hAnsi="宋体" w:eastAsia="宋体" w:cs="Times New Roman"/>
          <w:color w:val="auto"/>
          <w:sz w:val="24"/>
          <w:szCs w:val="24"/>
          <w:highlight w:val="none"/>
        </w:rPr>
        <w:t>3.监狱企业、残疾人福利性单位视同小型、微型企业</w:t>
      </w:r>
      <w:r>
        <w:rPr>
          <w:rFonts w:hint="eastAsia" w:ascii="宋体" w:hAnsi="宋体"/>
          <w:sz w:val="24"/>
          <w:szCs w:val="24"/>
        </w:rPr>
        <w:t>。</w:t>
      </w:r>
    </w:p>
    <w:p w14:paraId="782EB0A6">
      <w:pPr>
        <w:pStyle w:val="4"/>
        <w:spacing w:before="0" w:after="0" w:line="360" w:lineRule="auto"/>
        <w:ind w:firstLine="482" w:firstLineChars="200"/>
        <w:rPr>
          <w:rFonts w:hint="eastAsia" w:ascii="宋体" w:hAnsi="宋体"/>
          <w:sz w:val="24"/>
          <w:szCs w:val="24"/>
        </w:rPr>
      </w:pPr>
      <w:bookmarkStart w:id="68" w:name="_Toc17478"/>
      <w:r>
        <w:rPr>
          <w:rFonts w:hint="eastAsia" w:ascii="宋体" w:hAnsi="宋体"/>
          <w:sz w:val="24"/>
          <w:szCs w:val="24"/>
        </w:rPr>
        <w:t>三、无效响应</w:t>
      </w:r>
      <w:bookmarkEnd w:id="68"/>
    </w:p>
    <w:p w14:paraId="5C79781E">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14:paraId="3BCAB400">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14:paraId="6B12D5E4">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14:paraId="4B092893">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14:paraId="5CF0AE09">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14:paraId="4A18EE08">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2C8C2827">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5F1BE7CC">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14:paraId="5EC832EA">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14:paraId="603669E5">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099E0653">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14:paraId="7B6A305C">
      <w:pPr>
        <w:pStyle w:val="4"/>
        <w:spacing w:before="0" w:after="0" w:line="360" w:lineRule="auto"/>
        <w:ind w:firstLine="482" w:firstLineChars="200"/>
        <w:rPr>
          <w:rFonts w:hint="eastAsia" w:ascii="宋体" w:hAnsi="宋体"/>
          <w:sz w:val="24"/>
          <w:szCs w:val="24"/>
        </w:rPr>
      </w:pPr>
      <w:bookmarkStart w:id="69" w:name="_Toc7631"/>
      <w:r>
        <w:rPr>
          <w:rFonts w:hint="eastAsia" w:ascii="宋体" w:hAnsi="宋体"/>
          <w:sz w:val="24"/>
          <w:szCs w:val="24"/>
        </w:rPr>
        <w:t>四、</w:t>
      </w:r>
      <w:bookmarkEnd w:id="66"/>
      <w:bookmarkEnd w:id="67"/>
      <w:r>
        <w:rPr>
          <w:rFonts w:hint="eastAsia" w:ascii="宋体" w:hAnsi="宋体"/>
          <w:sz w:val="24"/>
          <w:szCs w:val="24"/>
        </w:rPr>
        <w:t>采购终止</w:t>
      </w:r>
      <w:bookmarkEnd w:id="69"/>
    </w:p>
    <w:p w14:paraId="0254670E">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7E74F039">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14:paraId="76BFC0F0">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14:paraId="199EF5F6">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437F8645">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3356FF87">
      <w:pPr>
        <w:pStyle w:val="3"/>
        <w:spacing w:line="360" w:lineRule="auto"/>
        <w:jc w:val="center"/>
        <w:rPr>
          <w:rFonts w:hint="eastAsia" w:ascii="宋体" w:hAnsi="宋体" w:eastAsia="宋体"/>
          <w:sz w:val="36"/>
          <w:szCs w:val="30"/>
        </w:rPr>
      </w:pPr>
      <w:bookmarkStart w:id="70" w:name="_Toc102227313"/>
      <w:bookmarkStart w:id="71" w:name="_Toc3398"/>
      <w:r>
        <w:rPr>
          <w:rFonts w:hint="eastAsia" w:ascii="宋体" w:hAnsi="宋体" w:eastAsia="宋体"/>
          <w:sz w:val="36"/>
          <w:szCs w:val="30"/>
        </w:rPr>
        <w:t>第五篇  供应商须知</w:t>
      </w:r>
      <w:bookmarkEnd w:id="70"/>
      <w:bookmarkEnd w:id="71"/>
    </w:p>
    <w:p w14:paraId="18E05BE6">
      <w:pPr>
        <w:pStyle w:val="4"/>
        <w:spacing w:before="0" w:after="0" w:line="360" w:lineRule="auto"/>
        <w:ind w:firstLine="482" w:firstLineChars="200"/>
        <w:rPr>
          <w:rFonts w:hint="eastAsia" w:ascii="宋体" w:hAnsi="宋体"/>
          <w:sz w:val="24"/>
          <w:szCs w:val="24"/>
        </w:rPr>
      </w:pPr>
      <w:bookmarkStart w:id="72" w:name="_Toc342913389"/>
      <w:bookmarkStart w:id="73" w:name="_Toc22170"/>
      <w:bookmarkStart w:id="74" w:name="_Toc342913391"/>
      <w:r>
        <w:rPr>
          <w:rFonts w:hint="eastAsia" w:ascii="宋体" w:hAnsi="宋体"/>
          <w:sz w:val="24"/>
          <w:szCs w:val="24"/>
        </w:rPr>
        <w:t>一、磋商费用</w:t>
      </w:r>
      <w:bookmarkEnd w:id="72"/>
      <w:bookmarkEnd w:id="73"/>
    </w:p>
    <w:p w14:paraId="052F3886">
      <w:pPr>
        <w:pStyle w:val="182"/>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0D3782F0">
      <w:pPr>
        <w:pStyle w:val="4"/>
        <w:tabs>
          <w:tab w:val="left" w:pos="2640"/>
        </w:tabs>
        <w:spacing w:before="0" w:after="0" w:line="360" w:lineRule="auto"/>
        <w:ind w:firstLine="482" w:firstLineChars="200"/>
        <w:rPr>
          <w:rFonts w:hint="eastAsia" w:ascii="宋体" w:hAnsi="宋体"/>
          <w:sz w:val="24"/>
          <w:szCs w:val="24"/>
        </w:rPr>
      </w:pPr>
      <w:bookmarkStart w:id="75" w:name="_Toc20387"/>
      <w:r>
        <w:rPr>
          <w:rFonts w:hint="eastAsia" w:ascii="宋体" w:hAnsi="宋体"/>
          <w:sz w:val="24"/>
          <w:szCs w:val="24"/>
        </w:rPr>
        <w:t>二、竞争性磋商文件</w:t>
      </w:r>
      <w:bookmarkEnd w:id="74"/>
      <w:bookmarkEnd w:id="75"/>
    </w:p>
    <w:p w14:paraId="194E3F92">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w:t>
      </w:r>
      <w:r>
        <w:rPr>
          <w:rFonts w:hint="eastAsia" w:ascii="宋体" w:hAnsi="宋体"/>
          <w:sz w:val="24"/>
          <w:szCs w:val="24"/>
          <w:lang w:val="en-US" w:eastAsia="zh-CN"/>
        </w:rPr>
        <w:t>政府采购合同</w:t>
      </w:r>
      <w:r>
        <w:rPr>
          <w:rFonts w:hint="eastAsia" w:ascii="宋体" w:hAnsi="宋体"/>
          <w:sz w:val="24"/>
          <w:szCs w:val="24"/>
        </w:rPr>
        <w:t>；响应文件编制要求共七部分组成。</w:t>
      </w:r>
    </w:p>
    <w:p w14:paraId="7C57F0BE">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2591CEA8">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14:paraId="0F2C8E26">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780"/>
      <w:bookmarkStart w:id="77" w:name="_Toc318159349"/>
      <w:bookmarkStart w:id="78" w:name="_Toc318166429"/>
      <w:bookmarkStart w:id="79" w:name="_Toc318159160"/>
    </w:p>
    <w:p w14:paraId="5C9F30C5">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5FE9ED02">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6A45A9A0">
      <w:pPr>
        <w:pStyle w:val="4"/>
        <w:spacing w:before="0" w:after="0" w:line="360" w:lineRule="auto"/>
        <w:ind w:firstLine="482" w:firstLineChars="200"/>
        <w:rPr>
          <w:rFonts w:hint="eastAsia" w:ascii="宋体" w:hAnsi="宋体"/>
          <w:sz w:val="24"/>
          <w:szCs w:val="24"/>
        </w:rPr>
      </w:pPr>
      <w:bookmarkStart w:id="80" w:name="_Toc102227318"/>
      <w:bookmarkStart w:id="81" w:name="_Toc342913392"/>
      <w:bookmarkStart w:id="82" w:name="_Toc179714297"/>
      <w:bookmarkStart w:id="83" w:name="_Toc20717"/>
      <w:r>
        <w:rPr>
          <w:rFonts w:hint="eastAsia" w:ascii="宋体" w:hAnsi="宋体"/>
          <w:sz w:val="24"/>
          <w:szCs w:val="24"/>
        </w:rPr>
        <w:t>三、磋商要求</w:t>
      </w:r>
      <w:bookmarkEnd w:id="80"/>
      <w:bookmarkEnd w:id="81"/>
      <w:bookmarkEnd w:id="82"/>
      <w:bookmarkEnd w:id="83"/>
    </w:p>
    <w:p w14:paraId="25A1B051">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7DBF7507">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7FAB5397">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7DD630CB">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35DC9D4">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063E0C38">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14:paraId="2ABA85B7">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14:paraId="358ABBED">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14:paraId="01637CF4">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729AC3A0">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246AD3F7">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D558F18">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125A36D3">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05AAC5DC">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069B1B74">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6DB60286">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6AE7371B">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14:paraId="1F0D6A5A">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38958F68">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14:paraId="67CDAFC2">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14:paraId="6BD34368">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65940C08">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29BD9587">
      <w:pPr>
        <w:pStyle w:val="4"/>
        <w:spacing w:before="0" w:after="0" w:line="360" w:lineRule="auto"/>
        <w:ind w:firstLine="482" w:firstLineChars="200"/>
        <w:rPr>
          <w:rFonts w:hint="eastAsia" w:ascii="宋体" w:hAnsi="宋体"/>
          <w:sz w:val="24"/>
          <w:szCs w:val="24"/>
        </w:rPr>
      </w:pPr>
      <w:bookmarkStart w:id="84" w:name="_Toc1428"/>
      <w:r>
        <w:rPr>
          <w:rFonts w:hint="eastAsia" w:ascii="宋体" w:hAnsi="宋体"/>
          <w:sz w:val="24"/>
          <w:szCs w:val="24"/>
        </w:rPr>
        <w:t>四、成交供应商的确认和变更</w:t>
      </w:r>
      <w:bookmarkEnd w:id="84"/>
    </w:p>
    <w:p w14:paraId="426E8C27">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740DA799">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BF9541">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11A11E63">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2D709FE">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6BCDE8A">
      <w:pPr>
        <w:pStyle w:val="4"/>
        <w:spacing w:before="0" w:after="0" w:line="360" w:lineRule="auto"/>
        <w:ind w:firstLine="482" w:firstLineChars="200"/>
        <w:rPr>
          <w:rFonts w:hint="eastAsia" w:ascii="宋体" w:hAnsi="宋体"/>
          <w:sz w:val="24"/>
          <w:szCs w:val="24"/>
        </w:rPr>
      </w:pPr>
      <w:bookmarkStart w:id="85" w:name="_Toc102227321"/>
      <w:bookmarkStart w:id="86" w:name="_Toc342913395"/>
      <w:bookmarkStart w:id="87" w:name="_Toc1280"/>
      <w:r>
        <w:rPr>
          <w:rFonts w:hint="eastAsia" w:ascii="宋体" w:hAnsi="宋体"/>
          <w:sz w:val="24"/>
          <w:szCs w:val="24"/>
        </w:rPr>
        <w:t>五、成交通知</w:t>
      </w:r>
      <w:bookmarkEnd w:id="85"/>
      <w:bookmarkEnd w:id="86"/>
      <w:bookmarkEnd w:id="87"/>
    </w:p>
    <w:p w14:paraId="698BA545">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0A814369">
      <w:pPr>
        <w:spacing w:line="360" w:lineRule="auto"/>
        <w:ind w:firstLine="480" w:firstLineChars="200"/>
        <w:rPr>
          <w:rFonts w:hint="eastAsia" w:ascii="宋体" w:hAnsi="宋体"/>
          <w:sz w:val="24"/>
          <w:szCs w:val="24"/>
        </w:rPr>
      </w:pPr>
      <w:r>
        <w:rPr>
          <w:rFonts w:hint="eastAsia" w:ascii="宋体" w:hAnsi="宋体"/>
          <w:sz w:val="24"/>
          <w:szCs w:val="24"/>
        </w:rPr>
        <w:t>（二）结果公告</w:t>
      </w:r>
      <w:r>
        <w:rPr>
          <w:rFonts w:hint="eastAsia" w:ascii="宋体" w:hAnsi="宋体"/>
          <w:sz w:val="24"/>
          <w:szCs w:val="24"/>
          <w:lang w:val="en-US" w:eastAsia="zh-CN"/>
        </w:rPr>
        <w:t>发出的同时</w:t>
      </w:r>
      <w:r>
        <w:rPr>
          <w:rFonts w:hint="eastAsia" w:ascii="宋体" w:hAnsi="宋体"/>
          <w:sz w:val="24"/>
          <w:szCs w:val="24"/>
        </w:rPr>
        <w:t>，采购代理机构将以书面形式发出《成交通知书》。《成交通知书》一经发出即发生法律效力。</w:t>
      </w:r>
    </w:p>
    <w:p w14:paraId="4338D195">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361B5522">
      <w:pPr>
        <w:pStyle w:val="4"/>
        <w:spacing w:before="0" w:after="0" w:line="360" w:lineRule="auto"/>
        <w:ind w:firstLine="482" w:firstLineChars="200"/>
        <w:rPr>
          <w:rFonts w:hint="eastAsia" w:ascii="宋体" w:hAnsi="宋体"/>
          <w:sz w:val="24"/>
          <w:szCs w:val="24"/>
        </w:rPr>
      </w:pPr>
      <w:bookmarkStart w:id="88" w:name="_Toc6600"/>
      <w:r>
        <w:rPr>
          <w:rFonts w:hint="eastAsia" w:ascii="宋体" w:hAnsi="宋体"/>
          <w:sz w:val="24"/>
          <w:szCs w:val="24"/>
        </w:rPr>
        <w:t>六、关于质疑和投诉</w:t>
      </w:r>
      <w:bookmarkEnd w:id="88"/>
    </w:p>
    <w:p w14:paraId="5BFD8EF3">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7EB42571">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w:t>
      </w:r>
      <w:r>
        <w:rPr>
          <w:rFonts w:hint="eastAsia" w:ascii="宋体" w:hAnsi="宋体"/>
          <w:sz w:val="24"/>
          <w:szCs w:val="24"/>
        </w:rPr>
        <w:t>到伤害的，可向采购人或采购代理机构以书面形式提出质疑。</w:t>
      </w:r>
    </w:p>
    <w:p w14:paraId="3B4DEB09">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14:paraId="1B7F6811">
      <w:pPr>
        <w:spacing w:line="360" w:lineRule="auto"/>
        <w:ind w:firstLine="570"/>
        <w:rPr>
          <w:rFonts w:hint="eastAsia" w:ascii="宋体" w:hAnsi="宋体"/>
          <w:sz w:val="24"/>
          <w:szCs w:val="24"/>
        </w:rPr>
      </w:pPr>
      <w:r>
        <w:rPr>
          <w:rFonts w:hint="eastAsia" w:ascii="宋体" w:hAnsi="宋体"/>
          <w:sz w:val="24"/>
          <w:szCs w:val="24"/>
        </w:rPr>
        <w:t>1.质疑内容、时限</w:t>
      </w:r>
    </w:p>
    <w:p w14:paraId="050B908B">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6072ADB0">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447D3A21">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14:paraId="39FE69EE">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14:paraId="06002CE9">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14:paraId="0BE67625">
      <w:pPr>
        <w:spacing w:line="360" w:lineRule="auto"/>
        <w:ind w:firstLine="570"/>
        <w:rPr>
          <w:rFonts w:hint="eastAsia" w:ascii="宋体" w:hAnsi="宋体"/>
          <w:sz w:val="24"/>
          <w:szCs w:val="24"/>
        </w:rPr>
      </w:pPr>
      <w:r>
        <w:rPr>
          <w:rFonts w:hint="eastAsia" w:ascii="宋体" w:hAnsi="宋体"/>
          <w:sz w:val="24"/>
          <w:szCs w:val="24"/>
        </w:rPr>
        <w:t>（4）事实依据；</w:t>
      </w:r>
    </w:p>
    <w:p w14:paraId="1E18EE01">
      <w:pPr>
        <w:spacing w:line="360" w:lineRule="auto"/>
        <w:ind w:firstLine="570"/>
        <w:rPr>
          <w:rFonts w:hint="eastAsia" w:ascii="宋体" w:hAnsi="宋体"/>
          <w:sz w:val="24"/>
          <w:szCs w:val="24"/>
        </w:rPr>
      </w:pPr>
      <w:r>
        <w:rPr>
          <w:rFonts w:hint="eastAsia" w:ascii="宋体" w:hAnsi="宋体"/>
          <w:sz w:val="24"/>
          <w:szCs w:val="24"/>
        </w:rPr>
        <w:t>（5）必要的法律依据；</w:t>
      </w:r>
    </w:p>
    <w:p w14:paraId="772D03F2">
      <w:pPr>
        <w:spacing w:line="360" w:lineRule="auto"/>
        <w:ind w:firstLine="570"/>
        <w:rPr>
          <w:rFonts w:hint="eastAsia" w:ascii="宋体" w:hAnsi="宋体"/>
          <w:sz w:val="24"/>
          <w:szCs w:val="24"/>
        </w:rPr>
      </w:pPr>
      <w:r>
        <w:rPr>
          <w:rFonts w:hint="eastAsia" w:ascii="宋体" w:hAnsi="宋体"/>
          <w:sz w:val="24"/>
          <w:szCs w:val="24"/>
        </w:rPr>
        <w:t>（6）提出质疑的日期；</w:t>
      </w:r>
    </w:p>
    <w:p w14:paraId="23A34903">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5EA0936D">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5C9D6B6B">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188D3C48">
      <w:pPr>
        <w:spacing w:line="360" w:lineRule="auto"/>
        <w:ind w:firstLine="570"/>
        <w:rPr>
          <w:rFonts w:hint="eastAsia" w:ascii="宋体" w:hAnsi="宋体"/>
          <w:sz w:val="24"/>
          <w:szCs w:val="24"/>
        </w:rPr>
      </w:pPr>
      <w:r>
        <w:rPr>
          <w:rFonts w:hint="eastAsia" w:ascii="宋体" w:hAnsi="宋体"/>
          <w:sz w:val="24"/>
          <w:szCs w:val="24"/>
        </w:rPr>
        <w:t>2.质疑答复</w:t>
      </w:r>
    </w:p>
    <w:p w14:paraId="535FDE55">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618B5143">
      <w:pPr>
        <w:spacing w:line="360" w:lineRule="auto"/>
        <w:ind w:firstLine="570"/>
        <w:rPr>
          <w:rFonts w:hint="eastAsia" w:ascii="宋体" w:hAnsi="宋体"/>
          <w:sz w:val="24"/>
          <w:szCs w:val="24"/>
        </w:rPr>
      </w:pPr>
      <w:r>
        <w:rPr>
          <w:rFonts w:hint="eastAsia" w:ascii="宋体" w:hAnsi="宋体"/>
          <w:sz w:val="24"/>
          <w:szCs w:val="24"/>
        </w:rPr>
        <w:t>3.其他</w:t>
      </w:r>
    </w:p>
    <w:p w14:paraId="7618F2FC">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6A787458">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14:paraId="525CE39C">
      <w:pPr>
        <w:spacing w:line="360" w:lineRule="auto"/>
        <w:ind w:firstLine="570"/>
        <w:rPr>
          <w:rFonts w:hint="eastAsia" w:ascii="宋体" w:hAnsi="宋体"/>
          <w:sz w:val="24"/>
          <w:szCs w:val="24"/>
        </w:rPr>
      </w:pPr>
      <w:r>
        <w:rPr>
          <w:rFonts w:hint="eastAsia" w:ascii="宋体" w:hAnsi="宋体"/>
          <w:sz w:val="24"/>
          <w:szCs w:val="24"/>
        </w:rPr>
        <w:t>（二）投诉</w:t>
      </w:r>
    </w:p>
    <w:p w14:paraId="49E66F2B">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0AC0AFD5">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55E94D35">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9CE8FB0">
      <w:pPr>
        <w:pStyle w:val="4"/>
        <w:spacing w:before="0" w:after="0" w:line="360" w:lineRule="auto"/>
        <w:ind w:firstLine="482" w:firstLineChars="200"/>
        <w:rPr>
          <w:rFonts w:hint="eastAsia" w:ascii="宋体" w:hAnsi="宋体"/>
          <w:sz w:val="24"/>
          <w:szCs w:val="24"/>
        </w:rPr>
      </w:pPr>
      <w:bookmarkStart w:id="89" w:name="_Toc8377"/>
      <w:r>
        <w:rPr>
          <w:rFonts w:hint="eastAsia" w:ascii="宋体" w:hAnsi="宋体"/>
          <w:sz w:val="24"/>
          <w:szCs w:val="24"/>
        </w:rPr>
        <w:t>七、采购代理服务费</w:t>
      </w:r>
      <w:bookmarkEnd w:id="89"/>
    </w:p>
    <w:p w14:paraId="052A3D4C">
      <w:pPr>
        <w:spacing w:line="360" w:lineRule="auto"/>
        <w:ind w:firstLine="480" w:firstLineChars="200"/>
        <w:rPr>
          <w:rFonts w:hint="eastAsia" w:ascii="宋体" w:hAnsi="宋体"/>
          <w:sz w:val="24"/>
        </w:rPr>
      </w:pPr>
      <w:r>
        <w:rPr>
          <w:rFonts w:hint="eastAsia" w:ascii="宋体" w:hAnsi="宋体"/>
          <w:sz w:val="24"/>
        </w:rPr>
        <w:t>（一）采购代理服务费标准</w:t>
      </w:r>
    </w:p>
    <w:p w14:paraId="290788EA">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9A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14:paraId="02485E4C">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宋体" w:hAnsi="宋体"/>
                <w:sz w:val="21"/>
                <w:szCs w:val="21"/>
              </w:rPr>
              <w:t>招标类型</w:t>
            </w:r>
          </w:p>
          <w:p w14:paraId="0A23433C">
            <w:pPr>
              <w:spacing w:line="240" w:lineRule="atLeast"/>
              <w:rPr>
                <w:rFonts w:hint="eastAsia" w:ascii="宋体" w:hAnsi="宋体"/>
                <w:sz w:val="21"/>
                <w:szCs w:val="21"/>
              </w:rPr>
            </w:pPr>
            <w:r>
              <w:rPr>
                <w:rFonts w:hint="eastAsia" w:ascii="宋体" w:hAnsi="宋体"/>
                <w:sz w:val="21"/>
                <w:szCs w:val="21"/>
              </w:rPr>
              <w:t>成交金额（万元）</w:t>
            </w:r>
          </w:p>
        </w:tc>
        <w:tc>
          <w:tcPr>
            <w:tcW w:w="2273" w:type="dxa"/>
            <w:noWrap w:val="0"/>
            <w:vAlign w:val="center"/>
          </w:tcPr>
          <w:p w14:paraId="0A125D59">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noWrap w:val="0"/>
            <w:vAlign w:val="center"/>
          </w:tcPr>
          <w:p w14:paraId="509BA399">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noWrap w:val="0"/>
            <w:vAlign w:val="center"/>
          </w:tcPr>
          <w:p w14:paraId="527F1C78">
            <w:pPr>
              <w:pStyle w:val="170"/>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14:paraId="6AD4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05F231FD">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noWrap w:val="0"/>
            <w:vAlign w:val="center"/>
          </w:tcPr>
          <w:p w14:paraId="05809214">
            <w:pPr>
              <w:spacing w:line="240" w:lineRule="atLeast"/>
              <w:jc w:val="center"/>
              <w:rPr>
                <w:rFonts w:hint="eastAsia" w:ascii="宋体" w:hAnsi="宋体"/>
                <w:sz w:val="21"/>
                <w:szCs w:val="21"/>
              </w:rPr>
            </w:pPr>
            <w:r>
              <w:rPr>
                <w:rFonts w:hint="eastAsia" w:ascii="宋体" w:hAnsi="宋体"/>
                <w:sz w:val="21"/>
                <w:szCs w:val="21"/>
              </w:rPr>
              <w:t>1.5%</w:t>
            </w:r>
          </w:p>
        </w:tc>
        <w:tc>
          <w:tcPr>
            <w:tcW w:w="2273" w:type="dxa"/>
            <w:noWrap w:val="0"/>
            <w:vAlign w:val="center"/>
          </w:tcPr>
          <w:p w14:paraId="534C3DBF">
            <w:pPr>
              <w:spacing w:line="240" w:lineRule="atLeast"/>
              <w:jc w:val="center"/>
              <w:rPr>
                <w:rFonts w:hint="eastAsia" w:ascii="宋体" w:hAnsi="宋体"/>
                <w:sz w:val="21"/>
                <w:szCs w:val="21"/>
              </w:rPr>
            </w:pPr>
            <w:r>
              <w:rPr>
                <w:rFonts w:hint="eastAsia" w:ascii="宋体" w:hAnsi="宋体"/>
                <w:sz w:val="21"/>
                <w:szCs w:val="21"/>
              </w:rPr>
              <w:t>1.5%</w:t>
            </w:r>
          </w:p>
        </w:tc>
        <w:tc>
          <w:tcPr>
            <w:tcW w:w="2272" w:type="dxa"/>
            <w:noWrap w:val="0"/>
            <w:vAlign w:val="center"/>
          </w:tcPr>
          <w:p w14:paraId="7797AFF0">
            <w:pPr>
              <w:spacing w:line="240" w:lineRule="atLeast"/>
              <w:jc w:val="center"/>
              <w:rPr>
                <w:rFonts w:hint="eastAsia" w:ascii="宋体" w:hAnsi="宋体"/>
                <w:sz w:val="21"/>
                <w:szCs w:val="21"/>
              </w:rPr>
            </w:pPr>
            <w:r>
              <w:rPr>
                <w:rFonts w:hint="eastAsia" w:ascii="宋体" w:hAnsi="宋体"/>
                <w:sz w:val="21"/>
                <w:szCs w:val="21"/>
              </w:rPr>
              <w:t>1.0%</w:t>
            </w:r>
          </w:p>
        </w:tc>
      </w:tr>
      <w:tr w14:paraId="1C80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1248A1B5">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noWrap w:val="0"/>
            <w:vAlign w:val="center"/>
          </w:tcPr>
          <w:p w14:paraId="0F85D62D">
            <w:pPr>
              <w:spacing w:line="240" w:lineRule="atLeast"/>
              <w:jc w:val="center"/>
              <w:rPr>
                <w:rFonts w:hint="eastAsia" w:ascii="宋体" w:hAnsi="宋体"/>
                <w:sz w:val="21"/>
                <w:szCs w:val="21"/>
              </w:rPr>
            </w:pPr>
            <w:r>
              <w:rPr>
                <w:rFonts w:hint="eastAsia" w:ascii="宋体" w:hAnsi="宋体"/>
                <w:sz w:val="21"/>
                <w:szCs w:val="21"/>
              </w:rPr>
              <w:t>1.1%</w:t>
            </w:r>
          </w:p>
        </w:tc>
        <w:tc>
          <w:tcPr>
            <w:tcW w:w="2273" w:type="dxa"/>
            <w:noWrap w:val="0"/>
            <w:vAlign w:val="center"/>
          </w:tcPr>
          <w:p w14:paraId="673100F8">
            <w:pPr>
              <w:spacing w:line="240" w:lineRule="atLeast"/>
              <w:jc w:val="center"/>
              <w:rPr>
                <w:rFonts w:hint="eastAsia" w:ascii="宋体" w:hAnsi="宋体"/>
                <w:sz w:val="21"/>
                <w:szCs w:val="21"/>
              </w:rPr>
            </w:pPr>
            <w:r>
              <w:rPr>
                <w:rFonts w:hint="eastAsia" w:ascii="宋体" w:hAnsi="宋体"/>
                <w:sz w:val="21"/>
                <w:szCs w:val="21"/>
              </w:rPr>
              <w:t>0.8%</w:t>
            </w:r>
          </w:p>
        </w:tc>
        <w:tc>
          <w:tcPr>
            <w:tcW w:w="2272" w:type="dxa"/>
            <w:noWrap w:val="0"/>
            <w:vAlign w:val="center"/>
          </w:tcPr>
          <w:p w14:paraId="496EA67D">
            <w:pPr>
              <w:spacing w:line="240" w:lineRule="atLeast"/>
              <w:jc w:val="center"/>
              <w:rPr>
                <w:rFonts w:hint="eastAsia" w:ascii="宋体" w:hAnsi="宋体"/>
                <w:sz w:val="21"/>
                <w:szCs w:val="21"/>
              </w:rPr>
            </w:pPr>
            <w:r>
              <w:rPr>
                <w:rFonts w:hint="eastAsia" w:ascii="宋体" w:hAnsi="宋体"/>
                <w:sz w:val="21"/>
                <w:szCs w:val="21"/>
              </w:rPr>
              <w:t>0.7%</w:t>
            </w:r>
          </w:p>
        </w:tc>
      </w:tr>
      <w:tr w14:paraId="4FF0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243448F3">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noWrap w:val="0"/>
            <w:vAlign w:val="center"/>
          </w:tcPr>
          <w:p w14:paraId="6006798C">
            <w:pPr>
              <w:spacing w:line="240" w:lineRule="atLeast"/>
              <w:jc w:val="center"/>
              <w:rPr>
                <w:rFonts w:hint="eastAsia" w:ascii="宋体" w:hAnsi="宋体"/>
                <w:sz w:val="21"/>
                <w:szCs w:val="21"/>
              </w:rPr>
            </w:pPr>
            <w:r>
              <w:rPr>
                <w:rFonts w:hint="eastAsia" w:ascii="宋体" w:hAnsi="宋体"/>
                <w:sz w:val="21"/>
                <w:szCs w:val="21"/>
              </w:rPr>
              <w:t>0.8%</w:t>
            </w:r>
          </w:p>
        </w:tc>
        <w:tc>
          <w:tcPr>
            <w:tcW w:w="2273" w:type="dxa"/>
            <w:noWrap w:val="0"/>
            <w:vAlign w:val="center"/>
          </w:tcPr>
          <w:p w14:paraId="4CD2317A">
            <w:pPr>
              <w:spacing w:line="240" w:lineRule="atLeast"/>
              <w:jc w:val="center"/>
              <w:rPr>
                <w:rFonts w:hint="eastAsia" w:ascii="宋体" w:hAnsi="宋体"/>
                <w:sz w:val="21"/>
                <w:szCs w:val="21"/>
              </w:rPr>
            </w:pPr>
            <w:r>
              <w:rPr>
                <w:rFonts w:hint="eastAsia" w:ascii="宋体" w:hAnsi="宋体"/>
                <w:sz w:val="21"/>
                <w:szCs w:val="21"/>
              </w:rPr>
              <w:t>0.45%</w:t>
            </w:r>
          </w:p>
        </w:tc>
        <w:tc>
          <w:tcPr>
            <w:tcW w:w="2272" w:type="dxa"/>
            <w:noWrap w:val="0"/>
            <w:vAlign w:val="center"/>
          </w:tcPr>
          <w:p w14:paraId="6273CF70">
            <w:pPr>
              <w:spacing w:line="240" w:lineRule="atLeast"/>
              <w:jc w:val="center"/>
              <w:rPr>
                <w:rFonts w:hint="eastAsia" w:ascii="宋体" w:hAnsi="宋体"/>
                <w:sz w:val="21"/>
                <w:szCs w:val="21"/>
              </w:rPr>
            </w:pPr>
            <w:r>
              <w:rPr>
                <w:rFonts w:hint="eastAsia" w:ascii="宋体" w:hAnsi="宋体"/>
                <w:sz w:val="21"/>
                <w:szCs w:val="21"/>
              </w:rPr>
              <w:t>0.55%</w:t>
            </w:r>
          </w:p>
        </w:tc>
      </w:tr>
    </w:tbl>
    <w:p w14:paraId="693C36F0">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注：采购代理服务收费按差额定率累进法计算。采购代理服务费按上表计算出不足3500元的，按3500元记取。</w:t>
      </w:r>
    </w:p>
    <w:p w14:paraId="23D76BC6">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14:paraId="1B03AC13">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1F8BED1D">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3AEA324A">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1559054C">
      <w:pPr>
        <w:pStyle w:val="4"/>
        <w:spacing w:before="0" w:after="0" w:line="360" w:lineRule="auto"/>
        <w:ind w:firstLine="482" w:firstLineChars="200"/>
        <w:rPr>
          <w:rFonts w:hint="eastAsia" w:ascii="宋体" w:hAnsi="宋体"/>
          <w:sz w:val="24"/>
          <w:szCs w:val="24"/>
        </w:rPr>
      </w:pPr>
      <w:bookmarkStart w:id="90" w:name="_Toc102227322"/>
      <w:bookmarkStart w:id="91" w:name="_Toc342913396"/>
      <w:bookmarkStart w:id="92" w:name="_Toc185"/>
      <w:bookmarkStart w:id="93" w:name="_Toc11641055"/>
      <w:bookmarkStart w:id="94" w:name="_Toc12789059"/>
      <w:r>
        <w:rPr>
          <w:rFonts w:hint="eastAsia" w:ascii="宋体" w:hAnsi="宋体"/>
          <w:sz w:val="24"/>
          <w:szCs w:val="24"/>
        </w:rPr>
        <w:t>八、签订</w:t>
      </w:r>
      <w:bookmarkEnd w:id="90"/>
      <w:r>
        <w:rPr>
          <w:rFonts w:hint="eastAsia" w:ascii="宋体" w:hAnsi="宋体"/>
          <w:sz w:val="24"/>
          <w:szCs w:val="24"/>
        </w:rPr>
        <w:t>合同</w:t>
      </w:r>
      <w:bookmarkEnd w:id="91"/>
      <w:bookmarkEnd w:id="92"/>
    </w:p>
    <w:p w14:paraId="1D7A3F8D">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0F526F7B">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14:paraId="34560491">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10DE7BA1">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16DCBCC5">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67BBBA1E">
      <w:pPr>
        <w:pStyle w:val="3"/>
        <w:pageBreakBefore/>
        <w:spacing w:line="360" w:lineRule="auto"/>
        <w:jc w:val="center"/>
        <w:rPr>
          <w:rFonts w:hint="eastAsia" w:ascii="宋体" w:hAnsi="宋体" w:eastAsia="宋体"/>
          <w:sz w:val="36"/>
          <w:szCs w:val="30"/>
        </w:rPr>
      </w:pPr>
      <w:bookmarkStart w:id="95" w:name="_Toc29742"/>
      <w:r>
        <w:rPr>
          <w:rFonts w:hint="eastAsia" w:ascii="宋体" w:hAnsi="宋体" w:eastAsia="宋体"/>
          <w:sz w:val="36"/>
          <w:szCs w:val="30"/>
        </w:rPr>
        <w:t xml:space="preserve">第六篇  </w:t>
      </w:r>
      <w:bookmarkEnd w:id="93"/>
      <w:bookmarkEnd w:id="94"/>
      <w:r>
        <w:rPr>
          <w:rFonts w:hint="eastAsia" w:ascii="宋体" w:hAnsi="宋体" w:eastAsia="宋体"/>
          <w:sz w:val="36"/>
          <w:szCs w:val="30"/>
        </w:rPr>
        <w:t>政府采购合同</w:t>
      </w:r>
      <w:bookmarkEnd w:id="95"/>
    </w:p>
    <w:p w14:paraId="164A9A1C">
      <w:pPr>
        <w:spacing w:line="360" w:lineRule="auto"/>
        <w:jc w:val="center"/>
        <w:rPr>
          <w:rFonts w:ascii="宋体" w:hAnsi="宋体"/>
          <w:b/>
          <w:sz w:val="44"/>
        </w:rPr>
      </w:pPr>
      <w:bookmarkStart w:id="96" w:name="_Hlt41879464"/>
      <w:bookmarkEnd w:id="96"/>
      <w:bookmarkStart w:id="97" w:name="_Toc12789072"/>
      <w:r>
        <w:rPr>
          <w:rFonts w:ascii="宋体" w:hAnsi="宋体"/>
          <w:b/>
          <w:sz w:val="44"/>
        </w:rPr>
        <w:t>重庆市政府采购合同</w:t>
      </w:r>
    </w:p>
    <w:p w14:paraId="6A3FF854">
      <w:pPr>
        <w:spacing w:line="360" w:lineRule="auto"/>
        <w:jc w:val="center"/>
        <w:rPr>
          <w:rFonts w:ascii="宋体" w:hAnsi="宋体"/>
        </w:rPr>
      </w:pPr>
      <w:r>
        <w:rPr>
          <w:rFonts w:ascii="宋体" w:hAnsi="宋体"/>
        </w:rPr>
        <w:t>（项目号：     ）</w:t>
      </w:r>
    </w:p>
    <w:p w14:paraId="04DA2796">
      <w:pPr>
        <w:spacing w:line="360" w:lineRule="auto"/>
        <w:rPr>
          <w:rFonts w:ascii="宋体" w:hAnsi="宋体"/>
          <w:sz w:val="24"/>
        </w:rPr>
      </w:pPr>
      <w:r>
        <w:rPr>
          <w:rFonts w:ascii="宋体" w:hAnsi="宋体"/>
          <w:sz w:val="24"/>
        </w:rPr>
        <w:t>甲方（需方）：___________________________</w:t>
      </w:r>
    </w:p>
    <w:p w14:paraId="0F7A7620">
      <w:pPr>
        <w:spacing w:line="360" w:lineRule="auto"/>
        <w:rPr>
          <w:rFonts w:ascii="宋体" w:hAnsi="宋体"/>
          <w:sz w:val="24"/>
        </w:rPr>
      </w:pPr>
      <w:r>
        <w:rPr>
          <w:rFonts w:ascii="宋体" w:hAnsi="宋体"/>
          <w:sz w:val="24"/>
        </w:rPr>
        <w:t>乙方（供方）：___________________________</w:t>
      </w:r>
    </w:p>
    <w:p w14:paraId="3EE07833">
      <w:pPr>
        <w:spacing w:line="360" w:lineRule="auto"/>
        <w:rPr>
          <w:rFonts w:ascii="宋体" w:hAnsi="宋体"/>
          <w:sz w:val="24"/>
        </w:rPr>
      </w:pPr>
    </w:p>
    <w:p w14:paraId="6F84DFFE">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4FC9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52BEC280">
            <w:pPr>
              <w:snapToGrid w:val="0"/>
              <w:jc w:val="center"/>
              <w:rPr>
                <w:rFonts w:ascii="宋体" w:hAnsi="宋体"/>
                <w:sz w:val="21"/>
                <w:szCs w:val="21"/>
              </w:rPr>
            </w:pPr>
            <w:r>
              <w:rPr>
                <w:rFonts w:hint="eastAsia" w:ascii="宋体" w:hAnsi="宋体"/>
                <w:sz w:val="21"/>
                <w:szCs w:val="21"/>
              </w:rPr>
              <w:t>项目内容</w:t>
            </w:r>
          </w:p>
        </w:tc>
        <w:tc>
          <w:tcPr>
            <w:tcW w:w="1999" w:type="dxa"/>
            <w:gridSpan w:val="2"/>
            <w:noWrap w:val="0"/>
            <w:vAlign w:val="center"/>
          </w:tcPr>
          <w:p w14:paraId="44C01E33">
            <w:pPr>
              <w:snapToGrid w:val="0"/>
              <w:jc w:val="center"/>
              <w:rPr>
                <w:rFonts w:ascii="宋体" w:hAnsi="宋体"/>
                <w:sz w:val="21"/>
                <w:szCs w:val="21"/>
              </w:rPr>
            </w:pPr>
            <w:r>
              <w:rPr>
                <w:rFonts w:ascii="宋体" w:hAnsi="宋体"/>
                <w:sz w:val="21"/>
                <w:szCs w:val="21"/>
              </w:rPr>
              <w:t>总价</w:t>
            </w:r>
          </w:p>
        </w:tc>
        <w:tc>
          <w:tcPr>
            <w:tcW w:w="2268" w:type="dxa"/>
            <w:noWrap w:val="0"/>
            <w:vAlign w:val="center"/>
          </w:tcPr>
          <w:p w14:paraId="6370030A">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noWrap w:val="0"/>
            <w:vAlign w:val="center"/>
          </w:tcPr>
          <w:p w14:paraId="3A1F5DBF">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33AB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31D8C6C8">
            <w:pPr>
              <w:snapToGrid w:val="0"/>
              <w:jc w:val="center"/>
              <w:rPr>
                <w:rFonts w:ascii="宋体" w:hAnsi="宋体"/>
                <w:sz w:val="21"/>
                <w:szCs w:val="21"/>
              </w:rPr>
            </w:pPr>
          </w:p>
        </w:tc>
        <w:tc>
          <w:tcPr>
            <w:tcW w:w="1999" w:type="dxa"/>
            <w:gridSpan w:val="2"/>
            <w:noWrap w:val="0"/>
            <w:vAlign w:val="center"/>
          </w:tcPr>
          <w:p w14:paraId="5124CAF0">
            <w:pPr>
              <w:snapToGrid w:val="0"/>
              <w:jc w:val="center"/>
              <w:rPr>
                <w:rFonts w:ascii="宋体" w:hAnsi="宋体"/>
                <w:sz w:val="21"/>
                <w:szCs w:val="21"/>
              </w:rPr>
            </w:pPr>
          </w:p>
        </w:tc>
        <w:tc>
          <w:tcPr>
            <w:tcW w:w="2268" w:type="dxa"/>
            <w:noWrap w:val="0"/>
            <w:vAlign w:val="center"/>
          </w:tcPr>
          <w:p w14:paraId="359DBB2C">
            <w:pPr>
              <w:snapToGrid w:val="0"/>
              <w:jc w:val="center"/>
              <w:rPr>
                <w:rFonts w:ascii="宋体" w:hAnsi="宋体"/>
                <w:sz w:val="21"/>
                <w:szCs w:val="21"/>
              </w:rPr>
            </w:pPr>
          </w:p>
        </w:tc>
        <w:tc>
          <w:tcPr>
            <w:tcW w:w="2275" w:type="dxa"/>
            <w:noWrap w:val="0"/>
            <w:vAlign w:val="center"/>
          </w:tcPr>
          <w:p w14:paraId="2CCFE20C">
            <w:pPr>
              <w:snapToGrid w:val="0"/>
              <w:jc w:val="center"/>
              <w:rPr>
                <w:rFonts w:ascii="宋体" w:hAnsi="宋体"/>
                <w:sz w:val="21"/>
                <w:szCs w:val="21"/>
              </w:rPr>
            </w:pPr>
          </w:p>
        </w:tc>
      </w:tr>
      <w:tr w14:paraId="7C03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252E8E39">
            <w:pPr>
              <w:snapToGrid w:val="0"/>
              <w:jc w:val="center"/>
              <w:rPr>
                <w:rFonts w:ascii="宋体" w:hAnsi="宋体"/>
                <w:sz w:val="21"/>
                <w:szCs w:val="21"/>
              </w:rPr>
            </w:pPr>
          </w:p>
        </w:tc>
        <w:tc>
          <w:tcPr>
            <w:tcW w:w="1999" w:type="dxa"/>
            <w:gridSpan w:val="2"/>
            <w:noWrap w:val="0"/>
            <w:vAlign w:val="center"/>
          </w:tcPr>
          <w:p w14:paraId="26FA58D8">
            <w:pPr>
              <w:snapToGrid w:val="0"/>
              <w:jc w:val="center"/>
              <w:rPr>
                <w:rFonts w:ascii="宋体" w:hAnsi="宋体"/>
                <w:sz w:val="21"/>
                <w:szCs w:val="21"/>
              </w:rPr>
            </w:pPr>
          </w:p>
        </w:tc>
        <w:tc>
          <w:tcPr>
            <w:tcW w:w="2268" w:type="dxa"/>
            <w:noWrap w:val="0"/>
            <w:vAlign w:val="center"/>
          </w:tcPr>
          <w:p w14:paraId="1EB17C6A">
            <w:pPr>
              <w:snapToGrid w:val="0"/>
              <w:jc w:val="center"/>
              <w:rPr>
                <w:rFonts w:ascii="宋体" w:hAnsi="宋体"/>
                <w:sz w:val="21"/>
                <w:szCs w:val="21"/>
              </w:rPr>
            </w:pPr>
          </w:p>
        </w:tc>
        <w:tc>
          <w:tcPr>
            <w:tcW w:w="2275" w:type="dxa"/>
            <w:noWrap w:val="0"/>
            <w:vAlign w:val="center"/>
          </w:tcPr>
          <w:p w14:paraId="5B55118C">
            <w:pPr>
              <w:snapToGrid w:val="0"/>
              <w:jc w:val="center"/>
              <w:rPr>
                <w:rFonts w:ascii="宋体" w:hAnsi="宋体"/>
                <w:sz w:val="21"/>
                <w:szCs w:val="21"/>
              </w:rPr>
            </w:pPr>
          </w:p>
        </w:tc>
      </w:tr>
      <w:tr w14:paraId="325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058E575A">
            <w:pPr>
              <w:snapToGrid w:val="0"/>
              <w:rPr>
                <w:rFonts w:ascii="宋体" w:hAnsi="宋体"/>
                <w:sz w:val="21"/>
                <w:szCs w:val="21"/>
              </w:rPr>
            </w:pPr>
            <w:r>
              <w:rPr>
                <w:rFonts w:ascii="宋体" w:hAnsi="宋体"/>
                <w:sz w:val="21"/>
                <w:szCs w:val="21"/>
              </w:rPr>
              <w:t>合计人民币（小写）：</w:t>
            </w:r>
          </w:p>
        </w:tc>
      </w:tr>
      <w:tr w14:paraId="16C8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30C49280">
            <w:pPr>
              <w:snapToGrid w:val="0"/>
              <w:rPr>
                <w:rFonts w:ascii="宋体" w:hAnsi="宋体"/>
                <w:sz w:val="21"/>
                <w:szCs w:val="21"/>
              </w:rPr>
            </w:pPr>
            <w:r>
              <w:rPr>
                <w:rFonts w:ascii="宋体" w:hAnsi="宋体"/>
                <w:sz w:val="21"/>
                <w:szCs w:val="21"/>
              </w:rPr>
              <w:t>合计人民币（大写）：</w:t>
            </w:r>
          </w:p>
        </w:tc>
      </w:tr>
      <w:tr w14:paraId="2B58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val="0"/>
            <w:vAlign w:val="top"/>
          </w:tcPr>
          <w:p w14:paraId="53286493">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14:paraId="34164550">
            <w:pPr>
              <w:snapToGrid w:val="0"/>
              <w:rPr>
                <w:rFonts w:ascii="宋体" w:hAnsi="宋体"/>
                <w:sz w:val="21"/>
                <w:szCs w:val="21"/>
              </w:rPr>
            </w:pPr>
          </w:p>
        </w:tc>
      </w:tr>
      <w:tr w14:paraId="5063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val="0"/>
            <w:vAlign w:val="top"/>
          </w:tcPr>
          <w:p w14:paraId="28D5E041">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6021F290">
            <w:pPr>
              <w:snapToGrid w:val="0"/>
              <w:rPr>
                <w:rFonts w:ascii="宋体" w:hAnsi="宋体"/>
                <w:sz w:val="21"/>
                <w:szCs w:val="21"/>
              </w:rPr>
            </w:pPr>
          </w:p>
        </w:tc>
      </w:tr>
      <w:tr w14:paraId="0F58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val="0"/>
            <w:vAlign w:val="top"/>
          </w:tcPr>
          <w:p w14:paraId="61B4A812">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14:paraId="2CC9A4FF">
            <w:pPr>
              <w:pStyle w:val="32"/>
              <w:snapToGrid w:val="0"/>
              <w:ind w:left="980"/>
              <w:rPr>
                <w:rFonts w:ascii="宋体" w:hAnsi="宋体"/>
                <w:sz w:val="21"/>
                <w:szCs w:val="21"/>
                <w:lang w:val="en-US" w:eastAsia="zh-CN"/>
              </w:rPr>
            </w:pPr>
          </w:p>
        </w:tc>
      </w:tr>
      <w:tr w14:paraId="0CB3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0"/>
            <w:vAlign w:val="top"/>
          </w:tcPr>
          <w:p w14:paraId="219940F8">
            <w:pPr>
              <w:snapToGrid w:val="0"/>
              <w:rPr>
                <w:rFonts w:hint="eastAsia" w:ascii="宋体" w:hAnsi="宋体"/>
                <w:sz w:val="21"/>
                <w:szCs w:val="21"/>
              </w:rPr>
            </w:pPr>
            <w:r>
              <w:rPr>
                <w:rFonts w:hint="eastAsia" w:ascii="宋体" w:hAnsi="宋体"/>
                <w:sz w:val="21"/>
                <w:szCs w:val="21"/>
              </w:rPr>
              <w:t>四、履约保证金：</w:t>
            </w:r>
          </w:p>
        </w:tc>
      </w:tr>
      <w:tr w14:paraId="5D25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noWrap w:val="0"/>
            <w:vAlign w:val="top"/>
          </w:tcPr>
          <w:p w14:paraId="5F27B420">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14:paraId="2C02A92F">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14:paraId="2838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noWrap w:val="0"/>
            <w:vAlign w:val="top"/>
          </w:tcPr>
          <w:p w14:paraId="21F76E1A">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14:paraId="4E3C81B1">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22D67F8F">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5BDF7C58">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343151D6">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14:paraId="7593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noWrap w:val="0"/>
            <w:vAlign w:val="top"/>
          </w:tcPr>
          <w:p w14:paraId="4AA82B33">
            <w:pPr>
              <w:snapToGrid w:val="0"/>
              <w:rPr>
                <w:rFonts w:ascii="宋体" w:hAnsi="宋体"/>
                <w:sz w:val="21"/>
                <w:szCs w:val="21"/>
              </w:rPr>
            </w:pPr>
            <w:r>
              <w:rPr>
                <w:rFonts w:ascii="宋体" w:hAnsi="宋体"/>
                <w:sz w:val="21"/>
                <w:szCs w:val="21"/>
              </w:rPr>
              <w:t>需方：</w:t>
            </w:r>
          </w:p>
          <w:p w14:paraId="02B9DC6F">
            <w:pPr>
              <w:snapToGrid w:val="0"/>
              <w:rPr>
                <w:rFonts w:ascii="宋体" w:hAnsi="宋体"/>
                <w:sz w:val="21"/>
                <w:szCs w:val="21"/>
              </w:rPr>
            </w:pPr>
            <w:r>
              <w:rPr>
                <w:rFonts w:ascii="宋体" w:hAnsi="宋体"/>
                <w:sz w:val="21"/>
                <w:szCs w:val="21"/>
              </w:rPr>
              <w:t>地址：</w:t>
            </w:r>
          </w:p>
          <w:p w14:paraId="21CDF9B9">
            <w:pPr>
              <w:snapToGrid w:val="0"/>
              <w:rPr>
                <w:rFonts w:ascii="宋体" w:hAnsi="宋体"/>
                <w:sz w:val="21"/>
                <w:szCs w:val="21"/>
              </w:rPr>
            </w:pPr>
            <w:r>
              <w:rPr>
                <w:rFonts w:ascii="宋体" w:hAnsi="宋体"/>
                <w:sz w:val="21"/>
                <w:szCs w:val="21"/>
              </w:rPr>
              <w:t>联系电话：</w:t>
            </w:r>
          </w:p>
          <w:p w14:paraId="49262F60">
            <w:pPr>
              <w:snapToGrid w:val="0"/>
              <w:rPr>
                <w:rFonts w:ascii="宋体" w:hAnsi="宋体"/>
                <w:sz w:val="21"/>
                <w:szCs w:val="21"/>
              </w:rPr>
            </w:pPr>
            <w:r>
              <w:rPr>
                <w:rFonts w:ascii="宋体" w:hAnsi="宋体"/>
                <w:sz w:val="21"/>
                <w:szCs w:val="21"/>
              </w:rPr>
              <w:t>授权代表：</w:t>
            </w:r>
          </w:p>
        </w:tc>
        <w:tc>
          <w:tcPr>
            <w:tcW w:w="5125" w:type="dxa"/>
            <w:gridSpan w:val="4"/>
            <w:noWrap w:val="0"/>
            <w:vAlign w:val="top"/>
          </w:tcPr>
          <w:p w14:paraId="2492BB02">
            <w:pPr>
              <w:snapToGrid w:val="0"/>
              <w:rPr>
                <w:rFonts w:ascii="宋体" w:hAnsi="宋体"/>
                <w:sz w:val="21"/>
                <w:szCs w:val="21"/>
              </w:rPr>
            </w:pPr>
            <w:r>
              <w:rPr>
                <w:rFonts w:ascii="宋体" w:hAnsi="宋体"/>
                <w:sz w:val="21"/>
                <w:szCs w:val="21"/>
              </w:rPr>
              <w:t>供方：</w:t>
            </w:r>
          </w:p>
          <w:p w14:paraId="32F63413">
            <w:pPr>
              <w:snapToGrid w:val="0"/>
              <w:rPr>
                <w:rFonts w:ascii="宋体" w:hAnsi="宋体"/>
                <w:sz w:val="21"/>
                <w:szCs w:val="21"/>
              </w:rPr>
            </w:pPr>
            <w:r>
              <w:rPr>
                <w:rFonts w:ascii="宋体" w:hAnsi="宋体"/>
                <w:sz w:val="21"/>
                <w:szCs w:val="21"/>
              </w:rPr>
              <w:t>地址：</w:t>
            </w:r>
          </w:p>
          <w:p w14:paraId="2BC8B72F">
            <w:pPr>
              <w:snapToGrid w:val="0"/>
              <w:rPr>
                <w:rFonts w:ascii="宋体" w:hAnsi="宋体"/>
                <w:sz w:val="21"/>
                <w:szCs w:val="21"/>
              </w:rPr>
            </w:pPr>
            <w:r>
              <w:rPr>
                <w:rFonts w:ascii="宋体" w:hAnsi="宋体"/>
                <w:sz w:val="21"/>
                <w:szCs w:val="21"/>
              </w:rPr>
              <w:t>电话：</w:t>
            </w:r>
          </w:p>
          <w:p w14:paraId="172FE906">
            <w:pPr>
              <w:snapToGrid w:val="0"/>
              <w:rPr>
                <w:rFonts w:ascii="宋体" w:hAnsi="宋体"/>
                <w:sz w:val="21"/>
                <w:szCs w:val="21"/>
              </w:rPr>
            </w:pPr>
            <w:r>
              <w:rPr>
                <w:rFonts w:ascii="宋体" w:hAnsi="宋体"/>
                <w:sz w:val="21"/>
                <w:szCs w:val="21"/>
              </w:rPr>
              <w:t>传真：</w:t>
            </w:r>
          </w:p>
          <w:p w14:paraId="3604E8DA">
            <w:pPr>
              <w:snapToGrid w:val="0"/>
              <w:rPr>
                <w:rFonts w:ascii="宋体" w:hAnsi="宋体"/>
                <w:sz w:val="21"/>
                <w:szCs w:val="21"/>
              </w:rPr>
            </w:pPr>
            <w:r>
              <w:rPr>
                <w:rFonts w:ascii="宋体" w:hAnsi="宋体"/>
                <w:sz w:val="21"/>
                <w:szCs w:val="21"/>
              </w:rPr>
              <w:t>开户银行：</w:t>
            </w:r>
          </w:p>
          <w:p w14:paraId="1CABB9ED">
            <w:pPr>
              <w:snapToGrid w:val="0"/>
              <w:rPr>
                <w:rFonts w:ascii="宋体" w:hAnsi="宋体"/>
                <w:sz w:val="21"/>
                <w:szCs w:val="21"/>
              </w:rPr>
            </w:pPr>
            <w:r>
              <w:rPr>
                <w:rFonts w:ascii="宋体" w:hAnsi="宋体"/>
                <w:sz w:val="21"/>
                <w:szCs w:val="21"/>
              </w:rPr>
              <w:t>账号：</w:t>
            </w:r>
          </w:p>
          <w:p w14:paraId="29A32ED2">
            <w:pPr>
              <w:snapToGrid w:val="0"/>
              <w:rPr>
                <w:rFonts w:ascii="宋体" w:hAnsi="宋体"/>
                <w:sz w:val="21"/>
                <w:szCs w:val="21"/>
              </w:rPr>
            </w:pPr>
            <w:r>
              <w:rPr>
                <w:rFonts w:ascii="宋体" w:hAnsi="宋体"/>
                <w:sz w:val="21"/>
                <w:szCs w:val="21"/>
              </w:rPr>
              <w:t>授权代表：</w:t>
            </w:r>
          </w:p>
          <w:p w14:paraId="5DE498BA">
            <w:pPr>
              <w:widowControl/>
              <w:snapToGrid w:val="0"/>
              <w:jc w:val="left"/>
              <w:rPr>
                <w:rFonts w:ascii="宋体" w:hAnsi="宋体"/>
                <w:sz w:val="21"/>
                <w:szCs w:val="21"/>
              </w:rPr>
            </w:pPr>
            <w:r>
              <w:rPr>
                <w:rFonts w:ascii="宋体" w:hAnsi="宋体"/>
                <w:sz w:val="21"/>
                <w:szCs w:val="21"/>
              </w:rPr>
              <w:t>（本栏请用计算机打印以便于准确付款）</w:t>
            </w:r>
          </w:p>
        </w:tc>
      </w:tr>
      <w:tr w14:paraId="033A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val="0"/>
            <w:vAlign w:val="top"/>
          </w:tcPr>
          <w:p w14:paraId="7323CC2B">
            <w:pPr>
              <w:snapToGrid w:val="0"/>
              <w:rPr>
                <w:rFonts w:ascii="宋体" w:hAnsi="宋体"/>
                <w:sz w:val="21"/>
                <w:szCs w:val="21"/>
              </w:rPr>
            </w:pPr>
            <w:r>
              <w:rPr>
                <w:rFonts w:ascii="宋体" w:hAnsi="宋体"/>
                <w:sz w:val="21"/>
                <w:szCs w:val="21"/>
              </w:rPr>
              <w:t>备注：</w:t>
            </w:r>
          </w:p>
          <w:p w14:paraId="178B0170">
            <w:pPr>
              <w:snapToGrid w:val="0"/>
              <w:rPr>
                <w:rFonts w:ascii="宋体" w:hAnsi="宋体"/>
                <w:sz w:val="21"/>
                <w:szCs w:val="21"/>
              </w:rPr>
            </w:pPr>
          </w:p>
        </w:tc>
      </w:tr>
    </w:tbl>
    <w:p w14:paraId="3E625C7C">
      <w:pPr>
        <w:snapToGrid w:val="0"/>
        <w:spacing w:line="360" w:lineRule="auto"/>
        <w:rPr>
          <w:rFonts w:hint="eastAsia" w:ascii="宋体" w:hAnsi="宋体"/>
          <w:sz w:val="24"/>
        </w:rPr>
      </w:pPr>
      <w:r>
        <w:rPr>
          <w:rFonts w:ascii="宋体" w:hAnsi="宋体"/>
          <w:sz w:val="24"/>
        </w:rPr>
        <w:t>签约时间：           年   月   日      签约地点：</w:t>
      </w:r>
    </w:p>
    <w:bookmarkEnd w:id="97"/>
    <w:p w14:paraId="0F7FCAE9">
      <w:pPr>
        <w:pageBreakBefore/>
        <w:spacing w:line="500" w:lineRule="exact"/>
        <w:rPr>
          <w:rFonts w:hint="eastAsia" w:ascii="宋体" w:hAnsi="宋体"/>
          <w:sz w:val="24"/>
          <w:szCs w:val="24"/>
        </w:rPr>
      </w:pPr>
      <w:bookmarkStart w:id="98" w:name="_Toc23764521"/>
      <w:r>
        <w:rPr>
          <w:rFonts w:hint="eastAsia" w:ascii="宋体" w:hAnsi="宋体"/>
          <w:sz w:val="24"/>
          <w:szCs w:val="24"/>
        </w:rPr>
        <w:t xml:space="preserve">    附件1：重庆市经济信息委验收单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14:paraId="1FF7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7F2C31FB">
            <w:pPr>
              <w:spacing w:line="500" w:lineRule="exact"/>
              <w:jc w:val="center"/>
              <w:rPr>
                <w:rFonts w:hint="eastAsia" w:ascii="宋体" w:hAnsi="宋体"/>
                <w:b/>
              </w:rPr>
            </w:pPr>
            <w:r>
              <w:rPr>
                <w:rFonts w:hint="eastAsia" w:ascii="宋体" w:hAnsi="宋体"/>
                <w:b/>
              </w:rPr>
              <w:t>重庆市经济信息委验收单</w:t>
            </w:r>
          </w:p>
        </w:tc>
      </w:tr>
      <w:tr w14:paraId="64D0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4BC0E26E">
            <w:pPr>
              <w:spacing w:line="500" w:lineRule="exact"/>
              <w:rPr>
                <w:rFonts w:hint="eastAsia" w:ascii="宋体" w:hAnsi="宋体"/>
                <w:sz w:val="24"/>
                <w:szCs w:val="24"/>
              </w:rPr>
            </w:pPr>
            <w:r>
              <w:rPr>
                <w:rFonts w:hint="eastAsia" w:ascii="宋体" w:hAnsi="宋体"/>
                <w:sz w:val="24"/>
                <w:szCs w:val="24"/>
              </w:rPr>
              <w:t>处室名称：</w:t>
            </w:r>
          </w:p>
        </w:tc>
      </w:tr>
      <w:tr w14:paraId="57AC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26D86DBA">
            <w:pPr>
              <w:spacing w:line="500" w:lineRule="exact"/>
              <w:rPr>
                <w:rFonts w:hint="eastAsia" w:ascii="宋体" w:hAnsi="宋体"/>
                <w:sz w:val="24"/>
                <w:szCs w:val="24"/>
              </w:rPr>
            </w:pPr>
            <w:r>
              <w:rPr>
                <w:rFonts w:hint="eastAsia" w:ascii="宋体" w:hAnsi="宋体"/>
                <w:sz w:val="24"/>
                <w:szCs w:val="24"/>
              </w:rPr>
              <w:t>采购类别：货物□                   服务□                     工程□</w:t>
            </w:r>
          </w:p>
        </w:tc>
      </w:tr>
      <w:tr w14:paraId="7AC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D5F7658">
            <w:pPr>
              <w:spacing w:line="500" w:lineRule="exact"/>
              <w:rPr>
                <w:rFonts w:hint="eastAsia" w:ascii="宋体" w:hAnsi="宋体"/>
                <w:sz w:val="24"/>
                <w:szCs w:val="24"/>
              </w:rPr>
            </w:pPr>
            <w:r>
              <w:rPr>
                <w:rFonts w:hint="eastAsia" w:ascii="宋体" w:hAnsi="宋体"/>
                <w:sz w:val="24"/>
                <w:szCs w:val="24"/>
              </w:rPr>
              <w:t>项目名称：</w:t>
            </w:r>
          </w:p>
        </w:tc>
      </w:tr>
      <w:tr w14:paraId="40DA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9DB594F">
            <w:pPr>
              <w:spacing w:line="500" w:lineRule="exact"/>
              <w:rPr>
                <w:rFonts w:hint="eastAsia" w:ascii="宋体" w:hAnsi="宋体"/>
                <w:sz w:val="24"/>
                <w:szCs w:val="24"/>
              </w:rPr>
            </w:pPr>
            <w:r>
              <w:rPr>
                <w:rFonts w:hint="eastAsia" w:ascii="宋体" w:hAnsi="宋体"/>
                <w:sz w:val="24"/>
                <w:szCs w:val="24"/>
                <w:highlight w:val="none"/>
                <w:lang w:val="en-US" w:eastAsia="zh-CN"/>
              </w:rPr>
              <w:t>合同金额：                           验收金额：</w:t>
            </w:r>
          </w:p>
        </w:tc>
      </w:tr>
      <w:tr w14:paraId="7DDE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6421766D">
            <w:pPr>
              <w:spacing w:line="500" w:lineRule="exact"/>
              <w:rPr>
                <w:rFonts w:hint="eastAsia" w:ascii="宋体" w:hAnsi="宋体"/>
                <w:sz w:val="24"/>
                <w:szCs w:val="24"/>
              </w:rPr>
            </w:pPr>
            <w:r>
              <w:rPr>
                <w:rFonts w:hint="eastAsia" w:ascii="宋体" w:hAnsi="宋体"/>
                <w:sz w:val="24"/>
                <w:szCs w:val="24"/>
              </w:rPr>
              <w:t>服务时间：</w:t>
            </w:r>
          </w:p>
        </w:tc>
      </w:tr>
      <w:tr w14:paraId="0A41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56535035">
            <w:pPr>
              <w:spacing w:line="500" w:lineRule="exact"/>
              <w:rPr>
                <w:rFonts w:hint="eastAsia" w:ascii="宋体" w:hAnsi="宋体"/>
                <w:sz w:val="24"/>
                <w:szCs w:val="24"/>
              </w:rPr>
            </w:pPr>
            <w:r>
              <w:rPr>
                <w:rFonts w:hint="eastAsia" w:ascii="宋体" w:hAnsi="宋体"/>
                <w:sz w:val="24"/>
                <w:szCs w:val="24"/>
              </w:rPr>
              <w:t>服务地点：</w:t>
            </w:r>
          </w:p>
        </w:tc>
      </w:tr>
      <w:tr w14:paraId="5620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noWrap w:val="0"/>
            <w:vAlign w:val="top"/>
          </w:tcPr>
          <w:p w14:paraId="7207105F">
            <w:pPr>
              <w:spacing w:line="500" w:lineRule="exact"/>
              <w:jc w:val="center"/>
              <w:rPr>
                <w:rFonts w:hint="default" w:ascii="宋体" w:hAnsi="宋体" w:eastAsia="宋体"/>
                <w:b/>
                <w:bCs/>
                <w:sz w:val="24"/>
                <w:szCs w:val="24"/>
                <w:lang w:val="en-US" w:eastAsia="zh-CN"/>
              </w:rPr>
            </w:pPr>
            <w:r>
              <w:rPr>
                <w:rFonts w:hint="eastAsia" w:ascii="宋体" w:hAnsi="宋体"/>
                <w:b/>
                <w:bCs/>
                <w:sz w:val="24"/>
                <w:szCs w:val="24"/>
              </w:rPr>
              <w:t>主要服务内容</w:t>
            </w:r>
            <w:r>
              <w:rPr>
                <w:rFonts w:hint="eastAsia" w:ascii="宋体" w:hAnsi="宋体"/>
                <w:b/>
                <w:bCs/>
                <w:sz w:val="24"/>
                <w:szCs w:val="24"/>
                <w:lang w:val="en-US" w:eastAsia="zh-CN"/>
              </w:rPr>
              <w:t>及要求</w:t>
            </w:r>
          </w:p>
        </w:tc>
        <w:tc>
          <w:tcPr>
            <w:tcW w:w="2977" w:type="dxa"/>
            <w:noWrap w:val="0"/>
            <w:vAlign w:val="top"/>
          </w:tcPr>
          <w:p w14:paraId="26253A76">
            <w:pPr>
              <w:spacing w:line="500" w:lineRule="exact"/>
              <w:jc w:val="center"/>
              <w:rPr>
                <w:rFonts w:hint="eastAsia" w:ascii="宋体" w:hAnsi="宋体"/>
                <w:b/>
                <w:bCs/>
                <w:sz w:val="24"/>
                <w:szCs w:val="24"/>
              </w:rPr>
            </w:pPr>
            <w:r>
              <w:rPr>
                <w:rFonts w:hint="eastAsia" w:ascii="宋体" w:hAnsi="宋体"/>
                <w:b/>
                <w:bCs/>
                <w:sz w:val="24"/>
                <w:szCs w:val="24"/>
              </w:rPr>
              <w:t>执行情况</w:t>
            </w:r>
          </w:p>
        </w:tc>
      </w:tr>
      <w:tr w14:paraId="3E3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0"/>
            <w:vAlign w:val="center"/>
          </w:tcPr>
          <w:p w14:paraId="19BFE5EC">
            <w:pPr>
              <w:snapToGrid w:val="0"/>
              <w:rPr>
                <w:rFonts w:hint="eastAsia" w:ascii="宋体" w:hAnsi="宋体"/>
                <w:sz w:val="24"/>
                <w:szCs w:val="24"/>
              </w:rPr>
            </w:pPr>
            <w:r>
              <w:rPr>
                <w:rFonts w:hint="eastAsia" w:ascii="宋体" w:hAnsi="宋体"/>
                <w:sz w:val="24"/>
                <w:szCs w:val="24"/>
              </w:rPr>
              <w:t>设立投诉窗口</w:t>
            </w:r>
          </w:p>
        </w:tc>
        <w:tc>
          <w:tcPr>
            <w:tcW w:w="2977" w:type="dxa"/>
            <w:noWrap w:val="0"/>
            <w:vAlign w:val="top"/>
          </w:tcPr>
          <w:p w14:paraId="5AE9C5AD">
            <w:pPr>
              <w:spacing w:line="500" w:lineRule="exact"/>
              <w:rPr>
                <w:rFonts w:ascii="宋体" w:hAnsi="宋体"/>
                <w:sz w:val="24"/>
                <w:szCs w:val="24"/>
              </w:rPr>
            </w:pPr>
          </w:p>
        </w:tc>
      </w:tr>
      <w:tr w14:paraId="5487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0"/>
            <w:vAlign w:val="center"/>
          </w:tcPr>
          <w:p w14:paraId="5CB077F5">
            <w:pPr>
              <w:snapToGrid w:val="0"/>
              <w:rPr>
                <w:rFonts w:hint="eastAsia" w:ascii="宋体" w:hAnsi="宋体"/>
                <w:sz w:val="24"/>
                <w:szCs w:val="24"/>
              </w:rPr>
            </w:pPr>
            <w:r>
              <w:rPr>
                <w:rFonts w:hint="eastAsia" w:ascii="宋体" w:hAnsi="宋体"/>
                <w:sz w:val="24"/>
                <w:szCs w:val="24"/>
              </w:rPr>
              <w:t>按责分办</w:t>
            </w:r>
          </w:p>
        </w:tc>
        <w:tc>
          <w:tcPr>
            <w:tcW w:w="2977" w:type="dxa"/>
            <w:noWrap w:val="0"/>
            <w:vAlign w:val="top"/>
          </w:tcPr>
          <w:p w14:paraId="1B5E6B7C">
            <w:pPr>
              <w:spacing w:line="500" w:lineRule="exact"/>
              <w:rPr>
                <w:rFonts w:ascii="宋体" w:hAnsi="宋体"/>
                <w:sz w:val="24"/>
                <w:szCs w:val="24"/>
              </w:rPr>
            </w:pPr>
          </w:p>
        </w:tc>
      </w:tr>
      <w:tr w14:paraId="7D7A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0"/>
            <w:vAlign w:val="center"/>
          </w:tcPr>
          <w:p w14:paraId="37C352F0">
            <w:pPr>
              <w:snapToGrid w:val="0"/>
              <w:rPr>
                <w:rFonts w:hint="eastAsia" w:ascii="宋体" w:hAnsi="宋体"/>
                <w:sz w:val="24"/>
                <w:szCs w:val="24"/>
              </w:rPr>
            </w:pPr>
            <w:r>
              <w:rPr>
                <w:rFonts w:hint="eastAsia" w:ascii="宋体" w:hAnsi="宋体"/>
                <w:sz w:val="24"/>
                <w:szCs w:val="24"/>
              </w:rPr>
              <w:t>限时回复</w:t>
            </w:r>
          </w:p>
        </w:tc>
        <w:tc>
          <w:tcPr>
            <w:tcW w:w="2977" w:type="dxa"/>
            <w:noWrap w:val="0"/>
            <w:vAlign w:val="top"/>
          </w:tcPr>
          <w:p w14:paraId="053527E6">
            <w:pPr>
              <w:spacing w:line="500" w:lineRule="exact"/>
              <w:rPr>
                <w:rFonts w:ascii="宋体" w:hAnsi="宋体"/>
                <w:sz w:val="24"/>
                <w:szCs w:val="24"/>
              </w:rPr>
            </w:pPr>
          </w:p>
        </w:tc>
      </w:tr>
      <w:tr w14:paraId="751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0"/>
            <w:vAlign w:val="center"/>
          </w:tcPr>
          <w:p w14:paraId="75BD4B0A">
            <w:pPr>
              <w:snapToGrid w:val="0"/>
              <w:rPr>
                <w:rFonts w:hint="eastAsia" w:ascii="宋体" w:hAnsi="宋体"/>
                <w:sz w:val="24"/>
                <w:szCs w:val="24"/>
              </w:rPr>
            </w:pPr>
            <w:r>
              <w:rPr>
                <w:rFonts w:hint="eastAsia" w:ascii="宋体" w:hAnsi="宋体"/>
                <w:sz w:val="24"/>
                <w:szCs w:val="24"/>
              </w:rPr>
              <w:t>评价反馈</w:t>
            </w:r>
          </w:p>
        </w:tc>
        <w:tc>
          <w:tcPr>
            <w:tcW w:w="2977" w:type="dxa"/>
            <w:noWrap w:val="0"/>
            <w:vAlign w:val="top"/>
          </w:tcPr>
          <w:p w14:paraId="444FF43B">
            <w:pPr>
              <w:spacing w:line="500" w:lineRule="exact"/>
              <w:rPr>
                <w:rFonts w:ascii="宋体" w:hAnsi="宋体"/>
                <w:sz w:val="24"/>
                <w:szCs w:val="24"/>
              </w:rPr>
            </w:pPr>
          </w:p>
        </w:tc>
      </w:tr>
      <w:tr w14:paraId="7CC4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0"/>
            <w:vAlign w:val="center"/>
          </w:tcPr>
          <w:p w14:paraId="35D539C6">
            <w:pPr>
              <w:snapToGrid w:val="0"/>
              <w:rPr>
                <w:rFonts w:hint="eastAsia" w:ascii="宋体" w:hAnsi="宋体"/>
                <w:sz w:val="24"/>
                <w:szCs w:val="24"/>
              </w:rPr>
            </w:pPr>
            <w:r>
              <w:rPr>
                <w:rFonts w:hint="eastAsia" w:ascii="宋体" w:hAnsi="宋体"/>
                <w:sz w:val="24"/>
                <w:szCs w:val="24"/>
              </w:rPr>
              <w:t>分析研判</w:t>
            </w:r>
          </w:p>
        </w:tc>
        <w:tc>
          <w:tcPr>
            <w:tcW w:w="2977" w:type="dxa"/>
            <w:noWrap w:val="0"/>
            <w:vAlign w:val="top"/>
          </w:tcPr>
          <w:p w14:paraId="3CD55468">
            <w:pPr>
              <w:spacing w:line="500" w:lineRule="exact"/>
              <w:rPr>
                <w:rFonts w:ascii="宋体" w:hAnsi="宋体"/>
                <w:sz w:val="24"/>
                <w:szCs w:val="24"/>
              </w:rPr>
            </w:pPr>
          </w:p>
        </w:tc>
      </w:tr>
      <w:tr w14:paraId="76E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noWrap w:val="0"/>
            <w:vAlign w:val="center"/>
          </w:tcPr>
          <w:p w14:paraId="3B3627CB">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noWrap w:val="0"/>
            <w:vAlign w:val="top"/>
          </w:tcPr>
          <w:p w14:paraId="53899172">
            <w:pPr>
              <w:spacing w:line="500" w:lineRule="exact"/>
              <w:rPr>
                <w:rFonts w:hint="eastAsia" w:ascii="宋体" w:hAnsi="宋体"/>
                <w:sz w:val="24"/>
                <w:szCs w:val="24"/>
              </w:rPr>
            </w:pPr>
          </w:p>
          <w:p w14:paraId="54A80B46">
            <w:pPr>
              <w:spacing w:line="500" w:lineRule="exact"/>
              <w:rPr>
                <w:rFonts w:hint="eastAsia" w:ascii="宋体" w:hAnsi="宋体"/>
                <w:sz w:val="24"/>
                <w:szCs w:val="24"/>
              </w:rPr>
            </w:pPr>
          </w:p>
          <w:p w14:paraId="0904D3C4">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14:paraId="7E11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noWrap w:val="0"/>
            <w:vAlign w:val="center"/>
          </w:tcPr>
          <w:p w14:paraId="13A3D7CB">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noWrap w:val="0"/>
            <w:vAlign w:val="top"/>
          </w:tcPr>
          <w:p w14:paraId="5E2C7E0A">
            <w:pPr>
              <w:spacing w:line="500" w:lineRule="exact"/>
              <w:rPr>
                <w:rFonts w:hint="eastAsia" w:ascii="宋体" w:hAnsi="宋体"/>
                <w:sz w:val="24"/>
                <w:szCs w:val="24"/>
              </w:rPr>
            </w:pPr>
          </w:p>
          <w:p w14:paraId="559A0736">
            <w:pPr>
              <w:spacing w:line="500" w:lineRule="exact"/>
              <w:rPr>
                <w:rFonts w:hint="eastAsia" w:ascii="宋体" w:hAnsi="宋体"/>
                <w:sz w:val="24"/>
                <w:szCs w:val="24"/>
              </w:rPr>
            </w:pPr>
          </w:p>
          <w:p w14:paraId="14CC30CF">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555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noWrap w:val="0"/>
            <w:vAlign w:val="center"/>
          </w:tcPr>
          <w:p w14:paraId="28DFB445">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noWrap w:val="0"/>
            <w:vAlign w:val="top"/>
          </w:tcPr>
          <w:p w14:paraId="16F5FF84">
            <w:pPr>
              <w:spacing w:line="500" w:lineRule="exact"/>
              <w:rPr>
                <w:rFonts w:ascii="宋体" w:hAnsi="宋体"/>
                <w:sz w:val="24"/>
                <w:szCs w:val="24"/>
              </w:rPr>
            </w:pPr>
          </w:p>
          <w:p w14:paraId="44EBB571">
            <w:pPr>
              <w:spacing w:line="500" w:lineRule="exact"/>
              <w:rPr>
                <w:rFonts w:ascii="宋体" w:hAnsi="宋体"/>
                <w:sz w:val="24"/>
                <w:szCs w:val="24"/>
              </w:rPr>
            </w:pPr>
          </w:p>
          <w:p w14:paraId="53626433">
            <w:pPr>
              <w:spacing w:line="500" w:lineRule="exact"/>
              <w:ind w:firstLine="720" w:firstLineChars="300"/>
              <w:rPr>
                <w:rFonts w:hint="eastAsia" w:ascii="宋体" w:hAnsi="宋体"/>
                <w:sz w:val="24"/>
                <w:szCs w:val="24"/>
              </w:rPr>
            </w:pPr>
            <w:r>
              <w:rPr>
                <w:rFonts w:hint="eastAsia" w:ascii="宋体" w:hAnsi="宋体"/>
                <w:sz w:val="24"/>
                <w:szCs w:val="24"/>
              </w:rPr>
              <w:t xml:space="preserve">  验收人签字：      时间：</w:t>
            </w:r>
          </w:p>
        </w:tc>
      </w:tr>
      <w:tr w14:paraId="2330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14:paraId="4477CC13">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noWrap w:val="0"/>
            <w:vAlign w:val="top"/>
          </w:tcPr>
          <w:p w14:paraId="37116FEA">
            <w:pPr>
              <w:spacing w:line="500" w:lineRule="exact"/>
              <w:rPr>
                <w:rFonts w:hint="eastAsia" w:ascii="宋体" w:hAnsi="宋体"/>
                <w:sz w:val="24"/>
                <w:szCs w:val="24"/>
              </w:rPr>
            </w:pPr>
          </w:p>
        </w:tc>
      </w:tr>
    </w:tbl>
    <w:p w14:paraId="25FC19BB">
      <w:pPr>
        <w:spacing w:line="500" w:lineRule="exact"/>
        <w:ind w:firstLine="480" w:firstLineChars="200"/>
        <w:rPr>
          <w:rFonts w:hint="eastAsia" w:ascii="宋体" w:hAnsi="宋体"/>
          <w:sz w:val="24"/>
        </w:rPr>
        <w:sectPr>
          <w:pgSz w:w="11907" w:h="16840"/>
          <w:pgMar w:top="1134" w:right="1191" w:bottom="1134" w:left="1191" w:header="851" w:footer="992" w:gutter="0"/>
          <w:pgNumType w:fmt="numberInDash"/>
          <w:cols w:space="720" w:num="1"/>
          <w:docGrid w:linePitch="381" w:charSpace="-5735"/>
        </w:sectPr>
      </w:pPr>
      <w:bookmarkStart w:id="99" w:name="_Toc65648955"/>
      <w:bookmarkStart w:id="100" w:name="_Toc65908708"/>
      <w:bookmarkStart w:id="101" w:name="_Toc67831034"/>
      <w:bookmarkStart w:id="102" w:name="OLE_LINK169"/>
      <w:bookmarkStart w:id="103" w:name="_Toc65656155"/>
      <w:bookmarkStart w:id="104" w:name="_Toc67831730"/>
      <w:bookmarkStart w:id="105" w:name="_Toc527636859"/>
      <w:bookmarkStart w:id="106" w:name="_Toc443233540"/>
      <w:bookmarkStart w:id="107" w:name="_Toc296088418"/>
      <w:bookmarkStart w:id="108" w:name="_Toc297884605"/>
      <w:bookmarkStart w:id="109" w:name="_Toc67968938"/>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6C92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noWrap w:val="0"/>
            <w:vAlign w:val="center"/>
          </w:tcPr>
          <w:p w14:paraId="0076CCC8">
            <w:pPr>
              <w:snapToGrid w:val="0"/>
              <w:jc w:val="both"/>
              <w:rPr>
                <w:rFonts w:hint="eastAsia" w:ascii="宋体" w:hAnsi="宋体"/>
                <w:sz w:val="24"/>
              </w:rPr>
            </w:pPr>
            <w:r>
              <w:rPr>
                <w:rFonts w:hint="eastAsia" w:ascii="宋体" w:hAnsi="宋体"/>
                <w:sz w:val="24"/>
              </w:rPr>
              <w:t>附件2：服务质量审核表</w:t>
            </w:r>
          </w:p>
          <w:p w14:paraId="2B828ED0">
            <w:pPr>
              <w:snapToGrid w:val="0"/>
              <w:jc w:val="center"/>
              <w:rPr>
                <w:rFonts w:hint="eastAsia" w:ascii="宋体" w:hAnsi="宋体"/>
                <w:b/>
                <w:sz w:val="24"/>
              </w:rPr>
            </w:pPr>
            <w:r>
              <w:rPr>
                <w:rFonts w:hint="eastAsia" w:ascii="宋体" w:hAnsi="宋体"/>
                <w:b/>
                <w:sz w:val="24"/>
              </w:rPr>
              <w:t>202</w:t>
            </w:r>
            <w:r>
              <w:rPr>
                <w:rFonts w:hint="eastAsia" w:ascii="宋体" w:hAnsi="宋体"/>
                <w:b/>
                <w:sz w:val="24"/>
                <w:lang w:val="en-US" w:eastAsia="zh-CN"/>
              </w:rPr>
              <w:t>4</w:t>
            </w:r>
            <w:r>
              <w:rPr>
                <w:rFonts w:hint="eastAsia" w:ascii="宋体" w:hAnsi="宋体"/>
                <w:b/>
                <w:sz w:val="24"/>
              </w:rPr>
              <w:t>年度重庆市经济信息领域违法案件投诉举报中心服务</w:t>
            </w:r>
          </w:p>
          <w:p w14:paraId="530536BE">
            <w:pPr>
              <w:snapToGrid w:val="0"/>
              <w:jc w:val="center"/>
              <w:rPr>
                <w:rFonts w:hint="eastAsia" w:ascii="宋体" w:hAnsi="宋体"/>
                <w:b/>
                <w:sz w:val="24"/>
              </w:rPr>
            </w:pPr>
            <w:r>
              <w:rPr>
                <w:rFonts w:hint="eastAsia" w:ascii="宋体" w:hAnsi="宋体"/>
                <w:b/>
                <w:sz w:val="24"/>
              </w:rPr>
              <w:t>政府采购项目</w:t>
            </w:r>
          </w:p>
        </w:tc>
      </w:tr>
      <w:tr w14:paraId="1EE5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noWrap w:val="0"/>
            <w:vAlign w:val="center"/>
          </w:tcPr>
          <w:p w14:paraId="62BDD54A">
            <w:pPr>
              <w:snapToGrid w:val="0"/>
              <w:jc w:val="center"/>
              <w:rPr>
                <w:rFonts w:hint="eastAsia" w:ascii="宋体" w:hAnsi="宋体"/>
                <w:b/>
                <w:sz w:val="24"/>
              </w:rPr>
            </w:pPr>
            <w:r>
              <w:rPr>
                <w:rFonts w:hint="eastAsia" w:ascii="宋体" w:hAnsi="宋体"/>
                <w:b/>
                <w:sz w:val="24"/>
              </w:rPr>
              <w:t>成交供应商</w:t>
            </w:r>
          </w:p>
          <w:p w14:paraId="4701CCCF">
            <w:pPr>
              <w:snapToGrid w:val="0"/>
              <w:jc w:val="center"/>
              <w:rPr>
                <w:rFonts w:hint="eastAsia" w:ascii="宋体" w:hAnsi="宋体"/>
                <w:b/>
                <w:sz w:val="24"/>
              </w:rPr>
            </w:pPr>
            <w:r>
              <w:rPr>
                <w:rFonts w:hint="eastAsia" w:ascii="宋体" w:hAnsi="宋体"/>
                <w:b/>
                <w:sz w:val="24"/>
              </w:rPr>
              <w:t>名称</w:t>
            </w:r>
          </w:p>
        </w:tc>
        <w:tc>
          <w:tcPr>
            <w:tcW w:w="1842" w:type="dxa"/>
            <w:noWrap w:val="0"/>
            <w:vAlign w:val="center"/>
          </w:tcPr>
          <w:p w14:paraId="0C27AF95">
            <w:pPr>
              <w:snapToGrid w:val="0"/>
              <w:jc w:val="center"/>
              <w:rPr>
                <w:rFonts w:hint="eastAsia" w:ascii="宋体" w:hAnsi="宋体"/>
                <w:b/>
                <w:sz w:val="24"/>
              </w:rPr>
            </w:pPr>
            <w:r>
              <w:rPr>
                <w:rFonts w:hint="eastAsia" w:ascii="宋体" w:hAnsi="宋体"/>
                <w:b/>
                <w:sz w:val="24"/>
              </w:rPr>
              <w:t>审核日期</w:t>
            </w:r>
          </w:p>
        </w:tc>
        <w:tc>
          <w:tcPr>
            <w:tcW w:w="6096" w:type="dxa"/>
            <w:noWrap w:val="0"/>
            <w:vAlign w:val="center"/>
          </w:tcPr>
          <w:p w14:paraId="4795418D">
            <w:pPr>
              <w:snapToGrid w:val="0"/>
              <w:jc w:val="center"/>
              <w:rPr>
                <w:rFonts w:hint="eastAsia" w:ascii="宋体" w:hAnsi="宋体"/>
                <w:b/>
                <w:sz w:val="24"/>
              </w:rPr>
            </w:pPr>
            <w:r>
              <w:rPr>
                <w:rFonts w:hint="eastAsia" w:ascii="宋体" w:hAnsi="宋体"/>
                <w:b/>
                <w:sz w:val="24"/>
              </w:rPr>
              <w:t>审核结果及说明</w:t>
            </w:r>
          </w:p>
        </w:tc>
        <w:tc>
          <w:tcPr>
            <w:tcW w:w="2409" w:type="dxa"/>
            <w:noWrap w:val="0"/>
            <w:vAlign w:val="center"/>
          </w:tcPr>
          <w:p w14:paraId="74CB3514">
            <w:pPr>
              <w:snapToGrid w:val="0"/>
              <w:jc w:val="center"/>
              <w:rPr>
                <w:rFonts w:hint="eastAsia" w:ascii="宋体" w:hAnsi="宋体"/>
                <w:b/>
                <w:sz w:val="24"/>
              </w:rPr>
            </w:pPr>
            <w:r>
              <w:rPr>
                <w:rFonts w:hint="eastAsia" w:ascii="宋体" w:hAnsi="宋体"/>
                <w:b/>
                <w:sz w:val="24"/>
              </w:rPr>
              <w:t>审核人签字</w:t>
            </w:r>
          </w:p>
        </w:tc>
        <w:tc>
          <w:tcPr>
            <w:tcW w:w="2268" w:type="dxa"/>
            <w:noWrap w:val="0"/>
            <w:vAlign w:val="center"/>
          </w:tcPr>
          <w:p w14:paraId="6CE70D78">
            <w:pPr>
              <w:snapToGrid w:val="0"/>
              <w:jc w:val="center"/>
              <w:rPr>
                <w:rFonts w:hint="eastAsia" w:ascii="宋体" w:hAnsi="宋体"/>
                <w:b/>
                <w:sz w:val="24"/>
              </w:rPr>
            </w:pPr>
            <w:r>
              <w:rPr>
                <w:rFonts w:hint="eastAsia" w:ascii="宋体" w:hAnsi="宋体"/>
                <w:b/>
                <w:sz w:val="24"/>
              </w:rPr>
              <w:t>成交供应商代表</w:t>
            </w:r>
          </w:p>
          <w:p w14:paraId="7A64BE0B">
            <w:pPr>
              <w:snapToGrid w:val="0"/>
              <w:jc w:val="center"/>
              <w:rPr>
                <w:rFonts w:hint="eastAsia" w:ascii="宋体" w:hAnsi="宋体"/>
                <w:b/>
                <w:sz w:val="24"/>
              </w:rPr>
            </w:pPr>
            <w:r>
              <w:rPr>
                <w:rFonts w:hint="eastAsia" w:ascii="宋体" w:hAnsi="宋体"/>
                <w:b/>
                <w:sz w:val="24"/>
              </w:rPr>
              <w:t>签字</w:t>
            </w:r>
          </w:p>
        </w:tc>
      </w:tr>
      <w:tr w14:paraId="058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noWrap w:val="0"/>
            <w:vAlign w:val="center"/>
          </w:tcPr>
          <w:p w14:paraId="0821AD28">
            <w:pPr>
              <w:spacing w:line="500" w:lineRule="exact"/>
              <w:ind w:firstLine="480" w:firstLineChars="200"/>
              <w:rPr>
                <w:rFonts w:hint="eastAsia" w:ascii="宋体" w:hAnsi="宋体"/>
                <w:sz w:val="24"/>
              </w:rPr>
            </w:pPr>
          </w:p>
        </w:tc>
        <w:tc>
          <w:tcPr>
            <w:tcW w:w="1842" w:type="dxa"/>
            <w:noWrap w:val="0"/>
            <w:vAlign w:val="center"/>
          </w:tcPr>
          <w:p w14:paraId="7BEF3939">
            <w:pPr>
              <w:spacing w:line="500" w:lineRule="exact"/>
              <w:ind w:firstLine="480" w:firstLineChars="200"/>
              <w:rPr>
                <w:rFonts w:hint="eastAsia" w:ascii="宋体" w:hAnsi="宋体"/>
                <w:sz w:val="24"/>
              </w:rPr>
            </w:pPr>
          </w:p>
        </w:tc>
        <w:tc>
          <w:tcPr>
            <w:tcW w:w="6096" w:type="dxa"/>
            <w:noWrap w:val="0"/>
            <w:vAlign w:val="center"/>
          </w:tcPr>
          <w:p w14:paraId="4A8BCA8B">
            <w:pPr>
              <w:spacing w:line="500" w:lineRule="exact"/>
              <w:ind w:firstLine="480" w:firstLineChars="200"/>
              <w:rPr>
                <w:rFonts w:hint="eastAsia" w:ascii="宋体" w:hAnsi="宋体"/>
                <w:sz w:val="24"/>
              </w:rPr>
            </w:pPr>
          </w:p>
        </w:tc>
        <w:tc>
          <w:tcPr>
            <w:tcW w:w="2409" w:type="dxa"/>
            <w:noWrap w:val="0"/>
            <w:vAlign w:val="center"/>
          </w:tcPr>
          <w:p w14:paraId="621F0AED">
            <w:pPr>
              <w:spacing w:line="500" w:lineRule="exact"/>
              <w:ind w:firstLine="480" w:firstLineChars="200"/>
              <w:rPr>
                <w:rFonts w:hint="eastAsia" w:ascii="宋体" w:hAnsi="宋体"/>
                <w:sz w:val="24"/>
              </w:rPr>
            </w:pPr>
          </w:p>
        </w:tc>
        <w:tc>
          <w:tcPr>
            <w:tcW w:w="2268" w:type="dxa"/>
            <w:noWrap w:val="0"/>
            <w:vAlign w:val="center"/>
          </w:tcPr>
          <w:p w14:paraId="698BB0E4">
            <w:pPr>
              <w:spacing w:line="500" w:lineRule="exact"/>
              <w:ind w:firstLine="480" w:firstLineChars="200"/>
              <w:rPr>
                <w:rFonts w:hint="eastAsia" w:ascii="宋体" w:hAnsi="宋体"/>
                <w:sz w:val="24"/>
              </w:rPr>
            </w:pPr>
          </w:p>
        </w:tc>
      </w:tr>
      <w:tr w14:paraId="62C3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356CFFBD">
            <w:pPr>
              <w:spacing w:line="500" w:lineRule="exact"/>
              <w:ind w:firstLine="480" w:firstLineChars="200"/>
              <w:rPr>
                <w:rFonts w:hint="eastAsia" w:ascii="宋体" w:hAnsi="宋体"/>
                <w:sz w:val="24"/>
              </w:rPr>
            </w:pPr>
          </w:p>
        </w:tc>
        <w:tc>
          <w:tcPr>
            <w:tcW w:w="1842" w:type="dxa"/>
            <w:noWrap w:val="0"/>
            <w:vAlign w:val="center"/>
          </w:tcPr>
          <w:p w14:paraId="7963D968">
            <w:pPr>
              <w:spacing w:line="500" w:lineRule="exact"/>
              <w:ind w:firstLine="480" w:firstLineChars="200"/>
              <w:rPr>
                <w:rFonts w:hint="eastAsia" w:ascii="宋体" w:hAnsi="宋体"/>
                <w:sz w:val="24"/>
              </w:rPr>
            </w:pPr>
          </w:p>
        </w:tc>
        <w:tc>
          <w:tcPr>
            <w:tcW w:w="6096" w:type="dxa"/>
            <w:noWrap w:val="0"/>
            <w:vAlign w:val="center"/>
          </w:tcPr>
          <w:p w14:paraId="249B6E20">
            <w:pPr>
              <w:spacing w:line="500" w:lineRule="exact"/>
              <w:ind w:firstLine="480" w:firstLineChars="200"/>
              <w:rPr>
                <w:rFonts w:hint="eastAsia" w:ascii="宋体" w:hAnsi="宋体"/>
                <w:sz w:val="24"/>
              </w:rPr>
            </w:pPr>
          </w:p>
        </w:tc>
        <w:tc>
          <w:tcPr>
            <w:tcW w:w="2409" w:type="dxa"/>
            <w:noWrap w:val="0"/>
            <w:vAlign w:val="center"/>
          </w:tcPr>
          <w:p w14:paraId="532AD446">
            <w:pPr>
              <w:spacing w:line="500" w:lineRule="exact"/>
              <w:ind w:firstLine="480" w:firstLineChars="200"/>
              <w:rPr>
                <w:rFonts w:hint="eastAsia" w:ascii="宋体" w:hAnsi="宋体"/>
                <w:sz w:val="24"/>
              </w:rPr>
            </w:pPr>
          </w:p>
        </w:tc>
        <w:tc>
          <w:tcPr>
            <w:tcW w:w="2268" w:type="dxa"/>
            <w:noWrap w:val="0"/>
            <w:vAlign w:val="center"/>
          </w:tcPr>
          <w:p w14:paraId="2EEAC825">
            <w:pPr>
              <w:spacing w:line="500" w:lineRule="exact"/>
              <w:ind w:firstLine="480" w:firstLineChars="200"/>
              <w:rPr>
                <w:rFonts w:hint="eastAsia" w:ascii="宋体" w:hAnsi="宋体"/>
                <w:sz w:val="24"/>
              </w:rPr>
            </w:pPr>
          </w:p>
        </w:tc>
      </w:tr>
      <w:tr w14:paraId="1B36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2029416F">
            <w:pPr>
              <w:spacing w:line="500" w:lineRule="exact"/>
              <w:ind w:firstLine="480" w:firstLineChars="200"/>
              <w:rPr>
                <w:rFonts w:hint="eastAsia" w:ascii="宋体" w:hAnsi="宋体"/>
                <w:sz w:val="24"/>
              </w:rPr>
            </w:pPr>
          </w:p>
        </w:tc>
        <w:tc>
          <w:tcPr>
            <w:tcW w:w="1842" w:type="dxa"/>
            <w:noWrap w:val="0"/>
            <w:vAlign w:val="center"/>
          </w:tcPr>
          <w:p w14:paraId="068119A5">
            <w:pPr>
              <w:spacing w:line="500" w:lineRule="exact"/>
              <w:ind w:firstLine="480" w:firstLineChars="200"/>
              <w:rPr>
                <w:rFonts w:hint="eastAsia" w:ascii="宋体" w:hAnsi="宋体"/>
                <w:sz w:val="24"/>
              </w:rPr>
            </w:pPr>
          </w:p>
        </w:tc>
        <w:tc>
          <w:tcPr>
            <w:tcW w:w="6096" w:type="dxa"/>
            <w:noWrap w:val="0"/>
            <w:vAlign w:val="center"/>
          </w:tcPr>
          <w:p w14:paraId="2BD853AA">
            <w:pPr>
              <w:spacing w:line="500" w:lineRule="exact"/>
              <w:ind w:firstLine="480" w:firstLineChars="200"/>
              <w:rPr>
                <w:rFonts w:hint="eastAsia" w:ascii="宋体" w:hAnsi="宋体"/>
                <w:sz w:val="24"/>
              </w:rPr>
            </w:pPr>
          </w:p>
        </w:tc>
        <w:tc>
          <w:tcPr>
            <w:tcW w:w="2409" w:type="dxa"/>
            <w:noWrap w:val="0"/>
            <w:vAlign w:val="center"/>
          </w:tcPr>
          <w:p w14:paraId="473619BC">
            <w:pPr>
              <w:spacing w:line="500" w:lineRule="exact"/>
              <w:ind w:firstLine="480" w:firstLineChars="200"/>
              <w:rPr>
                <w:rFonts w:hint="eastAsia" w:ascii="宋体" w:hAnsi="宋体"/>
                <w:sz w:val="24"/>
              </w:rPr>
            </w:pPr>
          </w:p>
        </w:tc>
        <w:tc>
          <w:tcPr>
            <w:tcW w:w="2268" w:type="dxa"/>
            <w:noWrap w:val="0"/>
            <w:vAlign w:val="center"/>
          </w:tcPr>
          <w:p w14:paraId="1A74B4A2">
            <w:pPr>
              <w:spacing w:line="500" w:lineRule="exact"/>
              <w:ind w:firstLine="480" w:firstLineChars="200"/>
              <w:rPr>
                <w:rFonts w:hint="eastAsia" w:ascii="宋体" w:hAnsi="宋体"/>
                <w:sz w:val="24"/>
              </w:rPr>
            </w:pPr>
          </w:p>
        </w:tc>
      </w:tr>
      <w:tr w14:paraId="0493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28D8C5FD">
            <w:pPr>
              <w:spacing w:line="500" w:lineRule="exact"/>
              <w:ind w:firstLine="480" w:firstLineChars="200"/>
              <w:rPr>
                <w:rFonts w:hint="eastAsia" w:ascii="宋体" w:hAnsi="宋体"/>
                <w:sz w:val="24"/>
              </w:rPr>
            </w:pPr>
          </w:p>
        </w:tc>
        <w:tc>
          <w:tcPr>
            <w:tcW w:w="1842" w:type="dxa"/>
            <w:noWrap w:val="0"/>
            <w:vAlign w:val="center"/>
          </w:tcPr>
          <w:p w14:paraId="2BD15996">
            <w:pPr>
              <w:spacing w:line="500" w:lineRule="exact"/>
              <w:ind w:firstLine="480" w:firstLineChars="200"/>
              <w:rPr>
                <w:rFonts w:hint="eastAsia" w:ascii="宋体" w:hAnsi="宋体"/>
                <w:sz w:val="24"/>
              </w:rPr>
            </w:pPr>
          </w:p>
        </w:tc>
        <w:tc>
          <w:tcPr>
            <w:tcW w:w="6096" w:type="dxa"/>
            <w:noWrap w:val="0"/>
            <w:vAlign w:val="center"/>
          </w:tcPr>
          <w:p w14:paraId="736B5E97">
            <w:pPr>
              <w:spacing w:line="500" w:lineRule="exact"/>
              <w:ind w:firstLine="480" w:firstLineChars="200"/>
              <w:rPr>
                <w:rFonts w:hint="eastAsia" w:ascii="宋体" w:hAnsi="宋体"/>
                <w:sz w:val="24"/>
              </w:rPr>
            </w:pPr>
          </w:p>
        </w:tc>
        <w:tc>
          <w:tcPr>
            <w:tcW w:w="2409" w:type="dxa"/>
            <w:noWrap w:val="0"/>
            <w:vAlign w:val="center"/>
          </w:tcPr>
          <w:p w14:paraId="6ADB2978">
            <w:pPr>
              <w:spacing w:line="500" w:lineRule="exact"/>
              <w:ind w:firstLine="480" w:firstLineChars="200"/>
              <w:rPr>
                <w:rFonts w:hint="eastAsia" w:ascii="宋体" w:hAnsi="宋体"/>
                <w:sz w:val="24"/>
              </w:rPr>
            </w:pPr>
          </w:p>
        </w:tc>
        <w:tc>
          <w:tcPr>
            <w:tcW w:w="2268" w:type="dxa"/>
            <w:noWrap w:val="0"/>
            <w:vAlign w:val="center"/>
          </w:tcPr>
          <w:p w14:paraId="566BEA52">
            <w:pPr>
              <w:spacing w:line="500" w:lineRule="exact"/>
              <w:ind w:firstLine="480" w:firstLineChars="200"/>
              <w:rPr>
                <w:rFonts w:hint="eastAsia" w:ascii="宋体" w:hAnsi="宋体"/>
                <w:sz w:val="24"/>
              </w:rPr>
            </w:pPr>
          </w:p>
        </w:tc>
      </w:tr>
      <w:tr w14:paraId="1160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03F8C549">
            <w:pPr>
              <w:spacing w:line="500" w:lineRule="exact"/>
              <w:ind w:firstLine="480" w:firstLineChars="200"/>
              <w:rPr>
                <w:rFonts w:hint="eastAsia" w:ascii="宋体" w:hAnsi="宋体"/>
                <w:sz w:val="24"/>
              </w:rPr>
            </w:pPr>
          </w:p>
        </w:tc>
        <w:tc>
          <w:tcPr>
            <w:tcW w:w="1842" w:type="dxa"/>
            <w:noWrap w:val="0"/>
            <w:vAlign w:val="center"/>
          </w:tcPr>
          <w:p w14:paraId="2F02D68E">
            <w:pPr>
              <w:spacing w:line="500" w:lineRule="exact"/>
              <w:ind w:firstLine="480" w:firstLineChars="200"/>
              <w:rPr>
                <w:rFonts w:hint="eastAsia" w:ascii="宋体" w:hAnsi="宋体"/>
                <w:sz w:val="24"/>
              </w:rPr>
            </w:pPr>
          </w:p>
        </w:tc>
        <w:tc>
          <w:tcPr>
            <w:tcW w:w="6096" w:type="dxa"/>
            <w:noWrap w:val="0"/>
            <w:vAlign w:val="center"/>
          </w:tcPr>
          <w:p w14:paraId="71FA2EA6">
            <w:pPr>
              <w:spacing w:line="500" w:lineRule="exact"/>
              <w:ind w:firstLine="480" w:firstLineChars="200"/>
              <w:rPr>
                <w:rFonts w:hint="eastAsia" w:ascii="宋体" w:hAnsi="宋体"/>
                <w:sz w:val="24"/>
              </w:rPr>
            </w:pPr>
          </w:p>
        </w:tc>
        <w:tc>
          <w:tcPr>
            <w:tcW w:w="2409" w:type="dxa"/>
            <w:noWrap w:val="0"/>
            <w:vAlign w:val="center"/>
          </w:tcPr>
          <w:p w14:paraId="7C39FF76">
            <w:pPr>
              <w:spacing w:line="500" w:lineRule="exact"/>
              <w:ind w:firstLine="480" w:firstLineChars="200"/>
              <w:rPr>
                <w:rFonts w:hint="eastAsia" w:ascii="宋体" w:hAnsi="宋体"/>
                <w:sz w:val="24"/>
              </w:rPr>
            </w:pPr>
          </w:p>
        </w:tc>
        <w:tc>
          <w:tcPr>
            <w:tcW w:w="2268" w:type="dxa"/>
            <w:noWrap w:val="0"/>
            <w:vAlign w:val="center"/>
          </w:tcPr>
          <w:p w14:paraId="7EC4FDC1">
            <w:pPr>
              <w:spacing w:line="500" w:lineRule="exact"/>
              <w:ind w:firstLine="480" w:firstLineChars="200"/>
              <w:rPr>
                <w:rFonts w:hint="eastAsia" w:ascii="宋体" w:hAnsi="宋体"/>
                <w:sz w:val="24"/>
              </w:rPr>
            </w:pPr>
          </w:p>
        </w:tc>
      </w:tr>
    </w:tbl>
    <w:p w14:paraId="2B1B358F">
      <w:pPr>
        <w:pageBreakBefore w:val="0"/>
        <w:spacing w:line="500" w:lineRule="exact"/>
        <w:ind w:firstLine="480" w:firstLineChars="200"/>
        <w:rPr>
          <w:rFonts w:hint="eastAsia" w:ascii="宋体" w:hAnsi="宋体"/>
          <w:sz w:val="24"/>
        </w:rPr>
        <w:sectPr>
          <w:headerReference r:id="rId10" w:type="default"/>
          <w:pgSz w:w="16840" w:h="11907" w:orient="landscape"/>
          <w:pgMar w:top="1191" w:right="1134" w:bottom="1191" w:left="1134" w:header="851" w:footer="992" w:gutter="0"/>
          <w:pgNumType w:fmt="numberInDash"/>
          <w:cols w:space="720" w:num="1"/>
          <w:docGrid w:linePitch="380" w:charSpace="-5735"/>
        </w:sectPr>
      </w:pPr>
    </w:p>
    <w:p w14:paraId="2D26C654">
      <w:pPr>
        <w:pageBreakBefore w:val="0"/>
        <w:spacing w:line="500" w:lineRule="exact"/>
        <w:ind w:firstLine="480" w:firstLineChars="200"/>
        <w:rPr>
          <w:rFonts w:ascii="宋体" w:hAnsi="宋体"/>
          <w:sz w:val="24"/>
        </w:rPr>
      </w:pPr>
      <w:r>
        <w:rPr>
          <w:rFonts w:hint="eastAsia" w:ascii="宋体" w:hAnsi="宋体"/>
          <w:sz w:val="24"/>
        </w:rPr>
        <w:t>附件3：保密协议</w:t>
      </w:r>
    </w:p>
    <w:p w14:paraId="696645E7">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99"/>
    <w:bookmarkEnd w:id="100"/>
    <w:bookmarkEnd w:id="101"/>
    <w:bookmarkEnd w:id="102"/>
    <w:bookmarkEnd w:id="103"/>
    <w:bookmarkEnd w:id="104"/>
    <w:bookmarkEnd w:id="105"/>
    <w:bookmarkEnd w:id="106"/>
    <w:bookmarkEnd w:id="107"/>
    <w:bookmarkEnd w:id="108"/>
    <w:bookmarkEnd w:id="109"/>
    <w:p w14:paraId="7DCF462E">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14:paraId="5917DBC8">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242F5EA7">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14:paraId="03CD725A">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59652558">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0DA6AFAF">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54151AC9">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55637E57">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14:paraId="08803A7F">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5E519EC4">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23111482">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364AF88B">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14:paraId="06F06933">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105C0B63">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14:paraId="4E001699">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20D2CA79">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1223206C">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5CF04729">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7F1B637E">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14:paraId="6BB4EF01">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14:paraId="13899EAE">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14:paraId="6D069D58">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14:paraId="430EA780">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79E90BCC">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115BB7F3">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7CA085A4">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14:paraId="009D824B">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58E84F95">
      <w:pPr>
        <w:snapToGrid w:val="0"/>
        <w:spacing w:line="360" w:lineRule="auto"/>
        <w:jc w:val="left"/>
        <w:rPr>
          <w:rFonts w:ascii="宋体" w:hAnsi="宋体"/>
          <w:sz w:val="21"/>
          <w:szCs w:val="21"/>
        </w:rPr>
        <w:sectPr>
          <w:headerReference r:id="rId11" w:type="default"/>
          <w:pgSz w:w="11907" w:h="16840"/>
          <w:pgMar w:top="1134" w:right="1191" w:bottom="1134" w:left="1191" w:header="851" w:footer="992" w:gutter="0"/>
          <w:pgNumType w:fmt="numberInDash"/>
          <w:cols w:space="720" w:num="1"/>
          <w:docGrid w:linePitch="380" w:charSpace="-5735"/>
        </w:sectPr>
      </w:pPr>
    </w:p>
    <w:p w14:paraId="2005DFD5">
      <w:pPr>
        <w:pStyle w:val="3"/>
        <w:spacing w:line="360" w:lineRule="auto"/>
        <w:jc w:val="center"/>
        <w:rPr>
          <w:rFonts w:ascii="宋体" w:hAnsi="宋体" w:eastAsia="宋体"/>
          <w:sz w:val="36"/>
          <w:szCs w:val="30"/>
        </w:rPr>
      </w:pPr>
      <w:bookmarkStart w:id="110" w:name="_Toc18848"/>
      <w:r>
        <w:rPr>
          <w:rFonts w:ascii="宋体" w:hAnsi="宋体" w:eastAsia="宋体"/>
          <w:sz w:val="36"/>
          <w:szCs w:val="30"/>
        </w:rPr>
        <w:t>第七篇  响应文件编制要求</w:t>
      </w:r>
      <w:bookmarkEnd w:id="98"/>
      <w:bookmarkEnd w:id="110"/>
    </w:p>
    <w:p w14:paraId="4A004474">
      <w:pPr>
        <w:pStyle w:val="4"/>
        <w:spacing w:before="0" w:after="0" w:line="360" w:lineRule="auto"/>
        <w:ind w:firstLine="482" w:firstLineChars="200"/>
        <w:rPr>
          <w:rFonts w:ascii="宋体" w:hAnsi="宋体"/>
          <w:sz w:val="24"/>
          <w:szCs w:val="24"/>
        </w:rPr>
      </w:pPr>
      <w:bookmarkStart w:id="111" w:name="_Toc15173"/>
      <w:r>
        <w:rPr>
          <w:rFonts w:ascii="宋体" w:hAnsi="宋体"/>
          <w:sz w:val="24"/>
          <w:szCs w:val="24"/>
        </w:rPr>
        <w:t>一、经济</w:t>
      </w:r>
      <w:r>
        <w:rPr>
          <w:rFonts w:hint="eastAsia" w:ascii="宋体" w:hAnsi="宋体"/>
          <w:sz w:val="24"/>
          <w:szCs w:val="24"/>
        </w:rPr>
        <w:t>部分</w:t>
      </w:r>
      <w:bookmarkEnd w:id="111"/>
    </w:p>
    <w:p w14:paraId="656594C3">
      <w:pPr>
        <w:snapToGrid w:val="0"/>
        <w:spacing w:line="360" w:lineRule="auto"/>
        <w:ind w:firstLine="480" w:firstLineChars="200"/>
        <w:rPr>
          <w:rFonts w:hint="eastAsia"/>
          <w:sz w:val="24"/>
          <w:szCs w:val="24"/>
        </w:rPr>
      </w:pPr>
      <w:r>
        <w:rPr>
          <w:sz w:val="24"/>
          <w:szCs w:val="24"/>
        </w:rPr>
        <w:t>（一）竞争性磋商报价函</w:t>
      </w:r>
    </w:p>
    <w:p w14:paraId="2E77FCA1">
      <w:pPr>
        <w:snapToGrid w:val="0"/>
        <w:spacing w:line="360" w:lineRule="auto"/>
        <w:ind w:firstLine="480" w:firstLineChars="200"/>
        <w:rPr>
          <w:rFonts w:hint="eastAsia"/>
          <w:sz w:val="24"/>
          <w:szCs w:val="24"/>
        </w:rPr>
      </w:pPr>
      <w:r>
        <w:rPr>
          <w:rFonts w:hint="eastAsia"/>
          <w:sz w:val="24"/>
          <w:szCs w:val="24"/>
        </w:rPr>
        <w:t>（二）分项报价明细表</w:t>
      </w:r>
    </w:p>
    <w:p w14:paraId="0154770D">
      <w:pPr>
        <w:pStyle w:val="4"/>
        <w:spacing w:before="0" w:after="0" w:line="360" w:lineRule="auto"/>
        <w:ind w:firstLine="482" w:firstLineChars="200"/>
        <w:rPr>
          <w:rFonts w:hint="eastAsia" w:ascii="宋体" w:hAnsi="宋体"/>
          <w:sz w:val="24"/>
          <w:szCs w:val="24"/>
        </w:rPr>
      </w:pPr>
      <w:bookmarkStart w:id="112" w:name="_Toc78194469"/>
      <w:bookmarkStart w:id="113" w:name="_Toc19477"/>
      <w:r>
        <w:rPr>
          <w:rFonts w:hint="eastAsia" w:ascii="宋体" w:hAnsi="宋体"/>
          <w:sz w:val="24"/>
          <w:szCs w:val="24"/>
        </w:rPr>
        <w:t>二、技术</w:t>
      </w:r>
      <w:bookmarkEnd w:id="112"/>
      <w:r>
        <w:rPr>
          <w:rFonts w:hint="eastAsia" w:ascii="宋体" w:hAnsi="宋体"/>
          <w:sz w:val="24"/>
          <w:szCs w:val="24"/>
        </w:rPr>
        <w:t>部分</w:t>
      </w:r>
      <w:bookmarkEnd w:id="113"/>
    </w:p>
    <w:p w14:paraId="0577ACAD">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558F89AA">
      <w:pPr>
        <w:snapToGrid w:val="0"/>
        <w:spacing w:line="360" w:lineRule="auto"/>
        <w:ind w:firstLine="480" w:firstLineChars="200"/>
        <w:rPr>
          <w:sz w:val="24"/>
          <w:szCs w:val="24"/>
        </w:rPr>
      </w:pPr>
      <w:r>
        <w:rPr>
          <w:rFonts w:hint="eastAsia" w:ascii="宋体" w:hAnsi="宋体"/>
          <w:sz w:val="24"/>
          <w:szCs w:val="24"/>
        </w:rPr>
        <w:t>（二）服务响应偏离表</w:t>
      </w:r>
    </w:p>
    <w:p w14:paraId="47A01D2C">
      <w:pPr>
        <w:pStyle w:val="4"/>
        <w:spacing w:before="0" w:after="0" w:line="360" w:lineRule="auto"/>
        <w:ind w:firstLine="482" w:firstLineChars="200"/>
        <w:rPr>
          <w:rFonts w:ascii="宋体" w:hAnsi="宋体"/>
          <w:sz w:val="24"/>
          <w:szCs w:val="24"/>
        </w:rPr>
      </w:pPr>
      <w:bookmarkStart w:id="114" w:name="_Toc30043"/>
      <w:r>
        <w:rPr>
          <w:rFonts w:ascii="宋体" w:hAnsi="宋体"/>
          <w:sz w:val="24"/>
          <w:szCs w:val="24"/>
        </w:rPr>
        <w:t>三、商务</w:t>
      </w:r>
      <w:r>
        <w:rPr>
          <w:rFonts w:hint="eastAsia" w:ascii="宋体" w:hAnsi="宋体"/>
          <w:sz w:val="24"/>
          <w:szCs w:val="24"/>
        </w:rPr>
        <w:t>部分</w:t>
      </w:r>
      <w:bookmarkEnd w:id="114"/>
    </w:p>
    <w:p w14:paraId="11D5ACCC">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37A89BEB">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26BFC815">
      <w:pPr>
        <w:pStyle w:val="4"/>
        <w:spacing w:before="0" w:after="0" w:line="360" w:lineRule="auto"/>
        <w:ind w:firstLine="482" w:firstLineChars="200"/>
        <w:rPr>
          <w:rFonts w:ascii="宋体" w:hAnsi="宋体"/>
          <w:sz w:val="24"/>
          <w:szCs w:val="24"/>
        </w:rPr>
      </w:pPr>
      <w:bookmarkStart w:id="115" w:name="_Toc32667"/>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15"/>
    </w:p>
    <w:p w14:paraId="2C8F7FFF">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716F5BE1">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4D6295B">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7BFA46E1">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6E6EDE60">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4DBA1A8D">
      <w:pPr>
        <w:pStyle w:val="4"/>
        <w:spacing w:before="0" w:after="0" w:line="360" w:lineRule="auto"/>
        <w:ind w:firstLine="482" w:firstLineChars="200"/>
        <w:rPr>
          <w:rFonts w:hint="eastAsia" w:ascii="宋体" w:hAnsi="宋体"/>
          <w:sz w:val="24"/>
          <w:szCs w:val="24"/>
        </w:rPr>
      </w:pPr>
      <w:bookmarkStart w:id="116" w:name="_Toc17173"/>
      <w:r>
        <w:rPr>
          <w:rFonts w:hint="eastAsia" w:ascii="宋体" w:hAnsi="宋体"/>
          <w:sz w:val="24"/>
          <w:szCs w:val="24"/>
        </w:rPr>
        <w:t>五</w:t>
      </w:r>
      <w:r>
        <w:rPr>
          <w:rFonts w:ascii="宋体" w:hAnsi="宋体"/>
          <w:sz w:val="24"/>
          <w:szCs w:val="24"/>
        </w:rPr>
        <w:t>、其他</w:t>
      </w:r>
      <w:bookmarkEnd w:id="116"/>
    </w:p>
    <w:p w14:paraId="1C306B43">
      <w:pPr>
        <w:snapToGrid w:val="0"/>
        <w:spacing w:line="360" w:lineRule="auto"/>
        <w:ind w:firstLine="480" w:firstLineChars="200"/>
        <w:rPr>
          <w:rFonts w:hint="eastAsia"/>
          <w:sz w:val="24"/>
          <w:szCs w:val="24"/>
        </w:rPr>
      </w:pPr>
      <w:r>
        <w:rPr>
          <w:rFonts w:hint="eastAsia"/>
          <w:sz w:val="24"/>
          <w:szCs w:val="24"/>
        </w:rPr>
        <w:t>（一）中小企业声明函、监狱企业证明文件、残疾人福利性单位声明函</w:t>
      </w:r>
    </w:p>
    <w:p w14:paraId="59BD5BF0">
      <w:pPr>
        <w:snapToGrid w:val="0"/>
        <w:spacing w:line="360" w:lineRule="auto"/>
        <w:ind w:firstLine="480" w:firstLineChars="200"/>
        <w:rPr>
          <w:rFonts w:hint="eastAsia" w:ascii="宋体" w:hAnsi="宋体"/>
          <w:sz w:val="24"/>
          <w:szCs w:val="24"/>
        </w:rPr>
      </w:pPr>
      <w:r>
        <w:rPr>
          <w:rFonts w:hint="eastAsia"/>
          <w:sz w:val="24"/>
          <w:szCs w:val="24"/>
        </w:rPr>
        <w:t>（二）其他与项目有关的资料（自附）</w:t>
      </w:r>
    </w:p>
    <w:p w14:paraId="518DC959">
      <w:pPr>
        <w:pageBreakBefore/>
        <w:tabs>
          <w:tab w:val="left" w:pos="6300"/>
        </w:tabs>
        <w:snapToGrid w:val="0"/>
        <w:spacing w:line="360" w:lineRule="auto"/>
        <w:ind w:firstLine="482" w:firstLineChars="200"/>
        <w:rPr>
          <w:b/>
          <w:sz w:val="24"/>
          <w:szCs w:val="24"/>
        </w:rPr>
      </w:pPr>
      <w:bookmarkStart w:id="117" w:name="_Toc342913419"/>
      <w:bookmarkStart w:id="118" w:name="_Toc313008356"/>
      <w:bookmarkStart w:id="119" w:name="_Toc23764522"/>
      <w:bookmarkStart w:id="120" w:name="_Toc313888360"/>
      <w:bookmarkStart w:id="121" w:name="_Toc283382454"/>
      <w:bookmarkStart w:id="122" w:name="_Toc12789073"/>
      <w:r>
        <w:rPr>
          <w:b/>
          <w:sz w:val="24"/>
          <w:szCs w:val="24"/>
        </w:rPr>
        <w:t>一、经济</w:t>
      </w:r>
      <w:bookmarkEnd w:id="117"/>
      <w:bookmarkEnd w:id="118"/>
      <w:bookmarkEnd w:id="119"/>
      <w:bookmarkEnd w:id="120"/>
      <w:r>
        <w:rPr>
          <w:rFonts w:hint="eastAsia"/>
          <w:b/>
          <w:sz w:val="24"/>
          <w:szCs w:val="24"/>
        </w:rPr>
        <w:t>文件</w:t>
      </w:r>
    </w:p>
    <w:bookmarkEnd w:id="121"/>
    <w:bookmarkEnd w:id="122"/>
    <w:p w14:paraId="723CC27B">
      <w:pPr>
        <w:tabs>
          <w:tab w:val="left" w:pos="6300"/>
        </w:tabs>
        <w:snapToGrid w:val="0"/>
        <w:spacing w:line="360" w:lineRule="auto"/>
        <w:ind w:firstLine="480" w:firstLineChars="200"/>
        <w:rPr>
          <w:sz w:val="24"/>
          <w:szCs w:val="24"/>
        </w:rPr>
      </w:pPr>
      <w:r>
        <w:rPr>
          <w:sz w:val="24"/>
          <w:szCs w:val="24"/>
        </w:rPr>
        <w:t>（一）竞争性磋商报价函</w:t>
      </w:r>
    </w:p>
    <w:p w14:paraId="2E91DFC9">
      <w:pPr>
        <w:tabs>
          <w:tab w:val="left" w:pos="6300"/>
        </w:tabs>
        <w:snapToGrid w:val="0"/>
        <w:spacing w:line="520" w:lineRule="exact"/>
        <w:jc w:val="center"/>
        <w:outlineLvl w:val="0"/>
        <w:rPr>
          <w:b/>
          <w:szCs w:val="28"/>
        </w:rPr>
      </w:pPr>
      <w:r>
        <w:rPr>
          <w:b/>
          <w:szCs w:val="28"/>
        </w:rPr>
        <w:t>竞争性磋商报价函</w:t>
      </w:r>
    </w:p>
    <w:p w14:paraId="56FF3CD1">
      <w:pPr>
        <w:tabs>
          <w:tab w:val="left" w:pos="6300"/>
        </w:tabs>
        <w:snapToGrid w:val="0"/>
        <w:spacing w:line="520" w:lineRule="exact"/>
        <w:rPr>
          <w:sz w:val="24"/>
          <w:szCs w:val="24"/>
        </w:rPr>
      </w:pPr>
      <w:r>
        <w:rPr>
          <w:sz w:val="24"/>
          <w:szCs w:val="24"/>
          <w:u w:val="single"/>
        </w:rPr>
        <w:t>（采购代理机构名称）</w:t>
      </w:r>
      <w:r>
        <w:rPr>
          <w:sz w:val="24"/>
          <w:szCs w:val="24"/>
        </w:rPr>
        <w:t>：</w:t>
      </w:r>
    </w:p>
    <w:p w14:paraId="056F4FAC">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43243361">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14:paraId="5EC3CB9E">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6A1EF7B5">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1DA61A16">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718B1E60">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51EF8C34">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76C5FC99">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78882F23">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34E4D54">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14:paraId="414854B1">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14:paraId="531037EE">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14:paraId="6C01CDCA">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14:paraId="50BB6B59">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14:paraId="6A3D6FC9">
      <w:pPr>
        <w:tabs>
          <w:tab w:val="left" w:pos="6300"/>
        </w:tabs>
        <w:snapToGrid w:val="0"/>
        <w:spacing w:line="520" w:lineRule="exact"/>
        <w:ind w:firstLine="570"/>
        <w:rPr>
          <w:sz w:val="24"/>
          <w:szCs w:val="24"/>
        </w:rPr>
      </w:pPr>
    </w:p>
    <w:p w14:paraId="0D58110B">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1BBDAE0A">
      <w:pPr>
        <w:pageBreakBefore/>
        <w:snapToGrid w:val="0"/>
        <w:spacing w:line="360" w:lineRule="auto"/>
        <w:ind w:firstLine="480" w:firstLineChars="200"/>
        <w:jc w:val="left"/>
        <w:rPr>
          <w:rFonts w:hint="eastAsia" w:ascii="宋体" w:hAnsi="宋体"/>
          <w:sz w:val="24"/>
          <w:szCs w:val="24"/>
        </w:rPr>
      </w:pPr>
      <w:bookmarkStart w:id="123" w:name="_Toc313008357"/>
      <w:bookmarkStart w:id="124" w:name="_Toc313888361"/>
      <w:bookmarkStart w:id="125" w:name="_Toc342913420"/>
      <w:bookmarkStart w:id="126" w:name="_Toc23764523"/>
      <w:r>
        <w:rPr>
          <w:rFonts w:hint="eastAsia" w:ascii="宋体" w:hAnsi="宋体"/>
          <w:sz w:val="24"/>
          <w:szCs w:val="24"/>
        </w:rPr>
        <w:t>（二）分项报价明细表</w:t>
      </w:r>
    </w:p>
    <w:p w14:paraId="1154CC29">
      <w:pPr>
        <w:jc w:val="center"/>
        <w:rPr>
          <w:rFonts w:hint="eastAsia" w:ascii="宋体" w:hAnsi="宋体"/>
          <w:b/>
          <w:szCs w:val="28"/>
        </w:rPr>
      </w:pPr>
      <w:r>
        <w:rPr>
          <w:rFonts w:hint="eastAsia" w:ascii="宋体" w:hAnsi="宋体"/>
          <w:b/>
          <w:szCs w:val="28"/>
        </w:rPr>
        <w:t>分项报价明细表</w:t>
      </w:r>
    </w:p>
    <w:p w14:paraId="7F738CC4">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00E46DEB">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项目名称：                                            </w:t>
      </w:r>
      <w:r>
        <w:rPr>
          <w:rFonts w:hint="eastAsia" w:ascii="宋体" w:hAnsi="宋体"/>
          <w:sz w:val="24"/>
          <w:lang w:eastAsia="zh-CN"/>
        </w:rPr>
        <w:t xml:space="preserve">    </w:t>
      </w:r>
      <w:r>
        <w:rPr>
          <w:rFonts w:hint="eastAsia" w:ascii="宋体" w:hAnsi="宋体"/>
          <w:sz w:val="24"/>
        </w:rPr>
        <w:t xml:space="preserve">       单位：元</w:t>
      </w:r>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14:paraId="470C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0"/>
            <w:vAlign w:val="center"/>
          </w:tcPr>
          <w:p w14:paraId="641A810E">
            <w:pPr>
              <w:jc w:val="center"/>
              <w:rPr>
                <w:rFonts w:hint="eastAsia" w:ascii="宋体" w:hAnsi="宋体"/>
                <w:b/>
                <w:sz w:val="21"/>
                <w:szCs w:val="21"/>
              </w:rPr>
            </w:pPr>
            <w:r>
              <w:rPr>
                <w:rFonts w:hint="eastAsia" w:ascii="宋体" w:hAnsi="宋体"/>
                <w:b/>
                <w:sz w:val="21"/>
                <w:szCs w:val="21"/>
              </w:rPr>
              <w:t>序号</w:t>
            </w:r>
          </w:p>
        </w:tc>
        <w:tc>
          <w:tcPr>
            <w:tcW w:w="3260" w:type="dxa"/>
            <w:noWrap w:val="0"/>
            <w:vAlign w:val="center"/>
          </w:tcPr>
          <w:p w14:paraId="039FF1A7">
            <w:pPr>
              <w:jc w:val="center"/>
              <w:rPr>
                <w:rFonts w:hint="eastAsia" w:ascii="宋体" w:hAnsi="宋体"/>
                <w:b/>
                <w:sz w:val="21"/>
                <w:szCs w:val="21"/>
              </w:rPr>
            </w:pPr>
            <w:r>
              <w:rPr>
                <w:rFonts w:hint="eastAsia" w:ascii="宋体" w:hAnsi="宋体"/>
                <w:b/>
                <w:sz w:val="21"/>
                <w:szCs w:val="21"/>
              </w:rPr>
              <w:t>费用名称</w:t>
            </w:r>
          </w:p>
        </w:tc>
        <w:tc>
          <w:tcPr>
            <w:tcW w:w="2552" w:type="dxa"/>
            <w:noWrap w:val="0"/>
            <w:vAlign w:val="center"/>
          </w:tcPr>
          <w:p w14:paraId="2A303158">
            <w:pPr>
              <w:jc w:val="center"/>
              <w:rPr>
                <w:rFonts w:hint="eastAsia" w:ascii="宋体" w:hAnsi="宋体"/>
                <w:b/>
                <w:sz w:val="21"/>
                <w:szCs w:val="21"/>
              </w:rPr>
            </w:pPr>
            <w:r>
              <w:rPr>
                <w:rFonts w:hint="eastAsia" w:ascii="宋体" w:hAnsi="宋体"/>
                <w:b/>
                <w:sz w:val="21"/>
                <w:szCs w:val="21"/>
              </w:rPr>
              <w:t>相关信息</w:t>
            </w:r>
          </w:p>
        </w:tc>
        <w:tc>
          <w:tcPr>
            <w:tcW w:w="850" w:type="dxa"/>
            <w:noWrap w:val="0"/>
            <w:vAlign w:val="center"/>
          </w:tcPr>
          <w:p w14:paraId="14519412">
            <w:pPr>
              <w:jc w:val="center"/>
              <w:rPr>
                <w:rFonts w:hint="eastAsia" w:ascii="宋体" w:hAnsi="宋体"/>
                <w:b/>
                <w:sz w:val="21"/>
                <w:szCs w:val="21"/>
              </w:rPr>
            </w:pPr>
            <w:r>
              <w:rPr>
                <w:rFonts w:hint="eastAsia" w:ascii="宋体" w:hAnsi="宋体"/>
                <w:b/>
                <w:sz w:val="21"/>
                <w:szCs w:val="21"/>
              </w:rPr>
              <w:t>数量</w:t>
            </w:r>
          </w:p>
        </w:tc>
        <w:tc>
          <w:tcPr>
            <w:tcW w:w="993" w:type="dxa"/>
            <w:noWrap w:val="0"/>
            <w:vAlign w:val="center"/>
          </w:tcPr>
          <w:p w14:paraId="37818350">
            <w:pPr>
              <w:jc w:val="center"/>
              <w:rPr>
                <w:rFonts w:hint="eastAsia" w:ascii="宋体" w:hAnsi="宋体"/>
                <w:b/>
                <w:sz w:val="21"/>
                <w:szCs w:val="21"/>
              </w:rPr>
            </w:pPr>
            <w:r>
              <w:rPr>
                <w:rFonts w:hint="eastAsia" w:ascii="宋体" w:hAnsi="宋体"/>
                <w:b/>
                <w:sz w:val="21"/>
                <w:szCs w:val="21"/>
              </w:rPr>
              <w:t>单价</w:t>
            </w:r>
          </w:p>
        </w:tc>
        <w:tc>
          <w:tcPr>
            <w:tcW w:w="1134" w:type="dxa"/>
            <w:noWrap w:val="0"/>
            <w:vAlign w:val="center"/>
          </w:tcPr>
          <w:p w14:paraId="5D183A8E">
            <w:pPr>
              <w:jc w:val="center"/>
              <w:rPr>
                <w:rFonts w:hint="eastAsia" w:ascii="宋体" w:hAnsi="宋体"/>
                <w:b/>
                <w:sz w:val="21"/>
                <w:szCs w:val="21"/>
              </w:rPr>
            </w:pPr>
            <w:r>
              <w:rPr>
                <w:rFonts w:hint="eastAsia" w:ascii="宋体" w:hAnsi="宋体"/>
                <w:b/>
                <w:sz w:val="21"/>
                <w:szCs w:val="21"/>
              </w:rPr>
              <w:t>合计</w:t>
            </w:r>
          </w:p>
        </w:tc>
      </w:tr>
      <w:tr w14:paraId="2F6D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3804124">
            <w:pPr>
              <w:jc w:val="center"/>
              <w:rPr>
                <w:rFonts w:ascii="宋体" w:hAnsi="宋体"/>
                <w:sz w:val="21"/>
                <w:szCs w:val="21"/>
              </w:rPr>
            </w:pPr>
            <w:r>
              <w:rPr>
                <w:rFonts w:hint="eastAsia" w:ascii="宋体" w:hAnsi="宋体"/>
                <w:sz w:val="21"/>
                <w:szCs w:val="21"/>
              </w:rPr>
              <w:t>1</w:t>
            </w:r>
          </w:p>
        </w:tc>
        <w:tc>
          <w:tcPr>
            <w:tcW w:w="3260" w:type="dxa"/>
            <w:noWrap w:val="0"/>
            <w:vAlign w:val="center"/>
          </w:tcPr>
          <w:p w14:paraId="3FDF0955">
            <w:pPr>
              <w:snapToGrid w:val="0"/>
              <w:jc w:val="center"/>
              <w:rPr>
                <w:rFonts w:hint="eastAsia" w:ascii="宋体" w:hAnsi="宋体"/>
                <w:sz w:val="21"/>
                <w:szCs w:val="21"/>
              </w:rPr>
            </w:pPr>
          </w:p>
        </w:tc>
        <w:tc>
          <w:tcPr>
            <w:tcW w:w="2552" w:type="dxa"/>
            <w:noWrap w:val="0"/>
            <w:vAlign w:val="center"/>
          </w:tcPr>
          <w:p w14:paraId="23F83C4B">
            <w:pPr>
              <w:snapToGrid w:val="0"/>
              <w:jc w:val="center"/>
              <w:rPr>
                <w:rFonts w:hint="eastAsia" w:ascii="宋体" w:hAnsi="宋体"/>
                <w:sz w:val="24"/>
                <w:szCs w:val="24"/>
              </w:rPr>
            </w:pPr>
          </w:p>
        </w:tc>
        <w:tc>
          <w:tcPr>
            <w:tcW w:w="850" w:type="dxa"/>
            <w:noWrap w:val="0"/>
            <w:vAlign w:val="center"/>
          </w:tcPr>
          <w:p w14:paraId="3FBCBD63">
            <w:pPr>
              <w:snapToGrid w:val="0"/>
              <w:jc w:val="center"/>
              <w:rPr>
                <w:rFonts w:ascii="宋体" w:hAnsi="宋体"/>
                <w:sz w:val="21"/>
                <w:szCs w:val="21"/>
              </w:rPr>
            </w:pPr>
          </w:p>
        </w:tc>
        <w:tc>
          <w:tcPr>
            <w:tcW w:w="993" w:type="dxa"/>
            <w:noWrap w:val="0"/>
            <w:vAlign w:val="center"/>
          </w:tcPr>
          <w:p w14:paraId="2CA29450">
            <w:pPr>
              <w:snapToGrid w:val="0"/>
              <w:jc w:val="center"/>
              <w:rPr>
                <w:rFonts w:hint="eastAsia" w:ascii="宋体" w:hAnsi="宋体"/>
                <w:sz w:val="21"/>
                <w:szCs w:val="21"/>
              </w:rPr>
            </w:pPr>
          </w:p>
        </w:tc>
        <w:tc>
          <w:tcPr>
            <w:tcW w:w="1134" w:type="dxa"/>
            <w:noWrap w:val="0"/>
            <w:vAlign w:val="center"/>
          </w:tcPr>
          <w:p w14:paraId="374F76D1">
            <w:pPr>
              <w:snapToGrid w:val="0"/>
              <w:jc w:val="center"/>
              <w:rPr>
                <w:rFonts w:hint="eastAsia" w:ascii="宋体" w:hAnsi="宋体"/>
                <w:sz w:val="21"/>
                <w:szCs w:val="21"/>
              </w:rPr>
            </w:pPr>
          </w:p>
        </w:tc>
      </w:tr>
      <w:tr w14:paraId="6FE5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756471CC">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3260" w:type="dxa"/>
            <w:noWrap w:val="0"/>
            <w:vAlign w:val="center"/>
          </w:tcPr>
          <w:p w14:paraId="59113AFF">
            <w:pPr>
              <w:snapToGrid w:val="0"/>
              <w:jc w:val="center"/>
              <w:rPr>
                <w:rFonts w:hint="eastAsia" w:ascii="宋体" w:hAnsi="宋体"/>
                <w:sz w:val="21"/>
                <w:szCs w:val="21"/>
              </w:rPr>
            </w:pPr>
          </w:p>
        </w:tc>
        <w:tc>
          <w:tcPr>
            <w:tcW w:w="2552" w:type="dxa"/>
            <w:noWrap w:val="0"/>
            <w:vAlign w:val="center"/>
          </w:tcPr>
          <w:p w14:paraId="754E2A52">
            <w:pPr>
              <w:snapToGrid w:val="0"/>
              <w:jc w:val="center"/>
              <w:rPr>
                <w:rFonts w:hint="eastAsia" w:ascii="宋体" w:hAnsi="宋体"/>
                <w:sz w:val="24"/>
                <w:szCs w:val="24"/>
              </w:rPr>
            </w:pPr>
          </w:p>
        </w:tc>
        <w:tc>
          <w:tcPr>
            <w:tcW w:w="850" w:type="dxa"/>
            <w:noWrap w:val="0"/>
            <w:vAlign w:val="center"/>
          </w:tcPr>
          <w:p w14:paraId="2E7224EF">
            <w:pPr>
              <w:snapToGrid w:val="0"/>
              <w:jc w:val="center"/>
              <w:rPr>
                <w:rFonts w:hint="eastAsia" w:ascii="宋体" w:hAnsi="宋体"/>
                <w:sz w:val="21"/>
                <w:szCs w:val="21"/>
              </w:rPr>
            </w:pPr>
          </w:p>
        </w:tc>
        <w:tc>
          <w:tcPr>
            <w:tcW w:w="993" w:type="dxa"/>
            <w:noWrap w:val="0"/>
            <w:vAlign w:val="center"/>
          </w:tcPr>
          <w:p w14:paraId="2A5478A8">
            <w:pPr>
              <w:snapToGrid w:val="0"/>
              <w:jc w:val="center"/>
              <w:rPr>
                <w:rFonts w:hint="eastAsia" w:ascii="宋体" w:hAnsi="宋体"/>
                <w:sz w:val="21"/>
                <w:szCs w:val="21"/>
              </w:rPr>
            </w:pPr>
          </w:p>
        </w:tc>
        <w:tc>
          <w:tcPr>
            <w:tcW w:w="1134" w:type="dxa"/>
            <w:noWrap w:val="0"/>
            <w:vAlign w:val="center"/>
          </w:tcPr>
          <w:p w14:paraId="1EDAF72F">
            <w:pPr>
              <w:snapToGrid w:val="0"/>
              <w:jc w:val="center"/>
              <w:rPr>
                <w:rFonts w:hint="eastAsia" w:ascii="宋体" w:hAnsi="宋体"/>
                <w:sz w:val="21"/>
                <w:szCs w:val="21"/>
              </w:rPr>
            </w:pPr>
          </w:p>
        </w:tc>
      </w:tr>
      <w:tr w14:paraId="7EA7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6A4A682">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3260" w:type="dxa"/>
            <w:noWrap w:val="0"/>
            <w:vAlign w:val="center"/>
          </w:tcPr>
          <w:p w14:paraId="5C836E05">
            <w:pPr>
              <w:snapToGrid w:val="0"/>
              <w:jc w:val="center"/>
              <w:rPr>
                <w:rFonts w:hint="eastAsia" w:ascii="宋体" w:hAnsi="宋体"/>
                <w:sz w:val="21"/>
                <w:szCs w:val="21"/>
              </w:rPr>
            </w:pPr>
            <w:r>
              <w:rPr>
                <w:rFonts w:hint="eastAsia" w:ascii="宋体" w:hAnsi="宋体"/>
                <w:sz w:val="21"/>
                <w:szCs w:val="21"/>
              </w:rPr>
              <w:t>……</w:t>
            </w:r>
          </w:p>
        </w:tc>
        <w:tc>
          <w:tcPr>
            <w:tcW w:w="2552" w:type="dxa"/>
            <w:noWrap w:val="0"/>
            <w:vAlign w:val="center"/>
          </w:tcPr>
          <w:p w14:paraId="38E42BB6">
            <w:pPr>
              <w:snapToGrid w:val="0"/>
              <w:jc w:val="center"/>
              <w:rPr>
                <w:rFonts w:hint="eastAsia" w:ascii="宋体" w:hAnsi="宋体"/>
                <w:sz w:val="24"/>
                <w:szCs w:val="24"/>
              </w:rPr>
            </w:pPr>
          </w:p>
        </w:tc>
        <w:tc>
          <w:tcPr>
            <w:tcW w:w="850" w:type="dxa"/>
            <w:noWrap w:val="0"/>
            <w:vAlign w:val="center"/>
          </w:tcPr>
          <w:p w14:paraId="7F29AFB8">
            <w:pPr>
              <w:snapToGrid w:val="0"/>
              <w:jc w:val="center"/>
              <w:rPr>
                <w:rFonts w:hint="eastAsia" w:ascii="宋体" w:hAnsi="宋体"/>
                <w:sz w:val="21"/>
                <w:szCs w:val="21"/>
              </w:rPr>
            </w:pPr>
          </w:p>
        </w:tc>
        <w:tc>
          <w:tcPr>
            <w:tcW w:w="993" w:type="dxa"/>
            <w:noWrap w:val="0"/>
            <w:vAlign w:val="center"/>
          </w:tcPr>
          <w:p w14:paraId="714E3D8E">
            <w:pPr>
              <w:snapToGrid w:val="0"/>
              <w:jc w:val="center"/>
              <w:rPr>
                <w:rFonts w:hint="eastAsia" w:ascii="宋体" w:hAnsi="宋体"/>
                <w:sz w:val="21"/>
                <w:szCs w:val="21"/>
              </w:rPr>
            </w:pPr>
          </w:p>
        </w:tc>
        <w:tc>
          <w:tcPr>
            <w:tcW w:w="1134" w:type="dxa"/>
            <w:noWrap w:val="0"/>
            <w:vAlign w:val="center"/>
          </w:tcPr>
          <w:p w14:paraId="4D4457F6">
            <w:pPr>
              <w:snapToGrid w:val="0"/>
              <w:jc w:val="center"/>
              <w:rPr>
                <w:rFonts w:hint="eastAsia" w:ascii="宋体" w:hAnsi="宋体"/>
                <w:sz w:val="21"/>
                <w:szCs w:val="21"/>
              </w:rPr>
            </w:pPr>
          </w:p>
        </w:tc>
      </w:tr>
      <w:tr w14:paraId="3C9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5C574DD2">
            <w:pPr>
              <w:jc w:val="center"/>
              <w:rPr>
                <w:rFonts w:ascii="宋体" w:hAnsi="宋体"/>
                <w:sz w:val="21"/>
                <w:szCs w:val="21"/>
              </w:rPr>
            </w:pPr>
          </w:p>
        </w:tc>
        <w:tc>
          <w:tcPr>
            <w:tcW w:w="3260" w:type="dxa"/>
            <w:noWrap w:val="0"/>
            <w:vAlign w:val="center"/>
          </w:tcPr>
          <w:p w14:paraId="55A63C26">
            <w:pPr>
              <w:snapToGrid w:val="0"/>
              <w:jc w:val="center"/>
              <w:rPr>
                <w:rFonts w:hint="eastAsia" w:ascii="宋体" w:hAnsi="宋体"/>
                <w:sz w:val="21"/>
                <w:szCs w:val="21"/>
              </w:rPr>
            </w:pPr>
          </w:p>
        </w:tc>
        <w:tc>
          <w:tcPr>
            <w:tcW w:w="2552" w:type="dxa"/>
            <w:noWrap w:val="0"/>
            <w:vAlign w:val="center"/>
          </w:tcPr>
          <w:p w14:paraId="10B61316">
            <w:pPr>
              <w:snapToGrid w:val="0"/>
              <w:jc w:val="center"/>
              <w:rPr>
                <w:rFonts w:hint="eastAsia" w:ascii="宋体" w:hAnsi="宋体"/>
                <w:sz w:val="24"/>
                <w:szCs w:val="24"/>
              </w:rPr>
            </w:pPr>
          </w:p>
        </w:tc>
        <w:tc>
          <w:tcPr>
            <w:tcW w:w="850" w:type="dxa"/>
            <w:noWrap w:val="0"/>
            <w:vAlign w:val="center"/>
          </w:tcPr>
          <w:p w14:paraId="7A2DF6A6">
            <w:pPr>
              <w:snapToGrid w:val="0"/>
              <w:jc w:val="center"/>
              <w:rPr>
                <w:rFonts w:hint="eastAsia" w:ascii="宋体" w:hAnsi="宋体"/>
                <w:sz w:val="21"/>
                <w:szCs w:val="21"/>
              </w:rPr>
            </w:pPr>
          </w:p>
        </w:tc>
        <w:tc>
          <w:tcPr>
            <w:tcW w:w="993" w:type="dxa"/>
            <w:noWrap w:val="0"/>
            <w:vAlign w:val="center"/>
          </w:tcPr>
          <w:p w14:paraId="06A44BD8">
            <w:pPr>
              <w:snapToGrid w:val="0"/>
              <w:jc w:val="center"/>
              <w:rPr>
                <w:rFonts w:hint="eastAsia" w:ascii="宋体" w:hAnsi="宋体"/>
                <w:sz w:val="21"/>
                <w:szCs w:val="21"/>
              </w:rPr>
            </w:pPr>
          </w:p>
        </w:tc>
        <w:tc>
          <w:tcPr>
            <w:tcW w:w="1134" w:type="dxa"/>
            <w:noWrap w:val="0"/>
            <w:vAlign w:val="center"/>
          </w:tcPr>
          <w:p w14:paraId="4FCEBDE9">
            <w:pPr>
              <w:snapToGrid w:val="0"/>
              <w:jc w:val="center"/>
              <w:rPr>
                <w:rFonts w:hint="eastAsia" w:ascii="宋体" w:hAnsi="宋体"/>
                <w:sz w:val="21"/>
                <w:szCs w:val="21"/>
              </w:rPr>
            </w:pPr>
          </w:p>
        </w:tc>
      </w:tr>
      <w:tr w14:paraId="4EA6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DD9A0FA">
            <w:pPr>
              <w:jc w:val="center"/>
              <w:rPr>
                <w:rFonts w:ascii="宋体" w:hAnsi="宋体"/>
                <w:sz w:val="21"/>
                <w:szCs w:val="21"/>
              </w:rPr>
            </w:pPr>
          </w:p>
        </w:tc>
        <w:tc>
          <w:tcPr>
            <w:tcW w:w="3260" w:type="dxa"/>
            <w:noWrap w:val="0"/>
            <w:vAlign w:val="center"/>
          </w:tcPr>
          <w:p w14:paraId="44952680">
            <w:pPr>
              <w:snapToGrid w:val="0"/>
              <w:jc w:val="center"/>
              <w:rPr>
                <w:rFonts w:hint="eastAsia" w:ascii="宋体" w:hAnsi="宋体"/>
                <w:sz w:val="21"/>
                <w:szCs w:val="21"/>
              </w:rPr>
            </w:pPr>
          </w:p>
        </w:tc>
        <w:tc>
          <w:tcPr>
            <w:tcW w:w="2552" w:type="dxa"/>
            <w:noWrap w:val="0"/>
            <w:vAlign w:val="center"/>
          </w:tcPr>
          <w:p w14:paraId="63ABEF7E">
            <w:pPr>
              <w:snapToGrid w:val="0"/>
              <w:jc w:val="center"/>
              <w:rPr>
                <w:rFonts w:hint="eastAsia" w:ascii="宋体" w:hAnsi="宋体"/>
                <w:sz w:val="24"/>
                <w:szCs w:val="24"/>
              </w:rPr>
            </w:pPr>
          </w:p>
        </w:tc>
        <w:tc>
          <w:tcPr>
            <w:tcW w:w="850" w:type="dxa"/>
            <w:noWrap w:val="0"/>
            <w:vAlign w:val="center"/>
          </w:tcPr>
          <w:p w14:paraId="6EF30CBB">
            <w:pPr>
              <w:snapToGrid w:val="0"/>
              <w:jc w:val="center"/>
              <w:rPr>
                <w:rFonts w:hint="eastAsia" w:ascii="宋体" w:hAnsi="宋体"/>
                <w:sz w:val="21"/>
                <w:szCs w:val="21"/>
              </w:rPr>
            </w:pPr>
          </w:p>
        </w:tc>
        <w:tc>
          <w:tcPr>
            <w:tcW w:w="993" w:type="dxa"/>
            <w:noWrap w:val="0"/>
            <w:vAlign w:val="center"/>
          </w:tcPr>
          <w:p w14:paraId="2850DB79">
            <w:pPr>
              <w:snapToGrid w:val="0"/>
              <w:jc w:val="center"/>
              <w:rPr>
                <w:rFonts w:hint="eastAsia" w:ascii="宋体" w:hAnsi="宋体"/>
                <w:sz w:val="21"/>
                <w:szCs w:val="21"/>
              </w:rPr>
            </w:pPr>
          </w:p>
        </w:tc>
        <w:tc>
          <w:tcPr>
            <w:tcW w:w="1134" w:type="dxa"/>
            <w:noWrap w:val="0"/>
            <w:vAlign w:val="center"/>
          </w:tcPr>
          <w:p w14:paraId="60D286BE">
            <w:pPr>
              <w:snapToGrid w:val="0"/>
              <w:jc w:val="center"/>
              <w:rPr>
                <w:rFonts w:hint="eastAsia" w:ascii="宋体" w:hAnsi="宋体"/>
                <w:sz w:val="21"/>
                <w:szCs w:val="21"/>
              </w:rPr>
            </w:pPr>
          </w:p>
        </w:tc>
      </w:tr>
      <w:tr w14:paraId="0B4F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10F15BE">
            <w:pPr>
              <w:jc w:val="center"/>
              <w:rPr>
                <w:rFonts w:ascii="宋体" w:hAnsi="宋体"/>
                <w:sz w:val="21"/>
                <w:szCs w:val="21"/>
              </w:rPr>
            </w:pPr>
          </w:p>
        </w:tc>
        <w:tc>
          <w:tcPr>
            <w:tcW w:w="3260" w:type="dxa"/>
            <w:noWrap w:val="0"/>
            <w:vAlign w:val="center"/>
          </w:tcPr>
          <w:p w14:paraId="00A5FB83">
            <w:pPr>
              <w:snapToGrid w:val="0"/>
              <w:jc w:val="center"/>
              <w:rPr>
                <w:rFonts w:hint="eastAsia" w:ascii="宋体" w:hAnsi="宋体"/>
                <w:sz w:val="21"/>
                <w:szCs w:val="21"/>
              </w:rPr>
            </w:pPr>
          </w:p>
        </w:tc>
        <w:tc>
          <w:tcPr>
            <w:tcW w:w="2552" w:type="dxa"/>
            <w:noWrap w:val="0"/>
            <w:vAlign w:val="center"/>
          </w:tcPr>
          <w:p w14:paraId="6A7BE0FA">
            <w:pPr>
              <w:snapToGrid w:val="0"/>
              <w:jc w:val="center"/>
              <w:rPr>
                <w:rFonts w:hint="eastAsia" w:ascii="宋体" w:hAnsi="宋体"/>
                <w:sz w:val="24"/>
                <w:szCs w:val="24"/>
              </w:rPr>
            </w:pPr>
          </w:p>
        </w:tc>
        <w:tc>
          <w:tcPr>
            <w:tcW w:w="850" w:type="dxa"/>
            <w:noWrap w:val="0"/>
            <w:vAlign w:val="center"/>
          </w:tcPr>
          <w:p w14:paraId="10F1472F">
            <w:pPr>
              <w:snapToGrid w:val="0"/>
              <w:jc w:val="center"/>
              <w:rPr>
                <w:rFonts w:hint="eastAsia" w:ascii="宋体" w:hAnsi="宋体"/>
                <w:sz w:val="21"/>
                <w:szCs w:val="21"/>
              </w:rPr>
            </w:pPr>
          </w:p>
        </w:tc>
        <w:tc>
          <w:tcPr>
            <w:tcW w:w="993" w:type="dxa"/>
            <w:noWrap w:val="0"/>
            <w:vAlign w:val="center"/>
          </w:tcPr>
          <w:p w14:paraId="46A4DD51">
            <w:pPr>
              <w:snapToGrid w:val="0"/>
              <w:jc w:val="center"/>
              <w:rPr>
                <w:rFonts w:hint="eastAsia" w:ascii="宋体" w:hAnsi="宋体"/>
                <w:sz w:val="21"/>
                <w:szCs w:val="21"/>
              </w:rPr>
            </w:pPr>
          </w:p>
        </w:tc>
        <w:tc>
          <w:tcPr>
            <w:tcW w:w="1134" w:type="dxa"/>
            <w:noWrap w:val="0"/>
            <w:vAlign w:val="center"/>
          </w:tcPr>
          <w:p w14:paraId="0CB2D680">
            <w:pPr>
              <w:snapToGrid w:val="0"/>
              <w:jc w:val="center"/>
              <w:rPr>
                <w:rFonts w:hint="eastAsia" w:ascii="宋体" w:hAnsi="宋体"/>
                <w:sz w:val="21"/>
                <w:szCs w:val="21"/>
              </w:rPr>
            </w:pPr>
          </w:p>
        </w:tc>
      </w:tr>
      <w:tr w14:paraId="2588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E0A6BF7">
            <w:pPr>
              <w:jc w:val="center"/>
              <w:rPr>
                <w:rFonts w:ascii="宋体" w:hAnsi="宋体"/>
                <w:sz w:val="21"/>
                <w:szCs w:val="21"/>
              </w:rPr>
            </w:pPr>
          </w:p>
        </w:tc>
        <w:tc>
          <w:tcPr>
            <w:tcW w:w="3260" w:type="dxa"/>
            <w:noWrap w:val="0"/>
            <w:vAlign w:val="center"/>
          </w:tcPr>
          <w:p w14:paraId="55982F79">
            <w:pPr>
              <w:snapToGrid w:val="0"/>
              <w:jc w:val="center"/>
              <w:rPr>
                <w:rFonts w:hint="eastAsia" w:ascii="宋体" w:hAnsi="宋体"/>
                <w:sz w:val="21"/>
                <w:szCs w:val="21"/>
              </w:rPr>
            </w:pPr>
          </w:p>
        </w:tc>
        <w:tc>
          <w:tcPr>
            <w:tcW w:w="2552" w:type="dxa"/>
            <w:noWrap w:val="0"/>
            <w:vAlign w:val="center"/>
          </w:tcPr>
          <w:p w14:paraId="49EB34B2">
            <w:pPr>
              <w:snapToGrid w:val="0"/>
              <w:jc w:val="center"/>
              <w:rPr>
                <w:rFonts w:hint="eastAsia" w:ascii="宋体" w:hAnsi="宋体"/>
                <w:sz w:val="24"/>
                <w:szCs w:val="24"/>
              </w:rPr>
            </w:pPr>
          </w:p>
        </w:tc>
        <w:tc>
          <w:tcPr>
            <w:tcW w:w="850" w:type="dxa"/>
            <w:noWrap w:val="0"/>
            <w:vAlign w:val="center"/>
          </w:tcPr>
          <w:p w14:paraId="4AF11FAC">
            <w:pPr>
              <w:snapToGrid w:val="0"/>
              <w:jc w:val="center"/>
              <w:rPr>
                <w:rFonts w:hint="eastAsia" w:ascii="宋体" w:hAnsi="宋体"/>
                <w:sz w:val="21"/>
                <w:szCs w:val="21"/>
              </w:rPr>
            </w:pPr>
          </w:p>
        </w:tc>
        <w:tc>
          <w:tcPr>
            <w:tcW w:w="993" w:type="dxa"/>
            <w:noWrap w:val="0"/>
            <w:vAlign w:val="center"/>
          </w:tcPr>
          <w:p w14:paraId="729F58B7">
            <w:pPr>
              <w:snapToGrid w:val="0"/>
              <w:jc w:val="center"/>
              <w:rPr>
                <w:rFonts w:hint="eastAsia" w:ascii="宋体" w:hAnsi="宋体"/>
                <w:sz w:val="21"/>
                <w:szCs w:val="21"/>
              </w:rPr>
            </w:pPr>
          </w:p>
        </w:tc>
        <w:tc>
          <w:tcPr>
            <w:tcW w:w="1134" w:type="dxa"/>
            <w:noWrap w:val="0"/>
            <w:vAlign w:val="center"/>
          </w:tcPr>
          <w:p w14:paraId="600C6501">
            <w:pPr>
              <w:snapToGrid w:val="0"/>
              <w:jc w:val="center"/>
              <w:rPr>
                <w:rFonts w:hint="eastAsia" w:ascii="宋体" w:hAnsi="宋体"/>
                <w:sz w:val="21"/>
                <w:szCs w:val="21"/>
              </w:rPr>
            </w:pPr>
          </w:p>
        </w:tc>
      </w:tr>
      <w:tr w14:paraId="6256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CF17E6B">
            <w:pPr>
              <w:jc w:val="center"/>
              <w:rPr>
                <w:rFonts w:hint="eastAsia" w:ascii="宋体" w:hAnsi="宋体"/>
                <w:sz w:val="21"/>
                <w:szCs w:val="21"/>
              </w:rPr>
            </w:pPr>
          </w:p>
        </w:tc>
        <w:tc>
          <w:tcPr>
            <w:tcW w:w="3260" w:type="dxa"/>
            <w:noWrap w:val="0"/>
            <w:vAlign w:val="center"/>
          </w:tcPr>
          <w:p w14:paraId="73C8E97D">
            <w:pPr>
              <w:snapToGrid w:val="0"/>
              <w:jc w:val="center"/>
              <w:rPr>
                <w:rFonts w:hint="eastAsia" w:ascii="宋体" w:hAnsi="宋体"/>
                <w:sz w:val="21"/>
                <w:szCs w:val="21"/>
              </w:rPr>
            </w:pPr>
          </w:p>
        </w:tc>
        <w:tc>
          <w:tcPr>
            <w:tcW w:w="2552" w:type="dxa"/>
            <w:noWrap w:val="0"/>
            <w:vAlign w:val="center"/>
          </w:tcPr>
          <w:p w14:paraId="7A9490E6">
            <w:pPr>
              <w:snapToGrid w:val="0"/>
              <w:jc w:val="center"/>
              <w:rPr>
                <w:rFonts w:hint="eastAsia" w:ascii="宋体" w:hAnsi="宋体"/>
                <w:sz w:val="24"/>
                <w:szCs w:val="24"/>
              </w:rPr>
            </w:pPr>
          </w:p>
        </w:tc>
        <w:tc>
          <w:tcPr>
            <w:tcW w:w="850" w:type="dxa"/>
            <w:noWrap w:val="0"/>
            <w:vAlign w:val="center"/>
          </w:tcPr>
          <w:p w14:paraId="1878FACE">
            <w:pPr>
              <w:snapToGrid w:val="0"/>
              <w:jc w:val="center"/>
              <w:rPr>
                <w:rFonts w:hint="eastAsia" w:ascii="宋体" w:hAnsi="宋体"/>
                <w:sz w:val="21"/>
                <w:szCs w:val="21"/>
              </w:rPr>
            </w:pPr>
          </w:p>
        </w:tc>
        <w:tc>
          <w:tcPr>
            <w:tcW w:w="993" w:type="dxa"/>
            <w:noWrap w:val="0"/>
            <w:vAlign w:val="center"/>
          </w:tcPr>
          <w:p w14:paraId="28D1E4F9">
            <w:pPr>
              <w:snapToGrid w:val="0"/>
              <w:jc w:val="center"/>
              <w:rPr>
                <w:rFonts w:hint="eastAsia" w:ascii="宋体" w:hAnsi="宋体"/>
                <w:sz w:val="21"/>
                <w:szCs w:val="21"/>
              </w:rPr>
            </w:pPr>
          </w:p>
        </w:tc>
        <w:tc>
          <w:tcPr>
            <w:tcW w:w="1134" w:type="dxa"/>
            <w:noWrap w:val="0"/>
            <w:vAlign w:val="center"/>
          </w:tcPr>
          <w:p w14:paraId="384A2FD9">
            <w:pPr>
              <w:snapToGrid w:val="0"/>
              <w:jc w:val="center"/>
              <w:rPr>
                <w:rFonts w:hint="eastAsia" w:ascii="宋体" w:hAnsi="宋体"/>
                <w:sz w:val="21"/>
                <w:szCs w:val="21"/>
              </w:rPr>
            </w:pPr>
          </w:p>
        </w:tc>
      </w:tr>
      <w:tr w14:paraId="7F3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noWrap w:val="0"/>
            <w:vAlign w:val="center"/>
          </w:tcPr>
          <w:p w14:paraId="4AF21919">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14:paraId="4BA88896">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65D8BF80">
      <w:pPr>
        <w:spacing w:line="360" w:lineRule="auto"/>
        <w:rPr>
          <w:rFonts w:hint="eastAsia" w:ascii="宋体" w:hAnsi="宋体"/>
          <w:sz w:val="24"/>
          <w:szCs w:val="28"/>
        </w:rPr>
      </w:pPr>
      <w:r>
        <w:rPr>
          <w:rFonts w:hint="eastAsia" w:ascii="宋体" w:hAnsi="宋体"/>
          <w:sz w:val="24"/>
          <w:szCs w:val="28"/>
        </w:rPr>
        <w:t>（供应商公章）                                   （签字或盖章）</w:t>
      </w:r>
    </w:p>
    <w:p w14:paraId="38AF89BE">
      <w:pPr>
        <w:spacing w:line="360" w:lineRule="auto"/>
        <w:rPr>
          <w:rFonts w:hint="eastAsia" w:ascii="宋体" w:hAnsi="宋体"/>
          <w:sz w:val="24"/>
          <w:szCs w:val="28"/>
        </w:rPr>
      </w:pPr>
    </w:p>
    <w:p w14:paraId="4D030292">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02101AAE">
      <w:pPr>
        <w:snapToGrid w:val="0"/>
        <w:spacing w:line="500" w:lineRule="exact"/>
        <w:ind w:firstLine="480" w:firstLineChars="200"/>
        <w:rPr>
          <w:rFonts w:ascii="宋体" w:hAnsi="宋体"/>
          <w:sz w:val="24"/>
          <w:szCs w:val="28"/>
        </w:rPr>
      </w:pPr>
    </w:p>
    <w:p w14:paraId="2AAC18BB">
      <w:pPr>
        <w:snapToGrid w:val="0"/>
        <w:spacing w:line="360" w:lineRule="auto"/>
        <w:ind w:firstLine="480" w:firstLineChars="200"/>
        <w:rPr>
          <w:rFonts w:ascii="宋体" w:hAnsi="宋体"/>
          <w:sz w:val="24"/>
          <w:szCs w:val="28"/>
        </w:rPr>
      </w:pPr>
      <w:r>
        <w:rPr>
          <w:rFonts w:hint="eastAsia" w:ascii="宋体" w:hAnsi="宋体"/>
          <w:sz w:val="24"/>
          <w:szCs w:val="28"/>
        </w:rPr>
        <w:t>注：</w:t>
      </w:r>
    </w:p>
    <w:p w14:paraId="3A957BF2">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56DCBEEC">
      <w:pPr>
        <w:snapToGrid w:val="0"/>
        <w:spacing w:line="360" w:lineRule="auto"/>
        <w:ind w:firstLine="480" w:firstLineChars="200"/>
        <w:rPr>
          <w:rFonts w:hint="eastAsia"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二、报价要求（一）</w:t>
      </w:r>
      <w:r>
        <w:rPr>
          <w:rFonts w:hint="eastAsia" w:ascii="宋体" w:hAnsi="宋体"/>
          <w:sz w:val="24"/>
          <w:szCs w:val="28"/>
        </w:rPr>
        <w:t>”所列的所有费用。</w:t>
      </w:r>
    </w:p>
    <w:p w14:paraId="1A0DE674">
      <w:pPr>
        <w:snapToGrid w:val="0"/>
        <w:spacing w:line="360" w:lineRule="auto"/>
        <w:ind w:firstLine="480" w:firstLineChars="200"/>
        <w:rPr>
          <w:rFonts w:hint="eastAsia"/>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14:paraId="032C82EF">
      <w:pPr>
        <w:pageBreakBefore/>
        <w:tabs>
          <w:tab w:val="left" w:pos="6300"/>
        </w:tabs>
        <w:snapToGrid w:val="0"/>
        <w:spacing w:line="360" w:lineRule="auto"/>
        <w:ind w:firstLine="482" w:firstLineChars="200"/>
        <w:rPr>
          <w:rFonts w:hint="eastAsia"/>
          <w:b/>
          <w:sz w:val="24"/>
          <w:szCs w:val="24"/>
        </w:rPr>
      </w:pPr>
      <w:r>
        <w:rPr>
          <w:b/>
          <w:sz w:val="24"/>
          <w:szCs w:val="24"/>
        </w:rPr>
        <w:t>二、</w:t>
      </w:r>
      <w:r>
        <w:rPr>
          <w:rFonts w:hint="eastAsia"/>
          <w:b/>
          <w:sz w:val="24"/>
          <w:szCs w:val="24"/>
        </w:rPr>
        <w:t>技术</w:t>
      </w:r>
      <w:bookmarkEnd w:id="123"/>
      <w:bookmarkEnd w:id="124"/>
      <w:bookmarkEnd w:id="125"/>
      <w:bookmarkEnd w:id="126"/>
      <w:r>
        <w:rPr>
          <w:rFonts w:hint="eastAsia"/>
          <w:b/>
          <w:sz w:val="24"/>
          <w:szCs w:val="24"/>
        </w:rPr>
        <w:t>文件</w:t>
      </w:r>
    </w:p>
    <w:p w14:paraId="774F801B">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453982A0">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14:paraId="356D7104">
      <w:pPr>
        <w:tabs>
          <w:tab w:val="left" w:pos="6300"/>
        </w:tabs>
        <w:snapToGrid w:val="0"/>
        <w:spacing w:line="360" w:lineRule="auto"/>
        <w:jc w:val="center"/>
        <w:rPr>
          <w:rFonts w:hint="eastAsia" w:ascii="宋体" w:hAnsi="宋体"/>
          <w:szCs w:val="24"/>
        </w:rPr>
      </w:pPr>
      <w:bookmarkStart w:id="127" w:name="_Hlk71831631"/>
      <w:r>
        <w:rPr>
          <w:rFonts w:hint="eastAsia" w:ascii="宋体" w:hAnsi="宋体"/>
          <w:szCs w:val="24"/>
        </w:rPr>
        <w:t>服务</w:t>
      </w:r>
      <w:bookmarkEnd w:id="127"/>
      <w:r>
        <w:rPr>
          <w:rFonts w:hint="eastAsia" w:ascii="宋体" w:hAnsi="宋体"/>
          <w:szCs w:val="24"/>
        </w:rPr>
        <w:t>响应偏离表</w:t>
      </w:r>
    </w:p>
    <w:p w14:paraId="7C15D691">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4FDA9A29">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C96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48F41363">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noWrap w:val="0"/>
            <w:vAlign w:val="center"/>
          </w:tcPr>
          <w:p w14:paraId="673A6172">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noWrap w:val="0"/>
            <w:vAlign w:val="center"/>
          </w:tcPr>
          <w:p w14:paraId="1E81346F">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noWrap w:val="0"/>
            <w:vAlign w:val="center"/>
          </w:tcPr>
          <w:p w14:paraId="26F58578">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461C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A609B4F">
            <w:pPr>
              <w:tabs>
                <w:tab w:val="left" w:pos="6300"/>
              </w:tabs>
              <w:snapToGrid w:val="0"/>
              <w:jc w:val="center"/>
              <w:outlineLvl w:val="0"/>
              <w:rPr>
                <w:rFonts w:hint="eastAsia" w:ascii="宋体" w:hAnsi="宋体"/>
                <w:sz w:val="21"/>
                <w:szCs w:val="21"/>
              </w:rPr>
            </w:pPr>
          </w:p>
        </w:tc>
        <w:tc>
          <w:tcPr>
            <w:tcW w:w="2658" w:type="dxa"/>
            <w:noWrap w:val="0"/>
            <w:vAlign w:val="center"/>
          </w:tcPr>
          <w:p w14:paraId="4F7F3278">
            <w:pPr>
              <w:tabs>
                <w:tab w:val="left" w:pos="6300"/>
              </w:tabs>
              <w:snapToGrid w:val="0"/>
              <w:jc w:val="center"/>
              <w:outlineLvl w:val="0"/>
              <w:rPr>
                <w:rFonts w:hint="eastAsia" w:ascii="宋体" w:hAnsi="宋体"/>
                <w:sz w:val="21"/>
                <w:szCs w:val="21"/>
              </w:rPr>
            </w:pPr>
          </w:p>
        </w:tc>
        <w:tc>
          <w:tcPr>
            <w:tcW w:w="2759" w:type="dxa"/>
            <w:noWrap w:val="0"/>
            <w:vAlign w:val="center"/>
          </w:tcPr>
          <w:p w14:paraId="2BFAD52B">
            <w:pPr>
              <w:tabs>
                <w:tab w:val="left" w:pos="6300"/>
              </w:tabs>
              <w:snapToGrid w:val="0"/>
              <w:jc w:val="center"/>
              <w:outlineLvl w:val="0"/>
              <w:rPr>
                <w:rFonts w:hint="eastAsia" w:ascii="宋体" w:hAnsi="宋体"/>
                <w:sz w:val="21"/>
                <w:szCs w:val="21"/>
              </w:rPr>
            </w:pPr>
          </w:p>
        </w:tc>
        <w:tc>
          <w:tcPr>
            <w:tcW w:w="2067" w:type="dxa"/>
            <w:noWrap w:val="0"/>
            <w:vAlign w:val="center"/>
          </w:tcPr>
          <w:p w14:paraId="61B15BFC">
            <w:pPr>
              <w:tabs>
                <w:tab w:val="left" w:pos="6300"/>
              </w:tabs>
              <w:snapToGrid w:val="0"/>
              <w:jc w:val="center"/>
              <w:outlineLvl w:val="0"/>
              <w:rPr>
                <w:rFonts w:hint="eastAsia" w:ascii="宋体" w:hAnsi="宋体"/>
                <w:sz w:val="21"/>
                <w:szCs w:val="21"/>
              </w:rPr>
            </w:pPr>
          </w:p>
        </w:tc>
      </w:tr>
      <w:tr w14:paraId="2982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116C12A">
            <w:pPr>
              <w:tabs>
                <w:tab w:val="left" w:pos="6300"/>
              </w:tabs>
              <w:snapToGrid w:val="0"/>
              <w:jc w:val="center"/>
              <w:outlineLvl w:val="0"/>
              <w:rPr>
                <w:rFonts w:hint="eastAsia" w:ascii="宋体" w:hAnsi="宋体"/>
                <w:sz w:val="21"/>
                <w:szCs w:val="21"/>
              </w:rPr>
            </w:pPr>
          </w:p>
        </w:tc>
        <w:tc>
          <w:tcPr>
            <w:tcW w:w="2658" w:type="dxa"/>
            <w:noWrap w:val="0"/>
            <w:vAlign w:val="center"/>
          </w:tcPr>
          <w:p w14:paraId="46143414">
            <w:pPr>
              <w:tabs>
                <w:tab w:val="left" w:pos="6300"/>
              </w:tabs>
              <w:snapToGrid w:val="0"/>
              <w:jc w:val="center"/>
              <w:outlineLvl w:val="0"/>
              <w:rPr>
                <w:rFonts w:hint="eastAsia" w:ascii="宋体" w:hAnsi="宋体"/>
                <w:sz w:val="21"/>
                <w:szCs w:val="21"/>
              </w:rPr>
            </w:pPr>
          </w:p>
        </w:tc>
        <w:tc>
          <w:tcPr>
            <w:tcW w:w="2759" w:type="dxa"/>
            <w:noWrap w:val="0"/>
            <w:vAlign w:val="center"/>
          </w:tcPr>
          <w:p w14:paraId="29800527">
            <w:pPr>
              <w:tabs>
                <w:tab w:val="left" w:pos="6300"/>
              </w:tabs>
              <w:snapToGrid w:val="0"/>
              <w:jc w:val="center"/>
              <w:outlineLvl w:val="0"/>
              <w:rPr>
                <w:rFonts w:hint="eastAsia" w:ascii="宋体" w:hAnsi="宋体"/>
                <w:sz w:val="21"/>
                <w:szCs w:val="21"/>
              </w:rPr>
            </w:pPr>
          </w:p>
        </w:tc>
        <w:tc>
          <w:tcPr>
            <w:tcW w:w="2067" w:type="dxa"/>
            <w:noWrap w:val="0"/>
            <w:vAlign w:val="center"/>
          </w:tcPr>
          <w:p w14:paraId="1791366B">
            <w:pPr>
              <w:tabs>
                <w:tab w:val="left" w:pos="6300"/>
              </w:tabs>
              <w:snapToGrid w:val="0"/>
              <w:jc w:val="center"/>
              <w:outlineLvl w:val="0"/>
              <w:rPr>
                <w:rFonts w:hint="eastAsia" w:ascii="宋体" w:hAnsi="宋体"/>
                <w:sz w:val="21"/>
                <w:szCs w:val="21"/>
              </w:rPr>
            </w:pPr>
          </w:p>
        </w:tc>
      </w:tr>
      <w:tr w14:paraId="5307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6AD188">
            <w:pPr>
              <w:tabs>
                <w:tab w:val="left" w:pos="6300"/>
              </w:tabs>
              <w:snapToGrid w:val="0"/>
              <w:jc w:val="center"/>
              <w:outlineLvl w:val="0"/>
              <w:rPr>
                <w:rFonts w:hint="eastAsia" w:ascii="宋体" w:hAnsi="宋体"/>
                <w:sz w:val="21"/>
                <w:szCs w:val="21"/>
              </w:rPr>
            </w:pPr>
          </w:p>
        </w:tc>
        <w:tc>
          <w:tcPr>
            <w:tcW w:w="2658" w:type="dxa"/>
            <w:noWrap w:val="0"/>
            <w:vAlign w:val="center"/>
          </w:tcPr>
          <w:p w14:paraId="4A840822">
            <w:pPr>
              <w:tabs>
                <w:tab w:val="left" w:pos="6300"/>
              </w:tabs>
              <w:snapToGrid w:val="0"/>
              <w:jc w:val="center"/>
              <w:outlineLvl w:val="0"/>
              <w:rPr>
                <w:rFonts w:hint="eastAsia" w:ascii="宋体" w:hAnsi="宋体"/>
                <w:sz w:val="21"/>
                <w:szCs w:val="21"/>
              </w:rPr>
            </w:pPr>
          </w:p>
        </w:tc>
        <w:tc>
          <w:tcPr>
            <w:tcW w:w="2759" w:type="dxa"/>
            <w:noWrap w:val="0"/>
            <w:vAlign w:val="center"/>
          </w:tcPr>
          <w:p w14:paraId="262DD034">
            <w:pPr>
              <w:tabs>
                <w:tab w:val="left" w:pos="6300"/>
              </w:tabs>
              <w:snapToGrid w:val="0"/>
              <w:jc w:val="center"/>
              <w:outlineLvl w:val="0"/>
              <w:rPr>
                <w:rFonts w:hint="eastAsia" w:ascii="宋体" w:hAnsi="宋体"/>
                <w:sz w:val="21"/>
                <w:szCs w:val="21"/>
              </w:rPr>
            </w:pPr>
          </w:p>
        </w:tc>
        <w:tc>
          <w:tcPr>
            <w:tcW w:w="2067" w:type="dxa"/>
            <w:noWrap w:val="0"/>
            <w:vAlign w:val="center"/>
          </w:tcPr>
          <w:p w14:paraId="3746543E">
            <w:pPr>
              <w:tabs>
                <w:tab w:val="left" w:pos="6300"/>
              </w:tabs>
              <w:snapToGrid w:val="0"/>
              <w:jc w:val="center"/>
              <w:outlineLvl w:val="0"/>
              <w:rPr>
                <w:rFonts w:hint="eastAsia" w:ascii="宋体" w:hAnsi="宋体"/>
                <w:sz w:val="21"/>
                <w:szCs w:val="21"/>
              </w:rPr>
            </w:pPr>
          </w:p>
        </w:tc>
      </w:tr>
      <w:tr w14:paraId="141B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97B4BDD">
            <w:pPr>
              <w:tabs>
                <w:tab w:val="left" w:pos="6300"/>
              </w:tabs>
              <w:snapToGrid w:val="0"/>
              <w:jc w:val="center"/>
              <w:outlineLvl w:val="0"/>
              <w:rPr>
                <w:rFonts w:hint="eastAsia" w:ascii="宋体" w:hAnsi="宋体"/>
                <w:sz w:val="21"/>
                <w:szCs w:val="21"/>
              </w:rPr>
            </w:pPr>
          </w:p>
        </w:tc>
        <w:tc>
          <w:tcPr>
            <w:tcW w:w="2658" w:type="dxa"/>
            <w:noWrap w:val="0"/>
            <w:vAlign w:val="center"/>
          </w:tcPr>
          <w:p w14:paraId="04F7926E">
            <w:pPr>
              <w:tabs>
                <w:tab w:val="left" w:pos="6300"/>
              </w:tabs>
              <w:snapToGrid w:val="0"/>
              <w:jc w:val="center"/>
              <w:outlineLvl w:val="0"/>
              <w:rPr>
                <w:rFonts w:hint="eastAsia" w:ascii="宋体" w:hAnsi="宋体"/>
                <w:sz w:val="21"/>
                <w:szCs w:val="21"/>
              </w:rPr>
            </w:pPr>
          </w:p>
        </w:tc>
        <w:tc>
          <w:tcPr>
            <w:tcW w:w="2759" w:type="dxa"/>
            <w:noWrap w:val="0"/>
            <w:vAlign w:val="center"/>
          </w:tcPr>
          <w:p w14:paraId="5E44BBB1">
            <w:pPr>
              <w:tabs>
                <w:tab w:val="left" w:pos="6300"/>
              </w:tabs>
              <w:snapToGrid w:val="0"/>
              <w:jc w:val="center"/>
              <w:outlineLvl w:val="0"/>
              <w:rPr>
                <w:rFonts w:hint="eastAsia" w:ascii="宋体" w:hAnsi="宋体"/>
                <w:sz w:val="21"/>
                <w:szCs w:val="21"/>
              </w:rPr>
            </w:pPr>
          </w:p>
        </w:tc>
        <w:tc>
          <w:tcPr>
            <w:tcW w:w="2067" w:type="dxa"/>
            <w:noWrap w:val="0"/>
            <w:vAlign w:val="center"/>
          </w:tcPr>
          <w:p w14:paraId="12964FC0">
            <w:pPr>
              <w:tabs>
                <w:tab w:val="left" w:pos="6300"/>
              </w:tabs>
              <w:snapToGrid w:val="0"/>
              <w:jc w:val="center"/>
              <w:outlineLvl w:val="0"/>
              <w:rPr>
                <w:rFonts w:hint="eastAsia" w:ascii="宋体" w:hAnsi="宋体"/>
                <w:sz w:val="21"/>
                <w:szCs w:val="21"/>
              </w:rPr>
            </w:pPr>
          </w:p>
        </w:tc>
      </w:tr>
      <w:tr w14:paraId="084D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A87FAA9">
            <w:pPr>
              <w:tabs>
                <w:tab w:val="left" w:pos="6300"/>
              </w:tabs>
              <w:snapToGrid w:val="0"/>
              <w:jc w:val="center"/>
              <w:outlineLvl w:val="0"/>
              <w:rPr>
                <w:rFonts w:hint="eastAsia" w:ascii="宋体" w:hAnsi="宋体"/>
                <w:sz w:val="21"/>
                <w:szCs w:val="21"/>
              </w:rPr>
            </w:pPr>
          </w:p>
        </w:tc>
        <w:tc>
          <w:tcPr>
            <w:tcW w:w="2658" w:type="dxa"/>
            <w:noWrap w:val="0"/>
            <w:vAlign w:val="center"/>
          </w:tcPr>
          <w:p w14:paraId="47C0B5D7">
            <w:pPr>
              <w:tabs>
                <w:tab w:val="left" w:pos="6300"/>
              </w:tabs>
              <w:snapToGrid w:val="0"/>
              <w:jc w:val="center"/>
              <w:outlineLvl w:val="0"/>
              <w:rPr>
                <w:rFonts w:hint="eastAsia" w:ascii="宋体" w:hAnsi="宋体"/>
                <w:sz w:val="21"/>
                <w:szCs w:val="21"/>
              </w:rPr>
            </w:pPr>
          </w:p>
        </w:tc>
        <w:tc>
          <w:tcPr>
            <w:tcW w:w="2759" w:type="dxa"/>
            <w:noWrap w:val="0"/>
            <w:vAlign w:val="center"/>
          </w:tcPr>
          <w:p w14:paraId="5E9A7950">
            <w:pPr>
              <w:tabs>
                <w:tab w:val="left" w:pos="6300"/>
              </w:tabs>
              <w:snapToGrid w:val="0"/>
              <w:jc w:val="center"/>
              <w:outlineLvl w:val="0"/>
              <w:rPr>
                <w:rFonts w:hint="eastAsia" w:ascii="宋体" w:hAnsi="宋体"/>
                <w:sz w:val="21"/>
                <w:szCs w:val="21"/>
              </w:rPr>
            </w:pPr>
          </w:p>
        </w:tc>
        <w:tc>
          <w:tcPr>
            <w:tcW w:w="2067" w:type="dxa"/>
            <w:noWrap w:val="0"/>
            <w:vAlign w:val="center"/>
          </w:tcPr>
          <w:p w14:paraId="0B3B27D4">
            <w:pPr>
              <w:tabs>
                <w:tab w:val="left" w:pos="6300"/>
              </w:tabs>
              <w:snapToGrid w:val="0"/>
              <w:jc w:val="center"/>
              <w:outlineLvl w:val="0"/>
              <w:rPr>
                <w:rFonts w:hint="eastAsia" w:ascii="宋体" w:hAnsi="宋体"/>
                <w:sz w:val="21"/>
                <w:szCs w:val="21"/>
              </w:rPr>
            </w:pPr>
          </w:p>
        </w:tc>
      </w:tr>
      <w:tr w14:paraId="4872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F00EC4">
            <w:pPr>
              <w:tabs>
                <w:tab w:val="left" w:pos="6300"/>
              </w:tabs>
              <w:snapToGrid w:val="0"/>
              <w:jc w:val="center"/>
              <w:outlineLvl w:val="0"/>
              <w:rPr>
                <w:rFonts w:hint="eastAsia" w:ascii="宋体" w:hAnsi="宋体"/>
                <w:sz w:val="21"/>
                <w:szCs w:val="21"/>
              </w:rPr>
            </w:pPr>
          </w:p>
        </w:tc>
        <w:tc>
          <w:tcPr>
            <w:tcW w:w="2658" w:type="dxa"/>
            <w:noWrap w:val="0"/>
            <w:vAlign w:val="center"/>
          </w:tcPr>
          <w:p w14:paraId="686D9C53">
            <w:pPr>
              <w:tabs>
                <w:tab w:val="left" w:pos="6300"/>
              </w:tabs>
              <w:snapToGrid w:val="0"/>
              <w:jc w:val="center"/>
              <w:outlineLvl w:val="0"/>
              <w:rPr>
                <w:rFonts w:hint="eastAsia" w:ascii="宋体" w:hAnsi="宋体"/>
                <w:sz w:val="21"/>
                <w:szCs w:val="21"/>
              </w:rPr>
            </w:pPr>
          </w:p>
        </w:tc>
        <w:tc>
          <w:tcPr>
            <w:tcW w:w="2759" w:type="dxa"/>
            <w:noWrap w:val="0"/>
            <w:vAlign w:val="center"/>
          </w:tcPr>
          <w:p w14:paraId="50676BE5">
            <w:pPr>
              <w:tabs>
                <w:tab w:val="left" w:pos="6300"/>
              </w:tabs>
              <w:snapToGrid w:val="0"/>
              <w:jc w:val="center"/>
              <w:outlineLvl w:val="0"/>
              <w:rPr>
                <w:rFonts w:hint="eastAsia" w:ascii="宋体" w:hAnsi="宋体"/>
                <w:sz w:val="21"/>
                <w:szCs w:val="21"/>
              </w:rPr>
            </w:pPr>
          </w:p>
        </w:tc>
        <w:tc>
          <w:tcPr>
            <w:tcW w:w="2067" w:type="dxa"/>
            <w:noWrap w:val="0"/>
            <w:vAlign w:val="center"/>
          </w:tcPr>
          <w:p w14:paraId="61E21F32">
            <w:pPr>
              <w:tabs>
                <w:tab w:val="left" w:pos="6300"/>
              </w:tabs>
              <w:snapToGrid w:val="0"/>
              <w:jc w:val="center"/>
              <w:outlineLvl w:val="0"/>
              <w:rPr>
                <w:rFonts w:hint="eastAsia" w:ascii="宋体" w:hAnsi="宋体"/>
                <w:sz w:val="21"/>
                <w:szCs w:val="21"/>
              </w:rPr>
            </w:pPr>
          </w:p>
        </w:tc>
      </w:tr>
      <w:tr w14:paraId="7F86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BDF21A1">
            <w:pPr>
              <w:tabs>
                <w:tab w:val="left" w:pos="6300"/>
              </w:tabs>
              <w:snapToGrid w:val="0"/>
              <w:jc w:val="center"/>
              <w:outlineLvl w:val="0"/>
              <w:rPr>
                <w:rFonts w:hint="eastAsia" w:ascii="宋体" w:hAnsi="宋体"/>
                <w:sz w:val="21"/>
                <w:szCs w:val="21"/>
              </w:rPr>
            </w:pPr>
          </w:p>
        </w:tc>
        <w:tc>
          <w:tcPr>
            <w:tcW w:w="2658" w:type="dxa"/>
            <w:noWrap w:val="0"/>
            <w:vAlign w:val="center"/>
          </w:tcPr>
          <w:p w14:paraId="327EF4A5">
            <w:pPr>
              <w:tabs>
                <w:tab w:val="left" w:pos="6300"/>
              </w:tabs>
              <w:snapToGrid w:val="0"/>
              <w:jc w:val="center"/>
              <w:outlineLvl w:val="0"/>
              <w:rPr>
                <w:rFonts w:hint="eastAsia" w:ascii="宋体" w:hAnsi="宋体"/>
                <w:sz w:val="21"/>
                <w:szCs w:val="21"/>
              </w:rPr>
            </w:pPr>
          </w:p>
        </w:tc>
        <w:tc>
          <w:tcPr>
            <w:tcW w:w="2759" w:type="dxa"/>
            <w:noWrap w:val="0"/>
            <w:vAlign w:val="center"/>
          </w:tcPr>
          <w:p w14:paraId="30EBC6C8">
            <w:pPr>
              <w:tabs>
                <w:tab w:val="left" w:pos="6300"/>
              </w:tabs>
              <w:snapToGrid w:val="0"/>
              <w:jc w:val="center"/>
              <w:outlineLvl w:val="0"/>
              <w:rPr>
                <w:rFonts w:hint="eastAsia" w:ascii="宋体" w:hAnsi="宋体"/>
                <w:sz w:val="21"/>
                <w:szCs w:val="21"/>
              </w:rPr>
            </w:pPr>
          </w:p>
        </w:tc>
        <w:tc>
          <w:tcPr>
            <w:tcW w:w="2067" w:type="dxa"/>
            <w:noWrap w:val="0"/>
            <w:vAlign w:val="center"/>
          </w:tcPr>
          <w:p w14:paraId="1B1DEC25">
            <w:pPr>
              <w:tabs>
                <w:tab w:val="left" w:pos="6300"/>
              </w:tabs>
              <w:snapToGrid w:val="0"/>
              <w:jc w:val="center"/>
              <w:outlineLvl w:val="0"/>
              <w:rPr>
                <w:rFonts w:hint="eastAsia" w:ascii="宋体" w:hAnsi="宋体"/>
                <w:sz w:val="21"/>
                <w:szCs w:val="21"/>
              </w:rPr>
            </w:pPr>
          </w:p>
        </w:tc>
      </w:tr>
    </w:tbl>
    <w:p w14:paraId="679A0C47">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67135256">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1FB498A5">
      <w:pPr>
        <w:spacing w:line="360" w:lineRule="auto"/>
        <w:rPr>
          <w:rFonts w:hint="eastAsia" w:ascii="宋体" w:hAnsi="宋体"/>
          <w:sz w:val="24"/>
          <w:szCs w:val="28"/>
        </w:rPr>
      </w:pPr>
    </w:p>
    <w:p w14:paraId="7B320806">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14:paraId="0EA0DB9A">
      <w:pPr>
        <w:tabs>
          <w:tab w:val="left" w:pos="6300"/>
        </w:tabs>
        <w:snapToGrid w:val="0"/>
        <w:spacing w:line="360" w:lineRule="auto"/>
        <w:ind w:firstLine="570"/>
        <w:rPr>
          <w:rFonts w:hint="eastAsia" w:ascii="宋体" w:hAnsi="宋体"/>
          <w:sz w:val="24"/>
        </w:rPr>
      </w:pPr>
    </w:p>
    <w:p w14:paraId="399934A8">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72600DEE">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14:paraId="4A9CC448">
      <w:pPr>
        <w:pageBreakBefore/>
        <w:tabs>
          <w:tab w:val="left" w:pos="6300"/>
        </w:tabs>
        <w:snapToGrid w:val="0"/>
        <w:spacing w:line="360" w:lineRule="auto"/>
        <w:ind w:firstLine="482" w:firstLineChars="200"/>
        <w:rPr>
          <w:rFonts w:hint="eastAsia"/>
          <w:b/>
          <w:sz w:val="24"/>
          <w:szCs w:val="24"/>
        </w:rPr>
      </w:pPr>
      <w:bookmarkStart w:id="128" w:name="_Toc342913421"/>
      <w:bookmarkStart w:id="129" w:name="_Toc23764524"/>
      <w:bookmarkStart w:id="130" w:name="_Toc313008358"/>
      <w:bookmarkStart w:id="131" w:name="_Toc313888362"/>
      <w:r>
        <w:rPr>
          <w:b/>
          <w:sz w:val="24"/>
          <w:szCs w:val="24"/>
        </w:rPr>
        <w:t>三、商务</w:t>
      </w:r>
      <w:bookmarkEnd w:id="128"/>
      <w:bookmarkEnd w:id="129"/>
      <w:bookmarkEnd w:id="130"/>
      <w:bookmarkEnd w:id="131"/>
      <w:r>
        <w:rPr>
          <w:rFonts w:hint="eastAsia"/>
          <w:b/>
          <w:sz w:val="24"/>
          <w:szCs w:val="24"/>
        </w:rPr>
        <w:t>文件</w:t>
      </w:r>
    </w:p>
    <w:p w14:paraId="7D1CB47A">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14:paraId="6125787E">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6E1E959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22A3A87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0EE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noWrap w:val="0"/>
            <w:vAlign w:val="center"/>
          </w:tcPr>
          <w:p w14:paraId="6AF9E643">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noWrap w:val="0"/>
            <w:vAlign w:val="center"/>
          </w:tcPr>
          <w:p w14:paraId="32C594A4">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noWrap w:val="0"/>
            <w:vAlign w:val="center"/>
          </w:tcPr>
          <w:p w14:paraId="79B1A212">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noWrap w:val="0"/>
            <w:vAlign w:val="center"/>
          </w:tcPr>
          <w:p w14:paraId="651F5CB7">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77D4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280273A5">
            <w:pPr>
              <w:tabs>
                <w:tab w:val="left" w:pos="6300"/>
              </w:tabs>
              <w:snapToGrid w:val="0"/>
              <w:ind w:firstLine="420" w:firstLineChars="200"/>
              <w:rPr>
                <w:rFonts w:hint="eastAsia" w:ascii="宋体" w:hAnsi="宋体"/>
                <w:sz w:val="21"/>
                <w:szCs w:val="21"/>
              </w:rPr>
            </w:pPr>
          </w:p>
        </w:tc>
        <w:tc>
          <w:tcPr>
            <w:tcW w:w="2428" w:type="dxa"/>
            <w:noWrap w:val="0"/>
            <w:vAlign w:val="center"/>
          </w:tcPr>
          <w:p w14:paraId="229014CD">
            <w:pPr>
              <w:tabs>
                <w:tab w:val="left" w:pos="6300"/>
              </w:tabs>
              <w:snapToGrid w:val="0"/>
              <w:ind w:firstLine="420" w:firstLineChars="200"/>
              <w:rPr>
                <w:rFonts w:hint="eastAsia" w:ascii="宋体" w:hAnsi="宋体"/>
                <w:sz w:val="21"/>
                <w:szCs w:val="21"/>
              </w:rPr>
            </w:pPr>
          </w:p>
        </w:tc>
        <w:tc>
          <w:tcPr>
            <w:tcW w:w="2520" w:type="dxa"/>
            <w:noWrap w:val="0"/>
            <w:vAlign w:val="center"/>
          </w:tcPr>
          <w:p w14:paraId="37F6EE75">
            <w:pPr>
              <w:tabs>
                <w:tab w:val="left" w:pos="6300"/>
              </w:tabs>
              <w:snapToGrid w:val="0"/>
              <w:ind w:firstLine="420" w:firstLineChars="200"/>
              <w:rPr>
                <w:rFonts w:hint="eastAsia" w:ascii="宋体" w:hAnsi="宋体"/>
                <w:sz w:val="21"/>
                <w:szCs w:val="21"/>
              </w:rPr>
            </w:pPr>
          </w:p>
        </w:tc>
        <w:tc>
          <w:tcPr>
            <w:tcW w:w="2416" w:type="dxa"/>
            <w:noWrap w:val="0"/>
            <w:vAlign w:val="center"/>
          </w:tcPr>
          <w:p w14:paraId="624CA9E8">
            <w:pPr>
              <w:tabs>
                <w:tab w:val="left" w:pos="6300"/>
              </w:tabs>
              <w:snapToGrid w:val="0"/>
              <w:ind w:firstLine="420" w:firstLineChars="200"/>
              <w:rPr>
                <w:rFonts w:hint="eastAsia" w:ascii="宋体" w:hAnsi="宋体"/>
                <w:sz w:val="21"/>
                <w:szCs w:val="21"/>
              </w:rPr>
            </w:pPr>
          </w:p>
        </w:tc>
      </w:tr>
      <w:tr w14:paraId="6DA6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CF7B397">
            <w:pPr>
              <w:tabs>
                <w:tab w:val="left" w:pos="6300"/>
              </w:tabs>
              <w:snapToGrid w:val="0"/>
              <w:ind w:firstLine="420" w:firstLineChars="200"/>
              <w:rPr>
                <w:rFonts w:hint="eastAsia" w:ascii="宋体" w:hAnsi="宋体"/>
                <w:sz w:val="21"/>
                <w:szCs w:val="21"/>
              </w:rPr>
            </w:pPr>
          </w:p>
        </w:tc>
        <w:tc>
          <w:tcPr>
            <w:tcW w:w="2428" w:type="dxa"/>
            <w:noWrap w:val="0"/>
            <w:vAlign w:val="center"/>
          </w:tcPr>
          <w:p w14:paraId="70A2136D">
            <w:pPr>
              <w:tabs>
                <w:tab w:val="left" w:pos="6300"/>
              </w:tabs>
              <w:snapToGrid w:val="0"/>
              <w:ind w:firstLine="420" w:firstLineChars="200"/>
              <w:rPr>
                <w:rFonts w:hint="eastAsia" w:ascii="宋体" w:hAnsi="宋体"/>
                <w:sz w:val="21"/>
                <w:szCs w:val="21"/>
              </w:rPr>
            </w:pPr>
          </w:p>
        </w:tc>
        <w:tc>
          <w:tcPr>
            <w:tcW w:w="2520" w:type="dxa"/>
            <w:noWrap w:val="0"/>
            <w:vAlign w:val="center"/>
          </w:tcPr>
          <w:p w14:paraId="77BF23E7">
            <w:pPr>
              <w:tabs>
                <w:tab w:val="left" w:pos="6300"/>
              </w:tabs>
              <w:snapToGrid w:val="0"/>
              <w:ind w:firstLine="420" w:firstLineChars="200"/>
              <w:rPr>
                <w:rFonts w:hint="eastAsia" w:ascii="宋体" w:hAnsi="宋体"/>
                <w:sz w:val="21"/>
                <w:szCs w:val="21"/>
              </w:rPr>
            </w:pPr>
          </w:p>
        </w:tc>
        <w:tc>
          <w:tcPr>
            <w:tcW w:w="2416" w:type="dxa"/>
            <w:noWrap w:val="0"/>
            <w:vAlign w:val="center"/>
          </w:tcPr>
          <w:p w14:paraId="186B7CE6">
            <w:pPr>
              <w:tabs>
                <w:tab w:val="left" w:pos="6300"/>
              </w:tabs>
              <w:snapToGrid w:val="0"/>
              <w:ind w:firstLine="420" w:firstLineChars="200"/>
              <w:rPr>
                <w:rFonts w:hint="eastAsia" w:ascii="宋体" w:hAnsi="宋体"/>
                <w:sz w:val="21"/>
                <w:szCs w:val="21"/>
              </w:rPr>
            </w:pPr>
          </w:p>
        </w:tc>
      </w:tr>
      <w:tr w14:paraId="0F12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600C2D9">
            <w:pPr>
              <w:tabs>
                <w:tab w:val="left" w:pos="6300"/>
              </w:tabs>
              <w:snapToGrid w:val="0"/>
              <w:ind w:firstLine="420" w:firstLineChars="200"/>
              <w:rPr>
                <w:rFonts w:hint="eastAsia" w:ascii="宋体" w:hAnsi="宋体"/>
                <w:sz w:val="21"/>
                <w:szCs w:val="21"/>
              </w:rPr>
            </w:pPr>
          </w:p>
        </w:tc>
        <w:tc>
          <w:tcPr>
            <w:tcW w:w="2428" w:type="dxa"/>
            <w:noWrap w:val="0"/>
            <w:vAlign w:val="center"/>
          </w:tcPr>
          <w:p w14:paraId="17E2E9AD">
            <w:pPr>
              <w:tabs>
                <w:tab w:val="left" w:pos="6300"/>
              </w:tabs>
              <w:snapToGrid w:val="0"/>
              <w:ind w:firstLine="420" w:firstLineChars="200"/>
              <w:rPr>
                <w:rFonts w:hint="eastAsia" w:ascii="宋体" w:hAnsi="宋体"/>
                <w:sz w:val="21"/>
                <w:szCs w:val="21"/>
              </w:rPr>
            </w:pPr>
          </w:p>
        </w:tc>
        <w:tc>
          <w:tcPr>
            <w:tcW w:w="2520" w:type="dxa"/>
            <w:noWrap w:val="0"/>
            <w:vAlign w:val="center"/>
          </w:tcPr>
          <w:p w14:paraId="6B308F51">
            <w:pPr>
              <w:tabs>
                <w:tab w:val="left" w:pos="6300"/>
              </w:tabs>
              <w:snapToGrid w:val="0"/>
              <w:ind w:firstLine="420" w:firstLineChars="200"/>
              <w:rPr>
                <w:rFonts w:hint="eastAsia" w:ascii="宋体" w:hAnsi="宋体"/>
                <w:sz w:val="21"/>
                <w:szCs w:val="21"/>
              </w:rPr>
            </w:pPr>
          </w:p>
        </w:tc>
        <w:tc>
          <w:tcPr>
            <w:tcW w:w="2416" w:type="dxa"/>
            <w:noWrap w:val="0"/>
            <w:vAlign w:val="center"/>
          </w:tcPr>
          <w:p w14:paraId="457CBF0C">
            <w:pPr>
              <w:tabs>
                <w:tab w:val="left" w:pos="6300"/>
              </w:tabs>
              <w:snapToGrid w:val="0"/>
              <w:ind w:firstLine="420" w:firstLineChars="200"/>
              <w:rPr>
                <w:rFonts w:hint="eastAsia" w:ascii="宋体" w:hAnsi="宋体"/>
                <w:sz w:val="21"/>
                <w:szCs w:val="21"/>
              </w:rPr>
            </w:pPr>
          </w:p>
        </w:tc>
      </w:tr>
      <w:tr w14:paraId="5993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45537F93">
            <w:pPr>
              <w:tabs>
                <w:tab w:val="left" w:pos="6300"/>
              </w:tabs>
              <w:snapToGrid w:val="0"/>
              <w:ind w:firstLine="420" w:firstLineChars="200"/>
              <w:rPr>
                <w:rFonts w:hint="eastAsia" w:ascii="宋体" w:hAnsi="宋体"/>
                <w:sz w:val="21"/>
                <w:szCs w:val="21"/>
              </w:rPr>
            </w:pPr>
          </w:p>
        </w:tc>
        <w:tc>
          <w:tcPr>
            <w:tcW w:w="2428" w:type="dxa"/>
            <w:noWrap w:val="0"/>
            <w:vAlign w:val="center"/>
          </w:tcPr>
          <w:p w14:paraId="169B95B7">
            <w:pPr>
              <w:tabs>
                <w:tab w:val="left" w:pos="6300"/>
              </w:tabs>
              <w:snapToGrid w:val="0"/>
              <w:ind w:firstLine="420" w:firstLineChars="200"/>
              <w:rPr>
                <w:rFonts w:hint="eastAsia" w:ascii="宋体" w:hAnsi="宋体"/>
                <w:sz w:val="21"/>
                <w:szCs w:val="21"/>
              </w:rPr>
            </w:pPr>
          </w:p>
        </w:tc>
        <w:tc>
          <w:tcPr>
            <w:tcW w:w="2520" w:type="dxa"/>
            <w:noWrap w:val="0"/>
            <w:vAlign w:val="center"/>
          </w:tcPr>
          <w:p w14:paraId="7DC72E24">
            <w:pPr>
              <w:tabs>
                <w:tab w:val="left" w:pos="6300"/>
              </w:tabs>
              <w:snapToGrid w:val="0"/>
              <w:ind w:firstLine="420" w:firstLineChars="200"/>
              <w:rPr>
                <w:rFonts w:hint="eastAsia" w:ascii="宋体" w:hAnsi="宋体"/>
                <w:sz w:val="21"/>
                <w:szCs w:val="21"/>
              </w:rPr>
            </w:pPr>
          </w:p>
        </w:tc>
        <w:tc>
          <w:tcPr>
            <w:tcW w:w="2416" w:type="dxa"/>
            <w:noWrap w:val="0"/>
            <w:vAlign w:val="center"/>
          </w:tcPr>
          <w:p w14:paraId="301EADF9">
            <w:pPr>
              <w:tabs>
                <w:tab w:val="left" w:pos="6300"/>
              </w:tabs>
              <w:snapToGrid w:val="0"/>
              <w:ind w:firstLine="420" w:firstLineChars="200"/>
              <w:rPr>
                <w:rFonts w:hint="eastAsia" w:ascii="宋体" w:hAnsi="宋体"/>
                <w:sz w:val="21"/>
                <w:szCs w:val="21"/>
              </w:rPr>
            </w:pPr>
          </w:p>
        </w:tc>
      </w:tr>
      <w:tr w14:paraId="55E7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64DF4964">
            <w:pPr>
              <w:tabs>
                <w:tab w:val="left" w:pos="6300"/>
              </w:tabs>
              <w:snapToGrid w:val="0"/>
              <w:ind w:firstLine="420" w:firstLineChars="200"/>
              <w:rPr>
                <w:rFonts w:hint="eastAsia" w:ascii="宋体" w:hAnsi="宋体"/>
                <w:sz w:val="21"/>
                <w:szCs w:val="21"/>
              </w:rPr>
            </w:pPr>
          </w:p>
        </w:tc>
        <w:tc>
          <w:tcPr>
            <w:tcW w:w="2428" w:type="dxa"/>
            <w:noWrap w:val="0"/>
            <w:vAlign w:val="center"/>
          </w:tcPr>
          <w:p w14:paraId="63EB0CBF">
            <w:pPr>
              <w:tabs>
                <w:tab w:val="left" w:pos="6300"/>
              </w:tabs>
              <w:snapToGrid w:val="0"/>
              <w:ind w:firstLine="420" w:firstLineChars="200"/>
              <w:rPr>
                <w:rFonts w:hint="eastAsia" w:ascii="宋体" w:hAnsi="宋体"/>
                <w:sz w:val="21"/>
                <w:szCs w:val="21"/>
              </w:rPr>
            </w:pPr>
          </w:p>
        </w:tc>
        <w:tc>
          <w:tcPr>
            <w:tcW w:w="2520" w:type="dxa"/>
            <w:noWrap w:val="0"/>
            <w:vAlign w:val="center"/>
          </w:tcPr>
          <w:p w14:paraId="5ACC4E93">
            <w:pPr>
              <w:tabs>
                <w:tab w:val="left" w:pos="6300"/>
              </w:tabs>
              <w:snapToGrid w:val="0"/>
              <w:ind w:firstLine="420" w:firstLineChars="200"/>
              <w:rPr>
                <w:rFonts w:hint="eastAsia" w:ascii="宋体" w:hAnsi="宋体"/>
                <w:sz w:val="21"/>
                <w:szCs w:val="21"/>
              </w:rPr>
            </w:pPr>
          </w:p>
        </w:tc>
        <w:tc>
          <w:tcPr>
            <w:tcW w:w="2416" w:type="dxa"/>
            <w:noWrap w:val="0"/>
            <w:vAlign w:val="center"/>
          </w:tcPr>
          <w:p w14:paraId="2EFDE096">
            <w:pPr>
              <w:tabs>
                <w:tab w:val="left" w:pos="6300"/>
              </w:tabs>
              <w:snapToGrid w:val="0"/>
              <w:ind w:firstLine="420" w:firstLineChars="200"/>
              <w:rPr>
                <w:rFonts w:hint="eastAsia" w:ascii="宋体" w:hAnsi="宋体"/>
                <w:sz w:val="21"/>
                <w:szCs w:val="21"/>
              </w:rPr>
            </w:pPr>
          </w:p>
        </w:tc>
      </w:tr>
      <w:tr w14:paraId="3C65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EBCCE36">
            <w:pPr>
              <w:tabs>
                <w:tab w:val="left" w:pos="6300"/>
              </w:tabs>
              <w:snapToGrid w:val="0"/>
              <w:ind w:firstLine="420" w:firstLineChars="200"/>
              <w:rPr>
                <w:rFonts w:hint="eastAsia" w:ascii="宋体" w:hAnsi="宋体"/>
                <w:sz w:val="21"/>
                <w:szCs w:val="21"/>
              </w:rPr>
            </w:pPr>
          </w:p>
        </w:tc>
        <w:tc>
          <w:tcPr>
            <w:tcW w:w="2428" w:type="dxa"/>
            <w:noWrap w:val="0"/>
            <w:vAlign w:val="center"/>
          </w:tcPr>
          <w:p w14:paraId="38277971">
            <w:pPr>
              <w:tabs>
                <w:tab w:val="left" w:pos="6300"/>
              </w:tabs>
              <w:snapToGrid w:val="0"/>
              <w:ind w:firstLine="420" w:firstLineChars="200"/>
              <w:rPr>
                <w:rFonts w:hint="eastAsia" w:ascii="宋体" w:hAnsi="宋体"/>
                <w:sz w:val="21"/>
                <w:szCs w:val="21"/>
              </w:rPr>
            </w:pPr>
          </w:p>
        </w:tc>
        <w:tc>
          <w:tcPr>
            <w:tcW w:w="2520" w:type="dxa"/>
            <w:noWrap w:val="0"/>
            <w:vAlign w:val="center"/>
          </w:tcPr>
          <w:p w14:paraId="68A9EBB5">
            <w:pPr>
              <w:tabs>
                <w:tab w:val="left" w:pos="6300"/>
              </w:tabs>
              <w:snapToGrid w:val="0"/>
              <w:ind w:firstLine="420" w:firstLineChars="200"/>
              <w:rPr>
                <w:rFonts w:hint="eastAsia" w:ascii="宋体" w:hAnsi="宋体"/>
                <w:sz w:val="21"/>
                <w:szCs w:val="21"/>
              </w:rPr>
            </w:pPr>
          </w:p>
        </w:tc>
        <w:tc>
          <w:tcPr>
            <w:tcW w:w="2416" w:type="dxa"/>
            <w:noWrap w:val="0"/>
            <w:vAlign w:val="center"/>
          </w:tcPr>
          <w:p w14:paraId="6E1967F4">
            <w:pPr>
              <w:tabs>
                <w:tab w:val="left" w:pos="6300"/>
              </w:tabs>
              <w:snapToGrid w:val="0"/>
              <w:ind w:firstLine="420" w:firstLineChars="200"/>
              <w:rPr>
                <w:rFonts w:hint="eastAsia" w:ascii="宋体" w:hAnsi="宋体"/>
                <w:sz w:val="21"/>
                <w:szCs w:val="21"/>
              </w:rPr>
            </w:pPr>
          </w:p>
        </w:tc>
      </w:tr>
      <w:tr w14:paraId="759C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E4B32C0">
            <w:pPr>
              <w:tabs>
                <w:tab w:val="left" w:pos="6300"/>
              </w:tabs>
              <w:snapToGrid w:val="0"/>
              <w:ind w:firstLine="420" w:firstLineChars="200"/>
              <w:rPr>
                <w:rFonts w:hint="eastAsia" w:ascii="宋体" w:hAnsi="宋体"/>
                <w:sz w:val="21"/>
                <w:szCs w:val="21"/>
              </w:rPr>
            </w:pPr>
          </w:p>
        </w:tc>
        <w:tc>
          <w:tcPr>
            <w:tcW w:w="2428" w:type="dxa"/>
            <w:noWrap w:val="0"/>
            <w:vAlign w:val="center"/>
          </w:tcPr>
          <w:p w14:paraId="16A8D58C">
            <w:pPr>
              <w:tabs>
                <w:tab w:val="left" w:pos="6300"/>
              </w:tabs>
              <w:snapToGrid w:val="0"/>
              <w:ind w:firstLine="420" w:firstLineChars="200"/>
              <w:rPr>
                <w:rFonts w:hint="eastAsia" w:ascii="宋体" w:hAnsi="宋体"/>
                <w:sz w:val="21"/>
                <w:szCs w:val="21"/>
              </w:rPr>
            </w:pPr>
          </w:p>
        </w:tc>
        <w:tc>
          <w:tcPr>
            <w:tcW w:w="2520" w:type="dxa"/>
            <w:noWrap w:val="0"/>
            <w:vAlign w:val="center"/>
          </w:tcPr>
          <w:p w14:paraId="27EC58E2">
            <w:pPr>
              <w:tabs>
                <w:tab w:val="left" w:pos="6300"/>
              </w:tabs>
              <w:snapToGrid w:val="0"/>
              <w:ind w:firstLine="420" w:firstLineChars="200"/>
              <w:rPr>
                <w:rFonts w:hint="eastAsia" w:ascii="宋体" w:hAnsi="宋体"/>
                <w:sz w:val="21"/>
                <w:szCs w:val="21"/>
              </w:rPr>
            </w:pPr>
          </w:p>
        </w:tc>
        <w:tc>
          <w:tcPr>
            <w:tcW w:w="2416" w:type="dxa"/>
            <w:noWrap w:val="0"/>
            <w:vAlign w:val="center"/>
          </w:tcPr>
          <w:p w14:paraId="0F7F8ED5">
            <w:pPr>
              <w:tabs>
                <w:tab w:val="left" w:pos="6300"/>
              </w:tabs>
              <w:snapToGrid w:val="0"/>
              <w:ind w:firstLine="420" w:firstLineChars="200"/>
              <w:rPr>
                <w:rFonts w:hint="eastAsia" w:ascii="宋体" w:hAnsi="宋体"/>
                <w:sz w:val="21"/>
                <w:szCs w:val="21"/>
              </w:rPr>
            </w:pPr>
          </w:p>
        </w:tc>
      </w:tr>
    </w:tbl>
    <w:p w14:paraId="2065E3F3">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7817B656">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14:paraId="11865CBF">
      <w:pPr>
        <w:tabs>
          <w:tab w:val="left" w:pos="6300"/>
        </w:tabs>
        <w:snapToGrid w:val="0"/>
        <w:spacing w:line="360" w:lineRule="auto"/>
        <w:rPr>
          <w:rFonts w:hint="eastAsia" w:ascii="宋体" w:hAnsi="宋体"/>
          <w:sz w:val="24"/>
          <w:szCs w:val="24"/>
        </w:rPr>
      </w:pPr>
    </w:p>
    <w:p w14:paraId="46954BF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46037A7A">
      <w:pPr>
        <w:tabs>
          <w:tab w:val="left" w:pos="6300"/>
        </w:tabs>
        <w:snapToGrid w:val="0"/>
        <w:spacing w:line="360" w:lineRule="auto"/>
        <w:ind w:firstLine="480" w:firstLineChars="200"/>
        <w:rPr>
          <w:rFonts w:hint="eastAsia" w:ascii="宋体" w:hAnsi="宋体"/>
          <w:sz w:val="24"/>
          <w:szCs w:val="24"/>
        </w:rPr>
      </w:pPr>
    </w:p>
    <w:p w14:paraId="5CC87598">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14:paraId="6C8A26E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14:paraId="6CFCAC25">
      <w:pPr>
        <w:tabs>
          <w:tab w:val="left" w:pos="6300"/>
        </w:tabs>
        <w:snapToGrid w:val="0"/>
        <w:spacing w:line="360" w:lineRule="auto"/>
        <w:ind w:firstLine="480" w:firstLineChars="200"/>
        <w:rPr>
          <w:rFonts w:hint="eastAsia" w:ascii="宋体" w:hAnsi="宋体"/>
          <w:sz w:val="24"/>
          <w:szCs w:val="24"/>
        </w:rPr>
      </w:pPr>
    </w:p>
    <w:p w14:paraId="104687CB">
      <w:pPr>
        <w:tabs>
          <w:tab w:val="left" w:pos="6300"/>
        </w:tabs>
        <w:snapToGrid w:val="0"/>
        <w:spacing w:line="360" w:lineRule="auto"/>
        <w:ind w:firstLine="480" w:firstLineChars="200"/>
        <w:rPr>
          <w:rFonts w:hint="eastAsia" w:ascii="宋体" w:hAnsi="宋体"/>
          <w:sz w:val="24"/>
          <w:szCs w:val="24"/>
        </w:rPr>
      </w:pPr>
    </w:p>
    <w:p w14:paraId="5A67F4E5">
      <w:pPr>
        <w:tabs>
          <w:tab w:val="left" w:pos="6300"/>
        </w:tabs>
        <w:snapToGrid w:val="0"/>
        <w:spacing w:line="360" w:lineRule="auto"/>
        <w:ind w:firstLine="480" w:firstLineChars="200"/>
        <w:rPr>
          <w:rFonts w:hint="eastAsia" w:ascii="宋体" w:hAnsi="宋体"/>
          <w:sz w:val="24"/>
          <w:szCs w:val="24"/>
        </w:rPr>
      </w:pPr>
    </w:p>
    <w:p w14:paraId="5BCAB31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14:paraId="07BF7C0B">
      <w:pPr>
        <w:tabs>
          <w:tab w:val="left" w:pos="6300"/>
        </w:tabs>
        <w:snapToGrid w:val="0"/>
        <w:spacing w:line="360" w:lineRule="auto"/>
        <w:ind w:firstLine="560" w:firstLineChars="200"/>
      </w:pPr>
    </w:p>
    <w:p w14:paraId="11F6D64C">
      <w:pPr>
        <w:tabs>
          <w:tab w:val="left" w:pos="6300"/>
        </w:tabs>
        <w:snapToGrid w:val="0"/>
        <w:spacing w:line="360" w:lineRule="auto"/>
        <w:ind w:firstLine="480" w:firstLineChars="200"/>
        <w:rPr>
          <w:rFonts w:hint="eastAsia"/>
          <w:sz w:val="24"/>
          <w:szCs w:val="24"/>
        </w:rPr>
      </w:pPr>
      <w:bookmarkStart w:id="132" w:name="_Toc342913422"/>
      <w:bookmarkStart w:id="133" w:name="_Toc313888363"/>
      <w:bookmarkStart w:id="134" w:name="_Toc23764525"/>
      <w:bookmarkStart w:id="135" w:name="_Toc313008359"/>
    </w:p>
    <w:p w14:paraId="11783043">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32"/>
      <w:bookmarkEnd w:id="133"/>
      <w:bookmarkEnd w:id="134"/>
      <w:bookmarkEnd w:id="135"/>
      <w:r>
        <w:rPr>
          <w:rFonts w:hint="eastAsia"/>
          <w:b/>
          <w:sz w:val="24"/>
          <w:szCs w:val="24"/>
        </w:rPr>
        <w:t>文件</w:t>
      </w:r>
    </w:p>
    <w:p w14:paraId="435504D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69A825E">
      <w:pPr>
        <w:tabs>
          <w:tab w:val="left" w:pos="6300"/>
        </w:tabs>
        <w:snapToGrid w:val="0"/>
        <w:spacing w:line="360" w:lineRule="auto"/>
        <w:ind w:firstLine="480" w:firstLineChars="200"/>
        <w:rPr>
          <w:rFonts w:ascii="宋体" w:hAnsi="宋体"/>
          <w:sz w:val="24"/>
          <w:szCs w:val="24"/>
        </w:rPr>
      </w:pPr>
    </w:p>
    <w:p w14:paraId="21D9603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6DBB898">
      <w:pPr>
        <w:tabs>
          <w:tab w:val="left" w:pos="6300"/>
        </w:tabs>
        <w:snapToGrid w:val="0"/>
        <w:spacing w:line="500" w:lineRule="exact"/>
        <w:jc w:val="center"/>
        <w:rPr>
          <w:rFonts w:ascii="宋体" w:hAnsi="宋体"/>
        </w:rPr>
      </w:pPr>
      <w:r>
        <w:rPr>
          <w:rFonts w:ascii="宋体" w:hAnsi="宋体"/>
        </w:rPr>
        <w:t>法定代表人身份证明书</w:t>
      </w:r>
    </w:p>
    <w:p w14:paraId="026183F7">
      <w:pPr>
        <w:tabs>
          <w:tab w:val="left" w:pos="6300"/>
        </w:tabs>
        <w:snapToGrid w:val="0"/>
        <w:spacing w:line="500" w:lineRule="exact"/>
        <w:jc w:val="center"/>
        <w:rPr>
          <w:rFonts w:ascii="宋体" w:hAnsi="宋体"/>
          <w:sz w:val="24"/>
          <w:szCs w:val="24"/>
        </w:rPr>
      </w:pPr>
    </w:p>
    <w:p w14:paraId="7A18087E">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1FCBED38">
      <w:pPr>
        <w:tabs>
          <w:tab w:val="left" w:pos="6300"/>
        </w:tabs>
        <w:snapToGrid w:val="0"/>
        <w:spacing w:line="500" w:lineRule="exact"/>
        <w:ind w:firstLine="570"/>
        <w:rPr>
          <w:rFonts w:ascii="宋体" w:hAnsi="宋体"/>
          <w:sz w:val="24"/>
          <w:szCs w:val="24"/>
        </w:rPr>
      </w:pPr>
    </w:p>
    <w:p w14:paraId="2748B63A">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1A6C30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1C00CAA3">
      <w:pPr>
        <w:tabs>
          <w:tab w:val="left" w:pos="6300"/>
        </w:tabs>
        <w:snapToGrid w:val="0"/>
        <w:spacing w:line="500" w:lineRule="exact"/>
        <w:ind w:firstLine="570"/>
        <w:rPr>
          <w:rFonts w:ascii="宋体" w:hAnsi="宋体"/>
          <w:sz w:val="24"/>
          <w:szCs w:val="24"/>
        </w:rPr>
      </w:pPr>
    </w:p>
    <w:p w14:paraId="4915C3CC">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C2DD438">
      <w:pPr>
        <w:tabs>
          <w:tab w:val="left" w:pos="6300"/>
        </w:tabs>
        <w:snapToGrid w:val="0"/>
        <w:spacing w:line="500" w:lineRule="exact"/>
        <w:ind w:firstLine="570"/>
        <w:rPr>
          <w:sz w:val="24"/>
          <w:szCs w:val="24"/>
        </w:rPr>
      </w:pPr>
    </w:p>
    <w:p w14:paraId="53B10CF2">
      <w:pPr>
        <w:tabs>
          <w:tab w:val="left" w:pos="6300"/>
        </w:tabs>
        <w:snapToGrid w:val="0"/>
        <w:spacing w:line="500" w:lineRule="exact"/>
        <w:ind w:firstLine="570"/>
        <w:rPr>
          <w:sz w:val="24"/>
          <w:szCs w:val="24"/>
        </w:rPr>
      </w:pPr>
    </w:p>
    <w:p w14:paraId="5D66D12C">
      <w:pPr>
        <w:tabs>
          <w:tab w:val="left" w:pos="6300"/>
        </w:tabs>
        <w:snapToGrid w:val="0"/>
        <w:spacing w:line="500" w:lineRule="exact"/>
        <w:ind w:firstLine="570"/>
        <w:rPr>
          <w:sz w:val="24"/>
          <w:szCs w:val="24"/>
        </w:rPr>
      </w:pPr>
    </w:p>
    <w:p w14:paraId="6CF38D95">
      <w:pPr>
        <w:tabs>
          <w:tab w:val="left" w:pos="6300"/>
        </w:tabs>
        <w:snapToGrid w:val="0"/>
        <w:spacing w:line="500" w:lineRule="exact"/>
        <w:ind w:firstLine="570"/>
        <w:rPr>
          <w:sz w:val="24"/>
          <w:szCs w:val="24"/>
        </w:rPr>
      </w:pPr>
      <w:r>
        <w:rPr>
          <w:sz w:val="24"/>
          <w:szCs w:val="24"/>
        </w:rPr>
        <w:t xml:space="preserve">                                             （供应商公章）</w:t>
      </w:r>
    </w:p>
    <w:p w14:paraId="04462AB9">
      <w:pPr>
        <w:tabs>
          <w:tab w:val="left" w:pos="6300"/>
        </w:tabs>
        <w:snapToGrid w:val="0"/>
        <w:spacing w:line="500" w:lineRule="exact"/>
        <w:ind w:firstLine="570"/>
        <w:rPr>
          <w:sz w:val="24"/>
          <w:szCs w:val="24"/>
        </w:rPr>
      </w:pPr>
    </w:p>
    <w:p w14:paraId="15A41C89">
      <w:pPr>
        <w:tabs>
          <w:tab w:val="left" w:pos="6300"/>
        </w:tabs>
        <w:snapToGrid w:val="0"/>
        <w:spacing w:line="500" w:lineRule="exact"/>
        <w:ind w:firstLine="570"/>
        <w:rPr>
          <w:sz w:val="24"/>
          <w:szCs w:val="24"/>
        </w:rPr>
      </w:pPr>
      <w:r>
        <w:rPr>
          <w:sz w:val="24"/>
          <w:szCs w:val="24"/>
        </w:rPr>
        <w:t xml:space="preserve">                                             年   月   日</w:t>
      </w:r>
    </w:p>
    <w:p w14:paraId="0D3C31CF">
      <w:pPr>
        <w:tabs>
          <w:tab w:val="left" w:pos="6300"/>
        </w:tabs>
        <w:snapToGrid w:val="0"/>
        <w:spacing w:line="500" w:lineRule="exact"/>
        <w:ind w:firstLine="570"/>
        <w:rPr>
          <w:sz w:val="24"/>
          <w:szCs w:val="24"/>
        </w:rPr>
      </w:pPr>
      <w:r>
        <w:rPr>
          <w:sz w:val="24"/>
          <w:szCs w:val="24"/>
        </w:rPr>
        <w:t>（附：法定代表人身份证正反面复印件）</w:t>
      </w:r>
    </w:p>
    <w:p w14:paraId="03B3736C">
      <w:pPr>
        <w:tabs>
          <w:tab w:val="left" w:pos="6300"/>
        </w:tabs>
        <w:snapToGrid w:val="0"/>
        <w:spacing w:line="500" w:lineRule="exact"/>
        <w:ind w:firstLine="570"/>
        <w:rPr>
          <w:sz w:val="24"/>
          <w:szCs w:val="24"/>
        </w:rPr>
      </w:pPr>
    </w:p>
    <w:p w14:paraId="15A4F9B8">
      <w:pPr>
        <w:tabs>
          <w:tab w:val="left" w:pos="6300"/>
        </w:tabs>
        <w:snapToGrid w:val="0"/>
        <w:spacing w:line="500" w:lineRule="exact"/>
        <w:ind w:firstLine="570"/>
        <w:rPr>
          <w:sz w:val="24"/>
          <w:szCs w:val="24"/>
        </w:rPr>
      </w:pPr>
    </w:p>
    <w:p w14:paraId="54DEC87D">
      <w:pPr>
        <w:tabs>
          <w:tab w:val="left" w:pos="6300"/>
        </w:tabs>
        <w:snapToGrid w:val="0"/>
        <w:spacing w:line="500" w:lineRule="exact"/>
        <w:ind w:firstLine="570"/>
        <w:rPr>
          <w:sz w:val="24"/>
        </w:rPr>
      </w:pPr>
    </w:p>
    <w:p w14:paraId="5A726C13">
      <w:pPr>
        <w:tabs>
          <w:tab w:val="left" w:pos="6300"/>
        </w:tabs>
        <w:snapToGrid w:val="0"/>
        <w:spacing w:line="500" w:lineRule="exact"/>
        <w:ind w:firstLine="570"/>
        <w:rPr>
          <w:sz w:val="24"/>
        </w:rPr>
      </w:pPr>
    </w:p>
    <w:p w14:paraId="4F20A01A">
      <w:pPr>
        <w:tabs>
          <w:tab w:val="left" w:pos="6300"/>
        </w:tabs>
        <w:snapToGrid w:val="0"/>
        <w:spacing w:line="500" w:lineRule="exact"/>
        <w:ind w:firstLine="570"/>
        <w:rPr>
          <w:rFonts w:hint="eastAsia"/>
          <w:sz w:val="24"/>
        </w:rPr>
      </w:pPr>
    </w:p>
    <w:p w14:paraId="39EC1EC6">
      <w:pPr>
        <w:tabs>
          <w:tab w:val="left" w:pos="6300"/>
        </w:tabs>
        <w:snapToGrid w:val="0"/>
        <w:spacing w:line="500" w:lineRule="exact"/>
        <w:ind w:firstLine="480" w:firstLineChars="200"/>
        <w:rPr>
          <w:rFonts w:hint="eastAsia" w:ascii="宋体" w:hAnsi="宋体"/>
          <w:sz w:val="24"/>
          <w:szCs w:val="24"/>
        </w:rPr>
      </w:pPr>
    </w:p>
    <w:p w14:paraId="02B65F8B">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CA81487">
      <w:pPr>
        <w:tabs>
          <w:tab w:val="left" w:pos="6300"/>
        </w:tabs>
        <w:snapToGrid w:val="0"/>
        <w:spacing w:line="500" w:lineRule="exact"/>
        <w:jc w:val="center"/>
      </w:pPr>
      <w:r>
        <w:t>法定代表人授权委托书</w:t>
      </w:r>
    </w:p>
    <w:p w14:paraId="61CFEAB9">
      <w:pPr>
        <w:tabs>
          <w:tab w:val="left" w:pos="6300"/>
        </w:tabs>
        <w:snapToGrid w:val="0"/>
        <w:spacing w:line="500" w:lineRule="exact"/>
        <w:jc w:val="center"/>
        <w:rPr>
          <w:sz w:val="24"/>
          <w:szCs w:val="24"/>
        </w:rPr>
      </w:pPr>
    </w:p>
    <w:p w14:paraId="3B56BB74">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508F838C">
      <w:pPr>
        <w:tabs>
          <w:tab w:val="left" w:pos="6300"/>
        </w:tabs>
        <w:snapToGrid w:val="0"/>
        <w:spacing w:line="500" w:lineRule="exact"/>
        <w:ind w:firstLine="570"/>
        <w:rPr>
          <w:sz w:val="24"/>
          <w:szCs w:val="24"/>
        </w:rPr>
      </w:pPr>
    </w:p>
    <w:p w14:paraId="429B585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E8F3D74">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5FAD88C">
      <w:pPr>
        <w:tabs>
          <w:tab w:val="left" w:pos="6300"/>
        </w:tabs>
        <w:snapToGrid w:val="0"/>
        <w:spacing w:line="500" w:lineRule="exact"/>
        <w:ind w:firstLine="480" w:firstLineChars="200"/>
        <w:rPr>
          <w:sz w:val="24"/>
          <w:szCs w:val="24"/>
        </w:rPr>
      </w:pPr>
      <w:r>
        <w:rPr>
          <w:sz w:val="24"/>
          <w:szCs w:val="24"/>
        </w:rPr>
        <w:t>我单位对被授权人的签字负全部责任。</w:t>
      </w:r>
    </w:p>
    <w:p w14:paraId="063BC8C5">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34F19F2E">
      <w:pPr>
        <w:tabs>
          <w:tab w:val="left" w:pos="6300"/>
        </w:tabs>
        <w:snapToGrid w:val="0"/>
        <w:spacing w:line="500" w:lineRule="exact"/>
        <w:ind w:firstLine="570"/>
        <w:rPr>
          <w:sz w:val="24"/>
          <w:szCs w:val="24"/>
        </w:rPr>
      </w:pPr>
    </w:p>
    <w:p w14:paraId="176A932C">
      <w:pPr>
        <w:tabs>
          <w:tab w:val="left" w:pos="6300"/>
        </w:tabs>
        <w:snapToGrid w:val="0"/>
        <w:spacing w:line="500" w:lineRule="exact"/>
        <w:ind w:firstLine="570"/>
        <w:rPr>
          <w:sz w:val="24"/>
          <w:szCs w:val="24"/>
        </w:rPr>
      </w:pPr>
    </w:p>
    <w:p w14:paraId="3A78E549">
      <w:pPr>
        <w:tabs>
          <w:tab w:val="left" w:pos="6300"/>
        </w:tabs>
        <w:snapToGrid w:val="0"/>
        <w:spacing w:line="500" w:lineRule="exact"/>
        <w:ind w:firstLine="570"/>
        <w:rPr>
          <w:sz w:val="24"/>
          <w:szCs w:val="24"/>
        </w:rPr>
      </w:pPr>
      <w:r>
        <w:rPr>
          <w:sz w:val="24"/>
          <w:szCs w:val="24"/>
        </w:rPr>
        <w:t>被授权人：                                 供应商法定代表人：</w:t>
      </w:r>
    </w:p>
    <w:p w14:paraId="52AE34A8">
      <w:pPr>
        <w:tabs>
          <w:tab w:val="left" w:pos="6300"/>
        </w:tabs>
        <w:snapToGrid w:val="0"/>
        <w:spacing w:line="500" w:lineRule="exact"/>
        <w:ind w:firstLine="570"/>
        <w:rPr>
          <w:sz w:val="24"/>
          <w:szCs w:val="24"/>
        </w:rPr>
      </w:pPr>
      <w:r>
        <w:rPr>
          <w:sz w:val="24"/>
          <w:szCs w:val="24"/>
        </w:rPr>
        <w:t>（签字或盖章）                                （签字或盖章）</w:t>
      </w:r>
    </w:p>
    <w:p w14:paraId="79852A0D">
      <w:pPr>
        <w:tabs>
          <w:tab w:val="left" w:pos="6300"/>
        </w:tabs>
        <w:snapToGrid w:val="0"/>
        <w:spacing w:line="500" w:lineRule="exact"/>
        <w:ind w:firstLine="570"/>
        <w:rPr>
          <w:sz w:val="24"/>
          <w:szCs w:val="24"/>
        </w:rPr>
      </w:pPr>
    </w:p>
    <w:p w14:paraId="1625022F">
      <w:pPr>
        <w:tabs>
          <w:tab w:val="left" w:pos="6300"/>
        </w:tabs>
        <w:snapToGrid w:val="0"/>
        <w:spacing w:line="500" w:lineRule="exact"/>
        <w:ind w:firstLine="570"/>
        <w:rPr>
          <w:sz w:val="24"/>
          <w:szCs w:val="24"/>
        </w:rPr>
      </w:pPr>
    </w:p>
    <w:p w14:paraId="66BE26E6">
      <w:pPr>
        <w:tabs>
          <w:tab w:val="left" w:pos="6300"/>
        </w:tabs>
        <w:snapToGrid w:val="0"/>
        <w:spacing w:line="500" w:lineRule="exact"/>
        <w:ind w:firstLine="570"/>
        <w:rPr>
          <w:sz w:val="24"/>
          <w:szCs w:val="24"/>
        </w:rPr>
      </w:pPr>
      <w:r>
        <w:rPr>
          <w:sz w:val="24"/>
          <w:szCs w:val="24"/>
        </w:rPr>
        <w:t>（附：被授权人身份证正反面复印件）</w:t>
      </w:r>
    </w:p>
    <w:p w14:paraId="2609CA80">
      <w:pPr>
        <w:tabs>
          <w:tab w:val="left" w:pos="6300"/>
        </w:tabs>
        <w:snapToGrid w:val="0"/>
        <w:spacing w:line="500" w:lineRule="exact"/>
        <w:ind w:firstLine="570"/>
        <w:rPr>
          <w:sz w:val="24"/>
          <w:szCs w:val="24"/>
        </w:rPr>
      </w:pPr>
      <w:r>
        <w:rPr>
          <w:sz w:val="24"/>
          <w:szCs w:val="24"/>
        </w:rPr>
        <w:t xml:space="preserve">                                          </w:t>
      </w:r>
    </w:p>
    <w:p w14:paraId="54B56297">
      <w:pPr>
        <w:tabs>
          <w:tab w:val="left" w:pos="6300"/>
        </w:tabs>
        <w:snapToGrid w:val="0"/>
        <w:spacing w:line="500" w:lineRule="exact"/>
        <w:ind w:firstLine="570"/>
        <w:rPr>
          <w:sz w:val="24"/>
          <w:szCs w:val="24"/>
        </w:rPr>
      </w:pPr>
    </w:p>
    <w:p w14:paraId="14CB4344">
      <w:pPr>
        <w:tabs>
          <w:tab w:val="left" w:pos="6300"/>
        </w:tabs>
        <w:snapToGrid w:val="0"/>
        <w:spacing w:line="500" w:lineRule="exact"/>
        <w:ind w:firstLine="570"/>
        <w:rPr>
          <w:sz w:val="24"/>
          <w:szCs w:val="24"/>
        </w:rPr>
      </w:pPr>
    </w:p>
    <w:p w14:paraId="336705BE">
      <w:pPr>
        <w:tabs>
          <w:tab w:val="left" w:pos="6300"/>
        </w:tabs>
        <w:snapToGrid w:val="0"/>
        <w:spacing w:line="500" w:lineRule="exact"/>
        <w:ind w:right="480" w:firstLine="570"/>
        <w:jc w:val="right"/>
        <w:rPr>
          <w:sz w:val="24"/>
          <w:szCs w:val="24"/>
        </w:rPr>
      </w:pPr>
      <w:r>
        <w:rPr>
          <w:sz w:val="24"/>
          <w:szCs w:val="24"/>
        </w:rPr>
        <w:t>（供应商公章）</w:t>
      </w:r>
    </w:p>
    <w:p w14:paraId="75E97131">
      <w:pPr>
        <w:tabs>
          <w:tab w:val="left" w:pos="6300"/>
        </w:tabs>
        <w:snapToGrid w:val="0"/>
        <w:spacing w:line="500" w:lineRule="exact"/>
        <w:ind w:right="480" w:firstLine="570"/>
        <w:jc w:val="right"/>
        <w:rPr>
          <w:sz w:val="24"/>
          <w:szCs w:val="24"/>
        </w:rPr>
      </w:pPr>
      <w:r>
        <w:rPr>
          <w:sz w:val="24"/>
          <w:szCs w:val="24"/>
        </w:rPr>
        <w:t>年   月   日</w:t>
      </w:r>
    </w:p>
    <w:p w14:paraId="13C74CB2">
      <w:pPr>
        <w:tabs>
          <w:tab w:val="left" w:pos="6300"/>
        </w:tabs>
        <w:snapToGrid w:val="0"/>
        <w:spacing w:line="500" w:lineRule="exact"/>
        <w:ind w:right="480" w:firstLine="570"/>
        <w:jc w:val="right"/>
        <w:rPr>
          <w:sz w:val="24"/>
          <w:szCs w:val="24"/>
        </w:rPr>
      </w:pPr>
    </w:p>
    <w:p w14:paraId="28226E93">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19FE907E">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2AFAFE02">
      <w:pPr>
        <w:tabs>
          <w:tab w:val="left" w:pos="6300"/>
        </w:tabs>
        <w:snapToGrid w:val="0"/>
        <w:spacing w:line="500" w:lineRule="exact"/>
        <w:jc w:val="center"/>
        <w:rPr>
          <w:rFonts w:hint="eastAsia"/>
        </w:rPr>
      </w:pPr>
      <w:r>
        <w:rPr>
          <w:rFonts w:hint="eastAsia"/>
        </w:rPr>
        <w:t>基本资格条件承诺函</w:t>
      </w:r>
    </w:p>
    <w:p w14:paraId="6C3DA2D6">
      <w:pPr>
        <w:tabs>
          <w:tab w:val="left" w:pos="6300"/>
        </w:tabs>
        <w:snapToGrid w:val="0"/>
        <w:spacing w:line="500" w:lineRule="exact"/>
        <w:ind w:firstLine="480" w:firstLineChars="200"/>
        <w:rPr>
          <w:rFonts w:hint="eastAsia"/>
          <w:sz w:val="24"/>
          <w:szCs w:val="24"/>
        </w:rPr>
      </w:pPr>
    </w:p>
    <w:p w14:paraId="4C346F7B">
      <w:pPr>
        <w:tabs>
          <w:tab w:val="left" w:pos="6300"/>
        </w:tabs>
        <w:snapToGrid w:val="0"/>
        <w:spacing w:line="500" w:lineRule="exact"/>
        <w:ind w:firstLine="480" w:firstLineChars="200"/>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5206B8F4">
      <w:pPr>
        <w:tabs>
          <w:tab w:val="left" w:pos="6300"/>
        </w:tabs>
        <w:snapToGrid w:val="0"/>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（供应商名称）郑重承诺：</w:t>
      </w:r>
    </w:p>
    <w:p w14:paraId="7B375685">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AA1EA50">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DBD33AD">
      <w:pPr>
        <w:tabs>
          <w:tab w:val="left" w:pos="6300"/>
        </w:tabs>
        <w:snapToGrid w:val="0"/>
        <w:spacing w:line="500" w:lineRule="exact"/>
        <w:ind w:firstLine="480" w:firstLineChars="200"/>
        <w:rPr>
          <w:rFonts w:hint="eastAsia"/>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14:paraId="6C27CA4B">
      <w:pPr>
        <w:tabs>
          <w:tab w:val="left" w:pos="6300"/>
        </w:tabs>
        <w:snapToGrid w:val="0"/>
        <w:spacing w:line="500" w:lineRule="exact"/>
        <w:ind w:firstLine="480" w:firstLineChars="200"/>
        <w:rPr>
          <w:rFonts w:hint="eastAsia"/>
          <w:sz w:val="24"/>
          <w:szCs w:val="24"/>
        </w:rPr>
      </w:pPr>
      <w:r>
        <w:rPr>
          <w:rFonts w:hint="eastAsia"/>
          <w:sz w:val="24"/>
          <w:szCs w:val="24"/>
        </w:rPr>
        <w:t>我方对以上承诺负全部法律责任。</w:t>
      </w:r>
    </w:p>
    <w:p w14:paraId="14E0E52E">
      <w:pPr>
        <w:tabs>
          <w:tab w:val="left" w:pos="6300"/>
        </w:tabs>
        <w:snapToGrid w:val="0"/>
        <w:spacing w:line="500" w:lineRule="exact"/>
        <w:ind w:firstLine="480" w:firstLineChars="200"/>
        <w:rPr>
          <w:rFonts w:hint="eastAsia"/>
          <w:sz w:val="24"/>
          <w:szCs w:val="24"/>
        </w:rPr>
      </w:pPr>
      <w:r>
        <w:rPr>
          <w:rFonts w:hint="eastAsia"/>
          <w:sz w:val="24"/>
          <w:szCs w:val="24"/>
        </w:rPr>
        <w:t>特此承诺。</w:t>
      </w:r>
    </w:p>
    <w:p w14:paraId="36786D76">
      <w:pPr>
        <w:tabs>
          <w:tab w:val="left" w:pos="6300"/>
        </w:tabs>
        <w:snapToGrid w:val="0"/>
        <w:spacing w:line="500" w:lineRule="exact"/>
        <w:ind w:firstLine="480" w:firstLineChars="200"/>
        <w:rPr>
          <w:sz w:val="24"/>
          <w:szCs w:val="24"/>
        </w:rPr>
      </w:pPr>
    </w:p>
    <w:p w14:paraId="0440ADCE">
      <w:pPr>
        <w:tabs>
          <w:tab w:val="left" w:pos="6300"/>
        </w:tabs>
        <w:snapToGrid w:val="0"/>
        <w:spacing w:line="500" w:lineRule="exact"/>
        <w:ind w:firstLine="480" w:firstLineChars="200"/>
        <w:jc w:val="right"/>
        <w:rPr>
          <w:rFonts w:hint="eastAsia"/>
          <w:sz w:val="24"/>
          <w:szCs w:val="24"/>
        </w:rPr>
      </w:pPr>
      <w:r>
        <w:rPr>
          <w:rFonts w:hint="eastAsia"/>
          <w:sz w:val="24"/>
          <w:szCs w:val="24"/>
        </w:rPr>
        <w:t>供应商名称（公章）</w:t>
      </w:r>
    </w:p>
    <w:p w14:paraId="60A6F9EE">
      <w:pPr>
        <w:tabs>
          <w:tab w:val="left" w:pos="6300"/>
        </w:tabs>
        <w:snapToGrid w:val="0"/>
        <w:spacing w:line="500" w:lineRule="exact"/>
        <w:ind w:firstLine="480" w:firstLineChars="200"/>
        <w:jc w:val="right"/>
        <w:rPr>
          <w:sz w:val="24"/>
          <w:szCs w:val="24"/>
        </w:rPr>
      </w:pPr>
      <w:r>
        <w:rPr>
          <w:rFonts w:hint="eastAsia"/>
          <w:sz w:val="24"/>
          <w:szCs w:val="24"/>
        </w:rPr>
        <w:t>年   月   日</w:t>
      </w:r>
    </w:p>
    <w:p w14:paraId="0074364A">
      <w:pPr>
        <w:tabs>
          <w:tab w:val="left" w:pos="6300"/>
        </w:tabs>
        <w:snapToGrid w:val="0"/>
        <w:spacing w:line="360" w:lineRule="auto"/>
        <w:ind w:firstLine="480" w:firstLineChars="200"/>
        <w:rPr>
          <w:rFonts w:ascii="宋体" w:hAnsi="宋体"/>
          <w:sz w:val="24"/>
          <w:szCs w:val="24"/>
        </w:rPr>
      </w:pPr>
    </w:p>
    <w:p w14:paraId="20A148A1">
      <w:pPr>
        <w:tabs>
          <w:tab w:val="left" w:pos="6300"/>
        </w:tabs>
        <w:snapToGrid w:val="0"/>
        <w:spacing w:line="360" w:lineRule="auto"/>
        <w:ind w:firstLine="480" w:firstLineChars="200"/>
        <w:rPr>
          <w:rFonts w:ascii="宋体" w:hAnsi="宋体"/>
          <w:sz w:val="24"/>
          <w:szCs w:val="24"/>
        </w:rPr>
      </w:pPr>
    </w:p>
    <w:p w14:paraId="54D9F7DA">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5FD5D4CA">
      <w:pPr>
        <w:tabs>
          <w:tab w:val="left" w:pos="6300"/>
        </w:tabs>
        <w:snapToGrid w:val="0"/>
        <w:spacing w:line="360" w:lineRule="auto"/>
        <w:ind w:firstLine="480" w:firstLineChars="200"/>
        <w:rPr>
          <w:rFonts w:hint="eastAsia" w:ascii="宋体" w:hAnsi="宋体"/>
          <w:sz w:val="24"/>
          <w:szCs w:val="24"/>
        </w:rPr>
      </w:pPr>
    </w:p>
    <w:p w14:paraId="25A04B7B">
      <w:pPr>
        <w:tabs>
          <w:tab w:val="left" w:pos="6300"/>
        </w:tabs>
        <w:snapToGrid w:val="0"/>
        <w:spacing w:line="360" w:lineRule="auto"/>
        <w:ind w:firstLine="480" w:firstLineChars="200"/>
        <w:rPr>
          <w:rFonts w:hint="eastAsia" w:ascii="宋体" w:hAnsi="宋体"/>
          <w:sz w:val="24"/>
          <w:szCs w:val="24"/>
        </w:rPr>
      </w:pPr>
    </w:p>
    <w:p w14:paraId="2B5DA60F">
      <w:pPr>
        <w:tabs>
          <w:tab w:val="left" w:pos="6300"/>
        </w:tabs>
        <w:snapToGrid w:val="0"/>
        <w:spacing w:line="360" w:lineRule="auto"/>
        <w:ind w:firstLine="480" w:firstLineChars="200"/>
        <w:rPr>
          <w:rFonts w:hint="eastAsia" w:ascii="宋体" w:hAnsi="宋体"/>
          <w:sz w:val="24"/>
          <w:szCs w:val="24"/>
        </w:rPr>
      </w:pPr>
    </w:p>
    <w:p w14:paraId="3BE9C97D">
      <w:pPr>
        <w:tabs>
          <w:tab w:val="left" w:pos="6300"/>
        </w:tabs>
        <w:snapToGrid w:val="0"/>
        <w:spacing w:line="360" w:lineRule="auto"/>
        <w:ind w:firstLine="480" w:firstLineChars="200"/>
        <w:rPr>
          <w:rFonts w:hint="eastAsia" w:ascii="宋体" w:hAnsi="宋体"/>
          <w:sz w:val="24"/>
          <w:szCs w:val="24"/>
        </w:rPr>
      </w:pPr>
    </w:p>
    <w:p w14:paraId="178F6F28">
      <w:pPr>
        <w:pageBreakBefore/>
        <w:tabs>
          <w:tab w:val="left" w:pos="6300"/>
        </w:tabs>
        <w:snapToGrid w:val="0"/>
        <w:spacing w:line="360" w:lineRule="auto"/>
        <w:ind w:firstLine="482" w:firstLineChars="200"/>
        <w:rPr>
          <w:rFonts w:hint="eastAsia"/>
          <w:b/>
          <w:sz w:val="24"/>
          <w:szCs w:val="24"/>
        </w:rPr>
      </w:pPr>
      <w:r>
        <w:rPr>
          <w:rFonts w:hint="eastAsia"/>
          <w:b/>
          <w:sz w:val="24"/>
          <w:szCs w:val="24"/>
        </w:rPr>
        <w:t>五</w:t>
      </w:r>
      <w:r>
        <w:rPr>
          <w:b/>
          <w:sz w:val="24"/>
          <w:szCs w:val="24"/>
        </w:rPr>
        <w:t>、</w:t>
      </w:r>
      <w:r>
        <w:rPr>
          <w:rFonts w:hint="eastAsia"/>
          <w:b/>
          <w:sz w:val="24"/>
          <w:szCs w:val="24"/>
        </w:rPr>
        <w:t>其他</w:t>
      </w:r>
    </w:p>
    <w:p w14:paraId="37EC8C4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2AA8BDC5">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14:paraId="15964358">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14:paraId="266C32D9">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1ADD012B">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2A1E1338">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115185CB">
      <w:pPr>
        <w:tabs>
          <w:tab w:val="left" w:pos="6300"/>
        </w:tabs>
        <w:snapToGrid w:val="0"/>
        <w:spacing w:line="500" w:lineRule="exact"/>
        <w:ind w:right="782" w:firstLine="480" w:firstLineChars="200"/>
        <w:rPr>
          <w:rFonts w:ascii="宋体" w:hAnsi="宋体"/>
          <w:sz w:val="24"/>
        </w:rPr>
      </w:pPr>
      <w:r>
        <w:rPr>
          <w:rFonts w:ascii="宋体" w:hAnsi="宋体"/>
          <w:sz w:val="24"/>
        </w:rPr>
        <w:t>……</w:t>
      </w:r>
    </w:p>
    <w:p w14:paraId="4FB61035">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33D0CECE">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5E2405CF">
      <w:pPr>
        <w:tabs>
          <w:tab w:val="left" w:pos="6300"/>
        </w:tabs>
        <w:snapToGrid w:val="0"/>
        <w:spacing w:line="500" w:lineRule="exact"/>
        <w:ind w:firstLine="480" w:firstLineChars="200"/>
        <w:rPr>
          <w:rFonts w:ascii="宋体" w:hAnsi="宋体"/>
          <w:sz w:val="24"/>
          <w:szCs w:val="28"/>
        </w:rPr>
      </w:pPr>
    </w:p>
    <w:p w14:paraId="2359CD2C">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14:paraId="49C9022C">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14:paraId="4F2A6829">
      <w:pPr>
        <w:tabs>
          <w:tab w:val="left" w:pos="6300"/>
        </w:tabs>
        <w:snapToGrid w:val="0"/>
        <w:rPr>
          <w:rFonts w:hint="eastAsia" w:ascii="宋体" w:hAnsi="宋体" w:cs="宋体"/>
          <w:kern w:val="0"/>
          <w:sz w:val="24"/>
          <w:szCs w:val="24"/>
        </w:rPr>
      </w:pPr>
    </w:p>
    <w:p w14:paraId="314AD967">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14:paraId="280D0AB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084FC965">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45EF949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7FC7A8D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53308CC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14:paraId="797165E6">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14:paraId="7856EC2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A06698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0DC19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8DC405">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E0341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BE1C9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CA1018">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396B56">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90022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F67C7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F0B366">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A806A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F4FD1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CDA72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592B9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BB951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39EC118F">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14:paraId="3628F130">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BBC7215">
      <w:pPr>
        <w:tabs>
          <w:tab w:val="left" w:pos="6300"/>
        </w:tabs>
        <w:snapToGrid w:val="0"/>
        <w:spacing w:line="360" w:lineRule="auto"/>
        <w:ind w:firstLine="580" w:firstLineChars="200"/>
        <w:rPr>
          <w:rFonts w:hint="eastAsia" w:ascii="宋体" w:hAnsi="宋体"/>
          <w:sz w:val="29"/>
          <w:szCs w:val="29"/>
        </w:rPr>
      </w:pPr>
    </w:p>
    <w:p w14:paraId="3A5F975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15BF941">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3D6091C6">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81D9E">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8CF829C">
      <w:pPr>
        <w:tabs>
          <w:tab w:val="left" w:pos="6300"/>
        </w:tabs>
        <w:snapToGrid w:val="0"/>
        <w:spacing w:line="360" w:lineRule="auto"/>
        <w:ind w:firstLine="480" w:firstLineChars="200"/>
        <w:rPr>
          <w:rFonts w:ascii="宋体" w:hAnsi="宋体"/>
          <w:sz w:val="24"/>
        </w:rPr>
      </w:pPr>
    </w:p>
    <w:p w14:paraId="37B0DA97">
      <w:pPr>
        <w:tabs>
          <w:tab w:val="left" w:pos="6300"/>
        </w:tabs>
        <w:snapToGrid w:val="0"/>
        <w:spacing w:line="360" w:lineRule="auto"/>
        <w:ind w:firstLine="480" w:firstLineChars="200"/>
        <w:rPr>
          <w:rFonts w:ascii="宋体" w:hAnsi="宋体"/>
          <w:sz w:val="24"/>
        </w:rPr>
      </w:pPr>
    </w:p>
    <w:p w14:paraId="1D9014D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7040EBB0">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1B4BC5CC">
      <w:pPr>
        <w:tabs>
          <w:tab w:val="left" w:pos="6300"/>
        </w:tabs>
        <w:snapToGrid w:val="0"/>
        <w:spacing w:line="500" w:lineRule="exact"/>
        <w:jc w:val="left"/>
        <w:rPr>
          <w:rFonts w:hint="eastAsia" w:ascii="宋体" w:hAnsi="宋体"/>
        </w:rPr>
      </w:pPr>
    </w:p>
    <w:p w14:paraId="0B6DAB4B">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DAD9C86">
      <w:pPr>
        <w:tabs>
          <w:tab w:val="left" w:pos="6300"/>
        </w:tabs>
        <w:snapToGrid w:val="0"/>
        <w:spacing w:line="500" w:lineRule="exact"/>
        <w:ind w:firstLine="570"/>
        <w:jc w:val="left"/>
        <w:rPr>
          <w:rFonts w:hint="eastAsia" w:ascii="宋体" w:hAnsi="宋体"/>
          <w:sz w:val="24"/>
          <w:szCs w:val="24"/>
        </w:rPr>
      </w:pPr>
    </w:p>
    <w:p w14:paraId="0B49D3C2">
      <w:pPr>
        <w:tabs>
          <w:tab w:val="left" w:pos="6300"/>
        </w:tabs>
        <w:snapToGrid w:val="0"/>
        <w:spacing w:line="500" w:lineRule="exact"/>
        <w:ind w:firstLine="570"/>
        <w:jc w:val="left"/>
        <w:rPr>
          <w:rFonts w:hint="eastAsia" w:ascii="宋体" w:hAnsi="宋体"/>
          <w:sz w:val="24"/>
          <w:szCs w:val="24"/>
        </w:rPr>
      </w:pPr>
    </w:p>
    <w:p w14:paraId="325EBB04">
      <w:pPr>
        <w:tabs>
          <w:tab w:val="left" w:pos="6300"/>
        </w:tabs>
        <w:snapToGrid w:val="0"/>
        <w:spacing w:line="500" w:lineRule="exact"/>
        <w:ind w:firstLine="570"/>
        <w:jc w:val="left"/>
        <w:rPr>
          <w:rFonts w:hint="eastAsia" w:ascii="宋体" w:hAnsi="宋体"/>
          <w:sz w:val="24"/>
          <w:szCs w:val="24"/>
        </w:rPr>
      </w:pPr>
    </w:p>
    <w:p w14:paraId="1187D36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14:paraId="70301116">
      <w:pPr>
        <w:tabs>
          <w:tab w:val="left" w:pos="6300"/>
        </w:tabs>
        <w:snapToGrid w:val="0"/>
        <w:spacing w:line="360" w:lineRule="auto"/>
        <w:ind w:firstLine="480" w:firstLineChars="200"/>
        <w:rPr>
          <w:rFonts w:hint="eastAsia" w:ascii="宋体" w:hAnsi="宋体"/>
          <w:sz w:val="24"/>
          <w:szCs w:val="24"/>
        </w:rPr>
      </w:pPr>
    </w:p>
    <w:p w14:paraId="62723C7A">
      <w:pPr>
        <w:tabs>
          <w:tab w:val="left" w:pos="6300"/>
        </w:tabs>
        <w:snapToGrid w:val="0"/>
        <w:spacing w:line="360" w:lineRule="auto"/>
        <w:ind w:firstLine="480" w:firstLineChars="200"/>
        <w:rPr>
          <w:rFonts w:hint="eastAsia" w:ascii="宋体" w:hAnsi="宋体"/>
          <w:sz w:val="24"/>
          <w:szCs w:val="24"/>
        </w:rPr>
      </w:pPr>
    </w:p>
    <w:p w14:paraId="70073174">
      <w:pPr>
        <w:tabs>
          <w:tab w:val="left" w:pos="6300"/>
        </w:tabs>
        <w:snapToGrid w:val="0"/>
        <w:spacing w:line="360" w:lineRule="auto"/>
        <w:ind w:firstLine="480" w:firstLineChars="200"/>
        <w:rPr>
          <w:rFonts w:hint="eastAsia" w:ascii="宋体" w:hAnsi="宋体"/>
          <w:sz w:val="24"/>
          <w:szCs w:val="24"/>
        </w:rPr>
      </w:pPr>
    </w:p>
    <w:p w14:paraId="3B7B6210">
      <w:pPr>
        <w:tabs>
          <w:tab w:val="left" w:pos="6300"/>
        </w:tabs>
        <w:snapToGrid w:val="0"/>
        <w:spacing w:line="360" w:lineRule="auto"/>
        <w:ind w:firstLine="480" w:firstLineChars="200"/>
        <w:rPr>
          <w:rFonts w:hint="eastAsia" w:ascii="宋体" w:hAnsi="宋体"/>
          <w:sz w:val="24"/>
          <w:szCs w:val="24"/>
        </w:rPr>
      </w:pPr>
    </w:p>
    <w:p w14:paraId="2C2446C7">
      <w:pPr>
        <w:tabs>
          <w:tab w:val="left" w:pos="6300"/>
        </w:tabs>
        <w:snapToGrid w:val="0"/>
        <w:spacing w:line="360" w:lineRule="auto"/>
        <w:ind w:firstLine="480" w:firstLineChars="200"/>
        <w:rPr>
          <w:rFonts w:ascii="宋体" w:hAnsi="宋体"/>
          <w:sz w:val="24"/>
          <w:szCs w:val="24"/>
        </w:rPr>
      </w:pPr>
    </w:p>
    <w:p w14:paraId="5B9A7F11">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方正楷体_GBK"/>
    <w:panose1 w:val="02010609000001010101"/>
    <w:charset w:val="00"/>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20B0609010001010101"/>
    <w:charset w:val="00"/>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000D">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F9315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70A1">
    <w:pPr>
      <w:pStyle w:val="35"/>
      <w:framePr w:wrap="around" w:vAnchor="text" w:hAnchor="margin" w:xAlign="center" w:y="1"/>
      <w:rPr>
        <w:rStyle w:val="62"/>
      </w:rPr>
    </w:pPr>
  </w:p>
  <w:p w14:paraId="7CF93548">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CEF8">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4195">
    <w:pPr>
      <w:pStyle w:val="35"/>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1DAF">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D897681">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CEDB">
    <w:pPr>
      <w:pStyle w:val="36"/>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1223">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A172">
    <w:pPr>
      <w:pStyle w:val="36"/>
      <w:jc w:val="both"/>
      <w:rPr>
        <w:rFonts w:hint="eastAsia" w:ascii="宋体" w:hAnsi="宋体"/>
        <w:sz w:val="21"/>
        <w:szCs w:val="21"/>
      </w:rPr>
    </w:pPr>
    <w:r>
      <w:rPr>
        <w:rFonts w:hint="eastAsia" w:ascii="宋体" w:hAnsi="宋体"/>
        <w:sz w:val="21"/>
        <w:szCs w:val="21"/>
      </w:rPr>
      <w:t xml:space="preserve">重庆中基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4CB0">
    <w:pPr>
      <w:pStyle w:val="36"/>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4B4E"/>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5CDD"/>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7B11E4"/>
    <w:rsid w:val="01910A08"/>
    <w:rsid w:val="01DE0743"/>
    <w:rsid w:val="01FF1E15"/>
    <w:rsid w:val="02421D02"/>
    <w:rsid w:val="027EEA87"/>
    <w:rsid w:val="036F6564"/>
    <w:rsid w:val="03B56484"/>
    <w:rsid w:val="04953A38"/>
    <w:rsid w:val="05E2CC00"/>
    <w:rsid w:val="07100717"/>
    <w:rsid w:val="071A376C"/>
    <w:rsid w:val="07F7101E"/>
    <w:rsid w:val="08613ED7"/>
    <w:rsid w:val="08FE48C8"/>
    <w:rsid w:val="090C0806"/>
    <w:rsid w:val="09221359"/>
    <w:rsid w:val="09AA5678"/>
    <w:rsid w:val="09BC05EC"/>
    <w:rsid w:val="09BC683E"/>
    <w:rsid w:val="09F738C9"/>
    <w:rsid w:val="0A5E4659"/>
    <w:rsid w:val="0AEB5FE9"/>
    <w:rsid w:val="0AF142C5"/>
    <w:rsid w:val="0B605985"/>
    <w:rsid w:val="0BD87233"/>
    <w:rsid w:val="0CA8710F"/>
    <w:rsid w:val="0CB8153E"/>
    <w:rsid w:val="0E1924B1"/>
    <w:rsid w:val="0E760B47"/>
    <w:rsid w:val="0E874A06"/>
    <w:rsid w:val="0EA33418"/>
    <w:rsid w:val="0F763767"/>
    <w:rsid w:val="0FD92845"/>
    <w:rsid w:val="1010343F"/>
    <w:rsid w:val="121F089B"/>
    <w:rsid w:val="12223A2E"/>
    <w:rsid w:val="123B2EA4"/>
    <w:rsid w:val="12687E9E"/>
    <w:rsid w:val="14CF3D24"/>
    <w:rsid w:val="154E393A"/>
    <w:rsid w:val="156E768E"/>
    <w:rsid w:val="15785D0F"/>
    <w:rsid w:val="15C35BE5"/>
    <w:rsid w:val="169A3302"/>
    <w:rsid w:val="16DC6579"/>
    <w:rsid w:val="176A6374"/>
    <w:rsid w:val="17AA97D8"/>
    <w:rsid w:val="180C51F5"/>
    <w:rsid w:val="18427B49"/>
    <w:rsid w:val="1875217F"/>
    <w:rsid w:val="18B42547"/>
    <w:rsid w:val="18BE5C62"/>
    <w:rsid w:val="194355A9"/>
    <w:rsid w:val="194F1402"/>
    <w:rsid w:val="19625EB7"/>
    <w:rsid w:val="19A327C1"/>
    <w:rsid w:val="19D73FF0"/>
    <w:rsid w:val="1AB37FF6"/>
    <w:rsid w:val="1B611D79"/>
    <w:rsid w:val="1B715D70"/>
    <w:rsid w:val="1B812F99"/>
    <w:rsid w:val="1BA96FB0"/>
    <w:rsid w:val="1BD02183"/>
    <w:rsid w:val="1BF14125"/>
    <w:rsid w:val="1C107927"/>
    <w:rsid w:val="1C7228A6"/>
    <w:rsid w:val="1CF459BA"/>
    <w:rsid w:val="1D1A3B4F"/>
    <w:rsid w:val="1D295B40"/>
    <w:rsid w:val="1DCB1A4C"/>
    <w:rsid w:val="1DE55F0B"/>
    <w:rsid w:val="1DF67FA2"/>
    <w:rsid w:val="1F3233D2"/>
    <w:rsid w:val="1FCB2EDF"/>
    <w:rsid w:val="204376E1"/>
    <w:rsid w:val="20D253E0"/>
    <w:rsid w:val="20D456C1"/>
    <w:rsid w:val="214772A1"/>
    <w:rsid w:val="21521D41"/>
    <w:rsid w:val="2157C120"/>
    <w:rsid w:val="22935557"/>
    <w:rsid w:val="22A06484"/>
    <w:rsid w:val="22F00A83"/>
    <w:rsid w:val="232B63B6"/>
    <w:rsid w:val="23A10B26"/>
    <w:rsid w:val="240C7539"/>
    <w:rsid w:val="24CA1512"/>
    <w:rsid w:val="25610339"/>
    <w:rsid w:val="26091741"/>
    <w:rsid w:val="26630315"/>
    <w:rsid w:val="26BE6858"/>
    <w:rsid w:val="26D60AE7"/>
    <w:rsid w:val="26EB3E67"/>
    <w:rsid w:val="27402404"/>
    <w:rsid w:val="27CA4F73"/>
    <w:rsid w:val="28F134A2"/>
    <w:rsid w:val="29BA342A"/>
    <w:rsid w:val="2AAD36A8"/>
    <w:rsid w:val="2B900426"/>
    <w:rsid w:val="2BF30AC7"/>
    <w:rsid w:val="2C063C1D"/>
    <w:rsid w:val="2C3F26E5"/>
    <w:rsid w:val="2C661776"/>
    <w:rsid w:val="2CF41CC7"/>
    <w:rsid w:val="2E22281F"/>
    <w:rsid w:val="2F9A3FB4"/>
    <w:rsid w:val="2FBFF04D"/>
    <w:rsid w:val="301A4E70"/>
    <w:rsid w:val="30466CDD"/>
    <w:rsid w:val="30BD0622"/>
    <w:rsid w:val="31436D79"/>
    <w:rsid w:val="316658B8"/>
    <w:rsid w:val="31865C9B"/>
    <w:rsid w:val="31BA5740"/>
    <w:rsid w:val="32CE7A7E"/>
    <w:rsid w:val="347463DD"/>
    <w:rsid w:val="34E34D2E"/>
    <w:rsid w:val="35097EC1"/>
    <w:rsid w:val="35CB4C4D"/>
    <w:rsid w:val="35CD0198"/>
    <w:rsid w:val="3650579C"/>
    <w:rsid w:val="36612E47"/>
    <w:rsid w:val="36C7044C"/>
    <w:rsid w:val="37357164"/>
    <w:rsid w:val="374F542D"/>
    <w:rsid w:val="376036B4"/>
    <w:rsid w:val="37623CD1"/>
    <w:rsid w:val="37834C70"/>
    <w:rsid w:val="37AF6778"/>
    <w:rsid w:val="37F4568F"/>
    <w:rsid w:val="37FF581C"/>
    <w:rsid w:val="39CE7FA5"/>
    <w:rsid w:val="3AEE244B"/>
    <w:rsid w:val="3B5C18FD"/>
    <w:rsid w:val="3BCF631D"/>
    <w:rsid w:val="3BF94B56"/>
    <w:rsid w:val="3C011D0B"/>
    <w:rsid w:val="3C677367"/>
    <w:rsid w:val="3CC656EB"/>
    <w:rsid w:val="3CCA21E8"/>
    <w:rsid w:val="3D1F334F"/>
    <w:rsid w:val="3D546277"/>
    <w:rsid w:val="3D8148E3"/>
    <w:rsid w:val="3DFF671E"/>
    <w:rsid w:val="3E2057E8"/>
    <w:rsid w:val="3E29379B"/>
    <w:rsid w:val="3E3D429E"/>
    <w:rsid w:val="3EBBEF84"/>
    <w:rsid w:val="3FC159A6"/>
    <w:rsid w:val="3FF7F51C"/>
    <w:rsid w:val="402C6CE6"/>
    <w:rsid w:val="416A6C53"/>
    <w:rsid w:val="428A3BA8"/>
    <w:rsid w:val="42A74EAA"/>
    <w:rsid w:val="43680F1E"/>
    <w:rsid w:val="43F31FE2"/>
    <w:rsid w:val="44513222"/>
    <w:rsid w:val="44640439"/>
    <w:rsid w:val="45572B6C"/>
    <w:rsid w:val="455B320C"/>
    <w:rsid w:val="460F771A"/>
    <w:rsid w:val="465ED152"/>
    <w:rsid w:val="467D4684"/>
    <w:rsid w:val="470A2591"/>
    <w:rsid w:val="475C4800"/>
    <w:rsid w:val="478618F4"/>
    <w:rsid w:val="47B14D93"/>
    <w:rsid w:val="480938B1"/>
    <w:rsid w:val="48C9665E"/>
    <w:rsid w:val="49742C4D"/>
    <w:rsid w:val="498C2136"/>
    <w:rsid w:val="49CA6C65"/>
    <w:rsid w:val="49D22F38"/>
    <w:rsid w:val="49E00C77"/>
    <w:rsid w:val="4A1C1BD3"/>
    <w:rsid w:val="4A455FF0"/>
    <w:rsid w:val="4A77022A"/>
    <w:rsid w:val="4AB425FA"/>
    <w:rsid w:val="4B3118C3"/>
    <w:rsid w:val="4B49460C"/>
    <w:rsid w:val="4BFD2018"/>
    <w:rsid w:val="4C3B0E2F"/>
    <w:rsid w:val="4C934C01"/>
    <w:rsid w:val="4CAB0D7C"/>
    <w:rsid w:val="4CCF375F"/>
    <w:rsid w:val="4D0038F1"/>
    <w:rsid w:val="4E0D2791"/>
    <w:rsid w:val="4E2D68D7"/>
    <w:rsid w:val="4E766588"/>
    <w:rsid w:val="4E880069"/>
    <w:rsid w:val="4F5368C9"/>
    <w:rsid w:val="4FF35FAD"/>
    <w:rsid w:val="515A150F"/>
    <w:rsid w:val="52BE30D2"/>
    <w:rsid w:val="52D35800"/>
    <w:rsid w:val="533C54BD"/>
    <w:rsid w:val="537A4C04"/>
    <w:rsid w:val="53D770A4"/>
    <w:rsid w:val="53FC6338"/>
    <w:rsid w:val="54106B37"/>
    <w:rsid w:val="543D22A5"/>
    <w:rsid w:val="55791323"/>
    <w:rsid w:val="55796678"/>
    <w:rsid w:val="557C1FAA"/>
    <w:rsid w:val="55A05D34"/>
    <w:rsid w:val="563365F1"/>
    <w:rsid w:val="56884EAB"/>
    <w:rsid w:val="56E90786"/>
    <w:rsid w:val="584414A5"/>
    <w:rsid w:val="588875E4"/>
    <w:rsid w:val="58E30871"/>
    <w:rsid w:val="59550094"/>
    <w:rsid w:val="59834466"/>
    <w:rsid w:val="59906AA6"/>
    <w:rsid w:val="59E922EF"/>
    <w:rsid w:val="59E95FFF"/>
    <w:rsid w:val="59FEEA9C"/>
    <w:rsid w:val="5AD00A5A"/>
    <w:rsid w:val="5B8E68C0"/>
    <w:rsid w:val="5BAD6AF9"/>
    <w:rsid w:val="5BBE59A3"/>
    <w:rsid w:val="5C002B30"/>
    <w:rsid w:val="5CBF0FAA"/>
    <w:rsid w:val="5CFD75C9"/>
    <w:rsid w:val="5DF31C63"/>
    <w:rsid w:val="5F125E59"/>
    <w:rsid w:val="600A2FD4"/>
    <w:rsid w:val="60BF1A4F"/>
    <w:rsid w:val="6171498D"/>
    <w:rsid w:val="6193505F"/>
    <w:rsid w:val="61D70C94"/>
    <w:rsid w:val="6229058D"/>
    <w:rsid w:val="62AE5E99"/>
    <w:rsid w:val="633663A7"/>
    <w:rsid w:val="63F41FD1"/>
    <w:rsid w:val="63F836ED"/>
    <w:rsid w:val="64235C8D"/>
    <w:rsid w:val="64370110"/>
    <w:rsid w:val="64440F4B"/>
    <w:rsid w:val="65536F9A"/>
    <w:rsid w:val="65BA088F"/>
    <w:rsid w:val="66361F34"/>
    <w:rsid w:val="66495ED8"/>
    <w:rsid w:val="674C8EC9"/>
    <w:rsid w:val="68B009A8"/>
    <w:rsid w:val="68E00D76"/>
    <w:rsid w:val="69127D3A"/>
    <w:rsid w:val="69145DB4"/>
    <w:rsid w:val="694B1853"/>
    <w:rsid w:val="69BA15C7"/>
    <w:rsid w:val="6A2A2317"/>
    <w:rsid w:val="6A674B7F"/>
    <w:rsid w:val="6A721EA2"/>
    <w:rsid w:val="6A93762C"/>
    <w:rsid w:val="6A996F13"/>
    <w:rsid w:val="6A9B2760"/>
    <w:rsid w:val="6C011206"/>
    <w:rsid w:val="6C4130E2"/>
    <w:rsid w:val="6C6C4759"/>
    <w:rsid w:val="6C910893"/>
    <w:rsid w:val="6CB79A6E"/>
    <w:rsid w:val="6D6313BE"/>
    <w:rsid w:val="6DCFD6DC"/>
    <w:rsid w:val="6EC5514E"/>
    <w:rsid w:val="6EF7221D"/>
    <w:rsid w:val="6F9D176F"/>
    <w:rsid w:val="6FF61547"/>
    <w:rsid w:val="7047792D"/>
    <w:rsid w:val="70DA254F"/>
    <w:rsid w:val="70FF71F1"/>
    <w:rsid w:val="7255060F"/>
    <w:rsid w:val="72823D2E"/>
    <w:rsid w:val="729F162E"/>
    <w:rsid w:val="7549288D"/>
    <w:rsid w:val="75CF63FA"/>
    <w:rsid w:val="760A0079"/>
    <w:rsid w:val="766308F1"/>
    <w:rsid w:val="76724FD8"/>
    <w:rsid w:val="76F1CF94"/>
    <w:rsid w:val="777208C5"/>
    <w:rsid w:val="777423E0"/>
    <w:rsid w:val="77AD6BD4"/>
    <w:rsid w:val="78430444"/>
    <w:rsid w:val="78742B34"/>
    <w:rsid w:val="787C2959"/>
    <w:rsid w:val="78CF7467"/>
    <w:rsid w:val="797D7F1B"/>
    <w:rsid w:val="79B37DE1"/>
    <w:rsid w:val="7A8742BC"/>
    <w:rsid w:val="7B130B37"/>
    <w:rsid w:val="7B7B17D0"/>
    <w:rsid w:val="7BE73D72"/>
    <w:rsid w:val="7BF94230"/>
    <w:rsid w:val="7BFB3344"/>
    <w:rsid w:val="7C9969BD"/>
    <w:rsid w:val="7D7F38AF"/>
    <w:rsid w:val="7DFF3090"/>
    <w:rsid w:val="7E5F0FFD"/>
    <w:rsid w:val="7F363046"/>
    <w:rsid w:val="7F3F9EB3"/>
    <w:rsid w:val="7F87FB46"/>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DF3E2A"/>
    <w:rsid w:val="FEEF9FD0"/>
    <w:rsid w:val="FFD61B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73"/>
    <w:qFormat/>
    <w:uiPriority w:val="0"/>
    <w:rPr>
      <w:rFonts w:ascii="仿宋_GB2312" w:eastAsia="仿宋_GB2312"/>
      <w:sz w:val="32"/>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80"/>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afterLines="0" w:line="240" w:lineRule="auto"/>
      <w:ind w:left="420" w:leftChars="200" w:firstLine="420" w:firstLineChars="200"/>
    </w:pPr>
  </w:style>
  <w:style w:type="table" w:styleId="59">
    <w:name w:val="Table Grid"/>
    <w:basedOn w:val="5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styleId="68">
    <w:name w:val="Quote"/>
    <w:basedOn w:val="1"/>
    <w:next w:val="1"/>
    <w:qFormat/>
    <w:uiPriority w:val="0"/>
    <w:pPr>
      <w:wordWrap w:val="0"/>
      <w:spacing w:before="200" w:after="160"/>
      <w:ind w:left="864" w:right="864"/>
      <w:jc w:val="center"/>
    </w:pPr>
    <w:rPr>
      <w:i/>
      <w:sz w:val="21"/>
      <w:lang w:val="en-US" w:eastAsia="zh-CN" w:bidi="ar-SA"/>
    </w:rPr>
  </w:style>
  <w:style w:type="character" w:customStyle="1" w:styleId="69">
    <w:name w:val="标题 2 Char1"/>
    <w:link w:val="3"/>
    <w:qFormat/>
    <w:uiPriority w:val="0"/>
    <w:rPr>
      <w:rFonts w:ascii="Arial" w:hAnsi="Arial" w:eastAsia="黑体"/>
      <w:b/>
      <w:kern w:val="2"/>
      <w:sz w:val="32"/>
    </w:rPr>
  </w:style>
  <w:style w:type="character" w:customStyle="1" w:styleId="70">
    <w:name w:val="标题 3 Char2"/>
    <w:link w:val="4"/>
    <w:qFormat/>
    <w:uiPriority w:val="0"/>
    <w:rPr>
      <w:rFonts w:eastAsia="宋体"/>
      <w:b/>
      <w:kern w:val="2"/>
      <w:sz w:val="32"/>
      <w:lang w:val="en-US" w:eastAsia="zh-CN"/>
    </w:rPr>
  </w:style>
  <w:style w:type="character" w:customStyle="1" w:styleId="71">
    <w:name w:val="正文缩进 Char"/>
    <w:link w:val="15"/>
    <w:qFormat/>
    <w:uiPriority w:val="0"/>
    <w:rPr>
      <w:kern w:val="2"/>
      <w:sz w:val="24"/>
    </w:rPr>
  </w:style>
  <w:style w:type="character" w:customStyle="1" w:styleId="72">
    <w:name w:val="批注文字 Char"/>
    <w:link w:val="19"/>
    <w:qFormat/>
    <w:uiPriority w:val="0"/>
    <w:rPr>
      <w:sz w:val="24"/>
    </w:rPr>
  </w:style>
  <w:style w:type="character" w:customStyle="1" w:styleId="73">
    <w:name w:val="正文文本 Char1"/>
    <w:link w:val="22"/>
    <w:qFormat/>
    <w:uiPriority w:val="0"/>
    <w:rPr>
      <w:rFonts w:ascii="仿宋_GB2312" w:eastAsia="仿宋_GB2312"/>
      <w:kern w:val="2"/>
      <w:sz w:val="32"/>
    </w:rPr>
  </w:style>
  <w:style w:type="character" w:customStyle="1" w:styleId="74">
    <w:name w:val="正文文本缩进 Char1"/>
    <w:link w:val="23"/>
    <w:qFormat/>
    <w:uiPriority w:val="0"/>
    <w:rPr>
      <w:kern w:val="2"/>
      <w:sz w:val="44"/>
    </w:rPr>
  </w:style>
  <w:style w:type="character" w:customStyle="1" w:styleId="75">
    <w:name w:val="日期 Char1"/>
    <w:link w:val="32"/>
    <w:qFormat/>
    <w:uiPriority w:val="0"/>
    <w:rPr>
      <w:kern w:val="2"/>
      <w:sz w:val="28"/>
    </w:rPr>
  </w:style>
  <w:style w:type="character" w:customStyle="1" w:styleId="76">
    <w:name w:val="正文文本缩进 2 Char"/>
    <w:link w:val="33"/>
    <w:qFormat/>
    <w:uiPriority w:val="0"/>
    <w:rPr>
      <w:kern w:val="2"/>
      <w:sz w:val="28"/>
    </w:rPr>
  </w:style>
  <w:style w:type="character" w:customStyle="1" w:styleId="77">
    <w:name w:val="页脚 Char"/>
    <w:link w:val="35"/>
    <w:qFormat/>
    <w:uiPriority w:val="99"/>
    <w:rPr>
      <w:kern w:val="2"/>
      <w:sz w:val="18"/>
    </w:rPr>
  </w:style>
  <w:style w:type="character" w:customStyle="1" w:styleId="78">
    <w:name w:val="页眉 Char"/>
    <w:link w:val="36"/>
    <w:qFormat/>
    <w:uiPriority w:val="0"/>
    <w:rPr>
      <w:kern w:val="2"/>
      <w:sz w:val="18"/>
    </w:rPr>
  </w:style>
  <w:style w:type="character" w:customStyle="1" w:styleId="79">
    <w:name w:val="脚注文本 Char"/>
    <w:link w:val="40"/>
    <w:qFormat/>
    <w:uiPriority w:val="0"/>
    <w:rPr>
      <w:kern w:val="2"/>
      <w:sz w:val="18"/>
    </w:rPr>
  </w:style>
  <w:style w:type="character" w:customStyle="1" w:styleId="80">
    <w:name w:val="批注主题 Char"/>
    <w:link w:val="55"/>
    <w:qFormat/>
    <w:uiPriority w:val="0"/>
  </w:style>
  <w:style w:type="character" w:customStyle="1" w:styleId="81">
    <w:name w:val="正文首行缩进 2 Char"/>
    <w:link w:val="57"/>
    <w:qFormat/>
    <w:uiPriority w:val="0"/>
  </w:style>
  <w:style w:type="character" w:customStyle="1" w:styleId="82">
    <w:name w:val="H2 Char"/>
    <w:qFormat/>
    <w:uiPriority w:val="0"/>
    <w:rPr>
      <w:rFonts w:ascii="Arial" w:hAnsi="Arial" w:eastAsia="宋体"/>
      <w:kern w:val="2"/>
      <w:sz w:val="28"/>
      <w:lang w:val="en-US" w:eastAsia="zh-CN"/>
    </w:rPr>
  </w:style>
  <w:style w:type="character" w:customStyle="1" w:styleId="83">
    <w:name w:val="crowed11"/>
    <w:qFormat/>
    <w:uiPriority w:val="0"/>
    <w:rPr>
      <w:rFonts w:hint="default" w:ascii="_x000B__x000C_" w:hAnsi="_x000B__x000C_"/>
      <w:sz w:val="24"/>
    </w:rPr>
  </w:style>
  <w:style w:type="character" w:customStyle="1" w:styleId="84">
    <w:name w:val="正文文本缩进 字符1"/>
    <w:qFormat/>
    <w:locked/>
    <w:uiPriority w:val="0"/>
    <w:rPr>
      <w:kern w:val="2"/>
      <w:sz w:val="44"/>
    </w:rPr>
  </w:style>
  <w:style w:type="character" w:customStyle="1" w:styleId="85">
    <w:name w:val="样式 宋体"/>
    <w:qFormat/>
    <w:uiPriority w:val="0"/>
    <w:rPr>
      <w:rFonts w:ascii="宋体" w:hAnsi="宋体" w:eastAsia="宋体"/>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日期 Char"/>
    <w:qFormat/>
    <w:uiPriority w:val="0"/>
    <w:rPr>
      <w:kern w:val="2"/>
      <w:sz w:val="2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v151"/>
    <w:qFormat/>
    <w:uiPriority w:val="0"/>
    <w:rPr>
      <w:sz w:val="18"/>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 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标题 3 字符1"/>
    <w:qFormat/>
    <w:uiPriority w:val="0"/>
    <w:rPr>
      <w:rFonts w:eastAsia="宋体"/>
      <w:b/>
      <w:kern w:val="2"/>
      <w:sz w:val="32"/>
      <w:lang w:val="en-US" w:eastAsia="zh-CN"/>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3"/>
      </w:numPr>
      <w:tabs>
        <w:tab w:val="left" w:pos="1000"/>
      </w:tabs>
      <w:spacing w:line="500" w:lineRule="exact"/>
    </w:pPr>
    <w:rPr>
      <w:rFonts w:ascii="宋体" w:hAnsi="宋体"/>
      <w:color w:val="000000"/>
      <w:sz w:val="24"/>
    </w:rPr>
  </w:style>
  <w:style w:type="character" w:customStyle="1" w:styleId="99">
    <w:name w:val="content-white1"/>
    <w:qFormat/>
    <w:uiPriority w:val="0"/>
    <w:rPr>
      <w:rFonts w:ascii="_x000B__x000C_" w:hAnsi="_x000B__x000C_"/>
      <w:color w:val="auto"/>
      <w:sz w:val="18"/>
      <w:u w:val="none"/>
    </w:rPr>
  </w:style>
  <w:style w:type="character" w:customStyle="1" w:styleId="100">
    <w:name w:val="列出段落 Char"/>
    <w:link w:val="101"/>
    <w:qFormat/>
    <w:uiPriority w:val="0"/>
    <w:rPr>
      <w:rFonts w:ascii="Calibri" w:hAnsi="Calibri"/>
      <w:kern w:val="2"/>
      <w:sz w:val="21"/>
      <w:szCs w:val="22"/>
    </w:rPr>
  </w:style>
  <w:style w:type="paragraph" w:styleId="101">
    <w:name w:val="List Paragraph"/>
    <w:basedOn w:val="1"/>
    <w:link w:val="100"/>
    <w:qFormat/>
    <w:uiPriority w:val="0"/>
    <w:pPr>
      <w:ind w:firstLine="420" w:firstLineChars="200"/>
    </w:pPr>
    <w:rPr>
      <w:rFonts w:ascii="Calibri" w:hAnsi="Calibri"/>
      <w:sz w:val="21"/>
      <w:szCs w:val="22"/>
    </w:rPr>
  </w:style>
  <w:style w:type="character" w:customStyle="1" w:styleId="102">
    <w:name w:val="无"/>
    <w:qFormat/>
    <w:uiPriority w:val="0"/>
    <w:rPr>
      <w:rFonts w:ascii="Times New Roman" w:hAnsi="Times New Roman" w:eastAsia="宋体" w:cs="Times New Roman"/>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font1"/>
    <w:qFormat/>
    <w:uiPriority w:val="0"/>
    <w:rPr>
      <w:color w:val="000000"/>
      <w:sz w:val="18"/>
    </w:rPr>
  </w:style>
  <w:style w:type="character" w:customStyle="1" w:styleId="106">
    <w:name w:val=" Char Char2"/>
    <w:qFormat/>
    <w:uiPriority w:val="0"/>
    <w:rPr>
      <w:rFonts w:eastAsia="宋体"/>
      <w:kern w:val="2"/>
      <w:sz w:val="18"/>
      <w:lang w:val="en-US" w:eastAsia="zh-CN"/>
    </w:rPr>
  </w:style>
  <w:style w:type="character" w:customStyle="1" w:styleId="107">
    <w:name w:val="标书正文:  0.74 厘米 Char1"/>
    <w:qFormat/>
    <w:uiPriority w:val="0"/>
    <w:rPr>
      <w:rFonts w:eastAsia="宋体"/>
      <w:kern w:val="2"/>
      <w:sz w:val="24"/>
      <w:lang w:val="en-US" w:eastAsia="zh-CN"/>
    </w:rPr>
  </w:style>
  <w:style w:type="character" w:customStyle="1" w:styleId="108">
    <w:name w:val="Table Text Char Char Char Char"/>
    <w:link w:val="109"/>
    <w:qFormat/>
    <w:uiPriority w:val="0"/>
    <w:rPr>
      <w:rFonts w:ascii="Arial" w:hAnsi="Arial"/>
      <w:kern w:val="2"/>
      <w:sz w:val="18"/>
      <w:lang w:val="en-US" w:eastAsia="zh-CN" w:bidi="ar-SA"/>
    </w:rPr>
  </w:style>
  <w:style w:type="paragraph" w:customStyle="1" w:styleId="109">
    <w:name w:val="Table Text Char Char Char"/>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正文 + 三号 Char"/>
    <w:qFormat/>
    <w:uiPriority w:val="0"/>
    <w:rPr>
      <w:rFonts w:eastAsia="宋体"/>
      <w:kern w:val="2"/>
      <w:sz w:val="21"/>
      <w:lang w:val="en-US" w:eastAsia="zh-CN"/>
    </w:rPr>
  </w:style>
  <w:style w:type="character" w:customStyle="1" w:styleId="111">
    <w:name w:val=" Char Char11"/>
    <w:qFormat/>
    <w:uiPriority w:val="0"/>
    <w:rPr>
      <w:rFonts w:ascii="宋体"/>
      <w:kern w:val="2"/>
      <w:sz w:val="28"/>
    </w:rPr>
  </w:style>
  <w:style w:type="character" w:customStyle="1" w:styleId="112">
    <w:name w:val="标题 2 Char"/>
    <w:qFormat/>
    <w:uiPriority w:val="0"/>
    <w:rPr>
      <w:rFonts w:ascii="Arial" w:hAnsi="Arial" w:eastAsia="黑体"/>
      <w:b/>
      <w:kern w:val="2"/>
      <w:sz w:val="32"/>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 Char Char5"/>
    <w:qFormat/>
    <w:uiPriority w:val="0"/>
    <w:rPr>
      <w:rFonts w:ascii="Arial" w:hAnsi="Arial" w:eastAsia="宋体"/>
      <w:b/>
      <w:smallCaps/>
      <w:kern w:val="28"/>
      <w:sz w:val="36"/>
      <w:lang w:val="en-US" w:eastAsia="en-US"/>
    </w:rPr>
  </w:style>
  <w:style w:type="character" w:customStyle="1" w:styleId="120">
    <w:name w:val=" 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 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Body Text Indent 2"/>
    <w:basedOn w:val="1"/>
    <w:qFormat/>
    <w:uiPriority w:val="0"/>
    <w:pPr>
      <w:adjustRightInd w:val="0"/>
      <w:spacing w:before="120" w:beforeLines="0" w:beforeAutospacing="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5"/>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 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 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 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 Char Char Char Char Char"/>
    <w:basedOn w:val="1"/>
    <w:qFormat/>
    <w:uiPriority w:val="0"/>
    <w:pPr>
      <w:tabs>
        <w:tab w:val="left" w:pos="425"/>
      </w:tabs>
      <w:ind w:left="1620" w:hanging="360"/>
    </w:pPr>
    <w:rPr>
      <w:rFonts w:ascii="Tahoma" w:hAnsi="Tahoma"/>
      <w:sz w:val="24"/>
    </w:rPr>
  </w:style>
  <w:style w:type="paragraph" w:customStyle="1" w:styleId="154">
    <w:name w:val=" Char1 Char Char Char"/>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3"/>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22"/>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7">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1">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3">
    <w:name w:val=" 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2">
    <w:name w:val="1"/>
    <w:basedOn w:val="1"/>
    <w:next w:val="30"/>
    <w:qFormat/>
    <w:uiPriority w:val="0"/>
    <w:rPr>
      <w:rFonts w:ascii="宋体" w:hAnsi="Courier New"/>
      <w:sz w:val="21"/>
    </w:rPr>
  </w:style>
  <w:style w:type="paragraph" w:customStyle="1" w:styleId="18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84">
    <w:name w:val="内容标题"/>
    <w:basedOn w:val="17"/>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1">
    <w:name w:val="一级条标题"/>
    <w:basedOn w:val="162"/>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9">
    <w:name w:val=" 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03">
    <w:name w:val="Title - Revision"/>
    <w:basedOn w:val="54"/>
    <w:qFormat/>
    <w:uiPriority w:val="0"/>
    <w:pPr>
      <w:spacing w:before="720" w:beforeLines="0" w:beforeAutospacing="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0"/>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2">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4"/>
    <w:qFormat/>
    <w:uiPriority w:val="0"/>
    <w:pPr>
      <w:numPr>
        <w:ilvl w:val="2"/>
        <w:numId w:val="13"/>
      </w:numPr>
      <w:tabs>
        <w:tab w:val="left" w:pos="709"/>
        <w:tab w:val="left" w:pos="1620"/>
      </w:tabs>
      <w:spacing w:line="413" w:lineRule="auto"/>
    </w:pPr>
  </w:style>
  <w:style w:type="paragraph" w:customStyle="1" w:styleId="229">
    <w:name w:val=" Char"/>
    <w:basedOn w:val="1"/>
    <w:qFormat/>
    <w:uiPriority w:val="0"/>
    <w:pPr>
      <w:spacing w:line="240" w:lineRule="atLeast"/>
      <w:ind w:left="420" w:firstLine="420"/>
    </w:pPr>
    <w:rPr>
      <w:kern w:val="0"/>
      <w:sz w:val="21"/>
    </w:rPr>
  </w:style>
  <w:style w:type="paragraph" w:customStyle="1" w:styleId="230">
    <w:name w:val="Title - Date"/>
    <w:basedOn w:val="54"/>
    <w:next w:val="1"/>
    <w:qFormat/>
    <w:uiPriority w:val="0"/>
    <w:pPr>
      <w:spacing w:before="240" w:beforeLines="0" w:beforeAutospacing="0" w:after="720" w:afterLines="0" w:afterAutospacing="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15"/>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22"/>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41">
    <w:name w:val=" 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43">
    <w:name w:val=" 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4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49">
    <w:name w:val="Char Char Char Char Char Char Char"/>
    <w:basedOn w:val="17"/>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 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afterLines="0" w:afterAutospacing="0" w:line="360" w:lineRule="auto"/>
      <w:ind w:firstLine="200" w:firstLineChars="200"/>
    </w:pPr>
    <w:rPr>
      <w:sz w:val="24"/>
    </w:rPr>
  </w:style>
  <w:style w:type="paragraph" w:customStyle="1" w:styleId="2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beforeLines="0" w:beforeAutospacing="0" w:after="40" w:afterLines="0" w:afterAutospacing="0"/>
    </w:pPr>
    <w:rPr>
      <w:sz w:val="24"/>
    </w:rPr>
  </w:style>
  <w:style w:type="paragraph" w:customStyle="1" w:styleId="261">
    <w:name w:val="Char"/>
    <w:basedOn w:val="1"/>
    <w:qFormat/>
    <w:uiPriority w:val="0"/>
    <w:pPr>
      <w:spacing w:line="240" w:lineRule="atLeast"/>
      <w:ind w:left="420" w:firstLine="420"/>
    </w:pPr>
    <w:rPr>
      <w:kern w:val="0"/>
      <w:sz w:val="21"/>
    </w:rPr>
  </w:style>
  <w:style w:type="paragraph" w:customStyle="1" w:styleId="26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19041</Words>
  <Characters>19983</Characters>
  <Lines>177</Lines>
  <Paragraphs>49</Paragraphs>
  <TotalTime>1</TotalTime>
  <ScaleCrop>false</ScaleCrop>
  <LinksUpToDate>false</LinksUpToDate>
  <CharactersWithSpaces>21812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2022-10-01T00:11:00Z</dcterms:created>
  <dc:creator>罗成</dc:creator>
  <cp:lastModifiedBy>周菲童</cp:lastModifiedBy>
  <cp:lastPrinted>2022-10-01T18:19:00Z</cp:lastPrinted>
  <dcterms:modified xsi:type="dcterms:W3CDTF">2024-11-21T08:26:00Z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782E10A1B3EE48F3955A4D8C3B1F520B_13</vt:lpwstr>
  </property>
</Properties>
</file>