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D3C68" w14:textId="77777777" w:rsidR="002D0D6C" w:rsidRDefault="00F32B03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F32B03">
        <w:rPr>
          <w:rFonts w:asciiTheme="majorEastAsia" w:eastAsiaTheme="majorEastAsia" w:hAnsiTheme="majorEastAsia" w:hint="eastAsia"/>
          <w:color w:val="333333"/>
          <w:sz w:val="36"/>
          <w:szCs w:val="36"/>
        </w:rPr>
        <w:t>重庆市经济和信息化委员会</w:t>
      </w:r>
    </w:p>
    <w:p w14:paraId="4AFD7BE1" w14:textId="391E436B" w:rsidR="00F93158" w:rsidRDefault="00F32B03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F32B03">
        <w:rPr>
          <w:rFonts w:asciiTheme="majorEastAsia" w:eastAsiaTheme="majorEastAsia" w:hAnsiTheme="majorEastAsia" w:hint="eastAsia"/>
          <w:color w:val="333333"/>
          <w:sz w:val="36"/>
          <w:szCs w:val="36"/>
        </w:rPr>
        <w:t>2024年常年法律服务</w:t>
      </w:r>
    </w:p>
    <w:p w14:paraId="7986522F" w14:textId="77777777" w:rsidR="00F93158" w:rsidRDefault="00000000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14:paraId="310BC10C" w14:textId="5AE258B0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一、项目号：</w:t>
      </w:r>
      <w:r w:rsidR="00934119" w:rsidRPr="00934119">
        <w:rPr>
          <w:rFonts w:asciiTheme="majorEastAsia" w:eastAsiaTheme="majorEastAsia" w:hAnsiTheme="majorEastAsia"/>
          <w:b/>
          <w:color w:val="333333"/>
          <w:szCs w:val="21"/>
        </w:rPr>
        <w:t>CQCBJQ2401-022</w:t>
      </w:r>
    </w:p>
    <w:p w14:paraId="2AF9B976" w14:textId="1D428ECF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844405" w:rsidRPr="00844405">
        <w:rPr>
          <w:rFonts w:asciiTheme="majorEastAsia" w:eastAsiaTheme="majorEastAsia" w:hAnsiTheme="majorEastAsia" w:hint="eastAsia"/>
          <w:b/>
          <w:color w:val="333333"/>
          <w:szCs w:val="21"/>
        </w:rPr>
        <w:t>重庆市经济和信息化委员会2024年常年法律服务</w:t>
      </w:r>
    </w:p>
    <w:p w14:paraId="494C9E03" w14:textId="77777777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14:paraId="1B56B122" w14:textId="4DF6A7FB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四、评审日期：2024年4月</w:t>
      </w:r>
      <w:r w:rsidR="007D7670">
        <w:rPr>
          <w:rFonts w:asciiTheme="majorEastAsia" w:eastAsiaTheme="majorEastAsia" w:hAnsiTheme="majorEastAsia" w:hint="eastAsia"/>
          <w:b/>
          <w:color w:val="333333"/>
          <w:szCs w:val="21"/>
        </w:rPr>
        <w:t>16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14:paraId="67D6293C" w14:textId="01AC1B6E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五、公示日期：2024年4月</w:t>
      </w:r>
      <w:r w:rsidR="00C04B04">
        <w:rPr>
          <w:rFonts w:asciiTheme="majorEastAsia" w:eastAsiaTheme="majorEastAsia" w:hAnsiTheme="majorEastAsia" w:hint="eastAsia"/>
          <w:b/>
          <w:color w:val="333333"/>
          <w:szCs w:val="21"/>
        </w:rPr>
        <w:t>17</w:t>
      </w:r>
      <w:r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14:paraId="1DF8D25E" w14:textId="77777777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843"/>
        <w:gridCol w:w="3119"/>
      </w:tblGrid>
      <w:tr w:rsidR="004B06BD" w14:paraId="5C62BDA6" w14:textId="77777777" w:rsidTr="004B06BD">
        <w:trPr>
          <w:trHeight w:val="276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FC023" w14:textId="0535A9D2" w:rsidR="004B06BD" w:rsidRP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  <w:color w:val="333333"/>
                <w:szCs w:val="21"/>
              </w:rPr>
            </w:pPr>
            <w:r w:rsidRPr="004B06BD">
              <w:rPr>
                <w:rFonts w:asciiTheme="majorEastAsia" w:eastAsiaTheme="majorEastAsia" w:hAnsiTheme="majorEastAsia" w:hint="eastAsia"/>
                <w:b/>
                <w:bCs/>
                <w:color w:val="333333"/>
                <w:szCs w:val="21"/>
              </w:rPr>
              <w:t>包号及名称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5F425" w14:textId="27AE1820" w:rsidR="004B06BD" w:rsidRP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333333"/>
                <w:szCs w:val="21"/>
              </w:rPr>
            </w:pPr>
            <w:r w:rsidRPr="004B06BD">
              <w:rPr>
                <w:rFonts w:asciiTheme="majorEastAsia" w:eastAsiaTheme="majorEastAsia" w:hAnsiTheme="majorEastAsia" w:hint="eastAsia"/>
                <w:b/>
                <w:bCs/>
                <w:color w:val="333333"/>
                <w:szCs w:val="21"/>
              </w:rPr>
              <w:t>金额（元）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41DAA" w14:textId="77777777" w:rsidR="004B06BD" w:rsidRP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333333"/>
                <w:szCs w:val="21"/>
              </w:rPr>
            </w:pPr>
            <w:r w:rsidRPr="004B06BD">
              <w:rPr>
                <w:rFonts w:asciiTheme="majorEastAsia" w:eastAsiaTheme="majorEastAsia" w:hAnsiTheme="majorEastAsia" w:hint="eastAsia"/>
                <w:b/>
                <w:bCs/>
                <w:color w:val="333333"/>
                <w:szCs w:val="21"/>
              </w:rPr>
              <w:t>成交供应商</w:t>
            </w:r>
          </w:p>
        </w:tc>
      </w:tr>
      <w:tr w:rsidR="004B06BD" w14:paraId="59F08336" w14:textId="77777777" w:rsidTr="004B06BD">
        <w:trPr>
          <w:trHeight w:val="533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6F0AC" w14:textId="76C084A0" w:rsid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color w:val="333333"/>
                <w:szCs w:val="21"/>
              </w:rPr>
            </w:pPr>
            <w:r w:rsidRPr="004B06B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包1：2024年常年法律服务（一）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EE12A" w14:textId="57D27599" w:rsid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26270">
              <w:rPr>
                <w:rFonts w:asciiTheme="majorEastAsia" w:eastAsiaTheme="majorEastAsia" w:hAnsiTheme="majorEastAsia"/>
                <w:color w:val="333333"/>
                <w:szCs w:val="21"/>
              </w:rPr>
              <w:t>46000.00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0AED9" w14:textId="689A4B3E" w:rsid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26270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上海中联（重庆）律师事务所</w:t>
            </w:r>
          </w:p>
        </w:tc>
      </w:tr>
      <w:tr w:rsidR="004B06BD" w14:paraId="56F4F7D9" w14:textId="77777777" w:rsidTr="004B06BD">
        <w:trPr>
          <w:trHeight w:val="533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B5979" w14:textId="52ACD5D3" w:rsid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color w:val="333333"/>
                <w:szCs w:val="21"/>
              </w:rPr>
            </w:pPr>
            <w:r w:rsidRPr="004B06B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包</w:t>
            </w:r>
            <w:r w:rsidRPr="004B06BD">
              <w:rPr>
                <w:rFonts w:asciiTheme="majorEastAsia" w:eastAsiaTheme="majorEastAsia" w:hAnsiTheme="majorEastAsia"/>
                <w:color w:val="333333"/>
                <w:szCs w:val="21"/>
              </w:rPr>
              <w:t>2</w:t>
            </w:r>
            <w:r w:rsidRPr="004B06B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：2024年常年法律服务（二）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9C841" w14:textId="29D4CF25" w:rsid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color w:val="333333"/>
                <w:szCs w:val="21"/>
              </w:rPr>
            </w:pPr>
            <w:r w:rsidRPr="004B06B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59000.00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45170" w14:textId="08A7A2C0" w:rsidR="004B06BD" w:rsidRDefault="004B06BD" w:rsidP="004B06BD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color w:val="333333"/>
                <w:szCs w:val="21"/>
              </w:rPr>
            </w:pPr>
            <w:r w:rsidRPr="004B06B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重庆海力律师事务所</w:t>
            </w:r>
          </w:p>
        </w:tc>
      </w:tr>
    </w:tbl>
    <w:p w14:paraId="7AE69A49" w14:textId="77777777" w:rsidR="00F93158" w:rsidRDefault="00000000">
      <w:pPr>
        <w:snapToGrid w:val="0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七、评审得分表</w:t>
      </w:r>
    </w:p>
    <w:p w14:paraId="4B6EBB54" w14:textId="6B0BFEDB" w:rsidR="00456617" w:rsidRDefault="00456617">
      <w:pPr>
        <w:snapToGrid w:val="0"/>
        <w:ind w:firstLineChars="200" w:firstLine="422"/>
        <w:rPr>
          <w:rFonts w:asciiTheme="majorEastAsia" w:eastAsiaTheme="majorEastAsia" w:hAnsiTheme="majorEastAsia" w:hint="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包1：</w:t>
      </w:r>
      <w:r w:rsidRPr="00456617">
        <w:rPr>
          <w:rFonts w:asciiTheme="majorEastAsia" w:eastAsiaTheme="majorEastAsia" w:hAnsiTheme="majorEastAsia" w:hint="eastAsia"/>
          <w:b/>
          <w:color w:val="333333"/>
          <w:szCs w:val="21"/>
        </w:rPr>
        <w:t>2024年常年法律服务（一）</w:t>
      </w:r>
    </w:p>
    <w:tbl>
      <w:tblPr>
        <w:tblW w:w="8420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1162"/>
        <w:gridCol w:w="1162"/>
        <w:gridCol w:w="1162"/>
        <w:gridCol w:w="1162"/>
        <w:gridCol w:w="907"/>
      </w:tblGrid>
      <w:tr w:rsidR="00F93158" w14:paraId="59A91512" w14:textId="77777777" w:rsidTr="00E05BDD">
        <w:trPr>
          <w:trHeight w:val="276"/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9E365" w14:textId="77777777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供应商名称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583B8" w14:textId="081E06FB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报价得分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ADE38" w14:textId="7D450E28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技术得分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E2E9" w14:textId="5D3CFF61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商务得分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CD2F2" w14:textId="77777777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合计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560A3" w14:textId="77777777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排序</w:t>
            </w:r>
          </w:p>
        </w:tc>
      </w:tr>
      <w:tr w:rsidR="00F93158" w14:paraId="3C71FFE7" w14:textId="77777777" w:rsidTr="00E05BDD">
        <w:trPr>
          <w:trHeight w:val="533"/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A34CC" w14:textId="6F12F8D0" w:rsidR="00F93158" w:rsidRDefault="008800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880024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上海中联（重庆）律师事务所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8471C" w14:textId="0D92BC6E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30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CBE35" w14:textId="2E5DA2BA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32.67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9EA91" w14:textId="74FF8957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18.67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AB7E" w14:textId="0EBC57A1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81.34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7F369" w14:textId="77777777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</w:tr>
      <w:tr w:rsidR="00F93158" w14:paraId="6A169865" w14:textId="77777777" w:rsidTr="00E05BDD">
        <w:trPr>
          <w:trHeight w:val="533"/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30506" w14:textId="0EC865DC" w:rsidR="00F93158" w:rsidRDefault="0088002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880024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北京大成重庆律师事务所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4BBA7" w14:textId="47798356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/>
                <w:color w:val="333333"/>
                <w:szCs w:val="21"/>
              </w:rPr>
              <w:t>27.6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FD4E7" w14:textId="36F3B5D5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23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7697" w14:textId="41F513C1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D3C12" w14:textId="5D5464C8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66.6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667BE" w14:textId="77777777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2</w:t>
            </w:r>
          </w:p>
        </w:tc>
      </w:tr>
      <w:tr w:rsidR="00F93158" w14:paraId="105909DD" w14:textId="77777777" w:rsidTr="00E05BDD">
        <w:trPr>
          <w:trHeight w:val="533"/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1599E" w14:textId="0C654C12" w:rsidR="00F93158" w:rsidRDefault="002919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2919F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北京德恒（重庆）律师事务所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7F711" w14:textId="0C1478E5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23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DF39C" w14:textId="71790EE2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23.67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7767F" w14:textId="04DF5A3B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10.67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9DA46" w14:textId="2FAB859A" w:rsidR="00F93158" w:rsidRDefault="003564ED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564E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57.34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79E19" w14:textId="77777777" w:rsidR="00F93158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3</w:t>
            </w:r>
          </w:p>
        </w:tc>
      </w:tr>
    </w:tbl>
    <w:p w14:paraId="2F8EF38E" w14:textId="5E58C19B" w:rsidR="00456617" w:rsidRDefault="00456617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包2：</w:t>
      </w:r>
      <w:r w:rsidRPr="00456617">
        <w:rPr>
          <w:rFonts w:asciiTheme="majorEastAsia" w:eastAsiaTheme="majorEastAsia" w:hAnsiTheme="majorEastAsia" w:hint="eastAsia"/>
          <w:b/>
          <w:color w:val="333333"/>
          <w:szCs w:val="21"/>
        </w:rPr>
        <w:t>2024年常年法律服务（二）</w:t>
      </w:r>
    </w:p>
    <w:tbl>
      <w:tblPr>
        <w:tblW w:w="8420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1162"/>
        <w:gridCol w:w="1162"/>
        <w:gridCol w:w="1162"/>
        <w:gridCol w:w="1162"/>
        <w:gridCol w:w="907"/>
      </w:tblGrid>
      <w:tr w:rsidR="00456617" w14:paraId="1EF40553" w14:textId="77777777" w:rsidTr="00E05BDD">
        <w:trPr>
          <w:trHeight w:val="276"/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E2C76" w14:textId="77777777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供应商名称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C883A" w14:textId="66BA7256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报价得分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2FF5A" w14:textId="19C130D3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技术得分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AD0DA" w14:textId="237AD17E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商务得分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AF4A9" w14:textId="77777777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合计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903D0" w14:textId="77777777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排序</w:t>
            </w:r>
          </w:p>
        </w:tc>
      </w:tr>
      <w:tr w:rsidR="00456617" w14:paraId="0AA4A86F" w14:textId="77777777" w:rsidTr="00E05BDD">
        <w:trPr>
          <w:trHeight w:val="533"/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D14ED" w14:textId="7C31BBE8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重庆海力律师事务所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87E6B" w14:textId="208C07D0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/>
                <w:color w:val="333333"/>
                <w:szCs w:val="21"/>
              </w:rPr>
              <w:t>24.4</w:t>
            </w: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C328" w14:textId="50E7B7BB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32.67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9D224" w14:textId="6B021DCD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17.33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F6541" w14:textId="2E36697A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74.41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C2E9A" w14:textId="77777777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</w:tr>
      <w:tr w:rsidR="00456617" w14:paraId="4B488520" w14:textId="77777777" w:rsidTr="00E05BDD">
        <w:trPr>
          <w:trHeight w:val="533"/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5FAC" w14:textId="6D8A5FEB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泰和泰（重庆）律师事务所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92FEA" w14:textId="6A7CA2A5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30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E318" w14:textId="5FD732A0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27.33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80DAC" w14:textId="149654DC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13.33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664A" w14:textId="25982C1F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70.66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DE074" w14:textId="77777777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2</w:t>
            </w:r>
          </w:p>
        </w:tc>
      </w:tr>
      <w:tr w:rsidR="00456617" w14:paraId="2370026A" w14:textId="77777777" w:rsidTr="00E05BDD">
        <w:trPr>
          <w:trHeight w:val="533"/>
          <w:tblCellSpacing w:w="15" w:type="dxa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8054D" w14:textId="16AAE9B7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重庆志和智律师事务所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02B4B" w14:textId="622B1B26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/>
                <w:color w:val="333333"/>
                <w:szCs w:val="21"/>
              </w:rPr>
              <w:t>19.2</w:t>
            </w: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9D1A8" w14:textId="65EDA453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22.67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D0C25" w14:textId="152822C5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23.67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7D9DB" w14:textId="78DAB37C" w:rsidR="00456617" w:rsidRDefault="00E05BDD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E05BDD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65.57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D8E7C" w14:textId="77777777" w:rsidR="00456617" w:rsidRDefault="00456617" w:rsidP="00FF64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3</w:t>
            </w:r>
          </w:p>
        </w:tc>
      </w:tr>
    </w:tbl>
    <w:p w14:paraId="42DC2286" w14:textId="463D0FAB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八、磋商小组成员名单</w:t>
      </w:r>
    </w:p>
    <w:p w14:paraId="12255436" w14:textId="144D60A1" w:rsidR="00F93158" w:rsidRDefault="00D523FE" w:rsidP="00D523FE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D523FE">
        <w:rPr>
          <w:rFonts w:asciiTheme="majorEastAsia" w:eastAsiaTheme="majorEastAsia" w:hAnsiTheme="majorEastAsia" w:hint="eastAsia"/>
          <w:color w:val="333333"/>
          <w:szCs w:val="21"/>
        </w:rPr>
        <w:t>张俊</w:t>
      </w:r>
      <w:r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D523FE">
        <w:rPr>
          <w:rFonts w:asciiTheme="majorEastAsia" w:eastAsiaTheme="majorEastAsia" w:hAnsiTheme="majorEastAsia" w:hint="eastAsia"/>
          <w:color w:val="333333"/>
          <w:szCs w:val="21"/>
        </w:rPr>
        <w:t>吴仁碧</w:t>
      </w:r>
      <w:r>
        <w:rPr>
          <w:rFonts w:asciiTheme="majorEastAsia" w:eastAsiaTheme="majorEastAsia" w:hAnsiTheme="majorEastAsia" w:hint="eastAsia"/>
          <w:color w:val="333333"/>
          <w:szCs w:val="21"/>
        </w:rPr>
        <w:t>、</w:t>
      </w:r>
      <w:r w:rsidRPr="00D523FE">
        <w:rPr>
          <w:rFonts w:asciiTheme="majorEastAsia" w:eastAsiaTheme="majorEastAsia" w:hAnsiTheme="majorEastAsia" w:hint="eastAsia"/>
          <w:color w:val="333333"/>
          <w:szCs w:val="21"/>
        </w:rPr>
        <w:t>陈丽竹</w:t>
      </w:r>
    </w:p>
    <w:p w14:paraId="3D1C53D0" w14:textId="77777777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九、公告期限</w:t>
      </w:r>
    </w:p>
    <w:p w14:paraId="02C8353F" w14:textId="77777777" w:rsidR="00F93158" w:rsidRDefault="00000000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公告期限：1个工作日</w:t>
      </w:r>
    </w:p>
    <w:p w14:paraId="55AF6DD4" w14:textId="77777777" w:rsidR="00F93158" w:rsidRDefault="00000000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>十、联系人</w:t>
      </w:r>
    </w:p>
    <w:p w14:paraId="4752B478" w14:textId="77777777" w:rsidR="00757D49" w:rsidRPr="00757D49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lastRenderedPageBreak/>
        <w:t>（一）采购人：重庆市经济和信息化委员会</w:t>
      </w:r>
    </w:p>
    <w:p w14:paraId="4AE23B88" w14:textId="77777777" w:rsidR="00757D49" w:rsidRPr="00757D49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t xml:space="preserve">联系人：陈老师 </w:t>
      </w:r>
    </w:p>
    <w:p w14:paraId="6412A560" w14:textId="77777777" w:rsidR="00757D49" w:rsidRPr="00757D49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t>电  话：（023）63896044</w:t>
      </w:r>
    </w:p>
    <w:p w14:paraId="3A5F2CF7" w14:textId="77777777" w:rsidR="00757D49" w:rsidRPr="00757D49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t>地  址：重庆市渝北区云杉南路12号</w:t>
      </w:r>
    </w:p>
    <w:p w14:paraId="704CD871" w14:textId="77777777" w:rsidR="00757D49" w:rsidRPr="00757D49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t>（二）采购代理机构：重庆市中基致信招标代理有限公司</w:t>
      </w:r>
    </w:p>
    <w:p w14:paraId="4F1869A6" w14:textId="77777777" w:rsidR="00757D49" w:rsidRPr="00757D49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t>联系人：游建伟、胡琳</w:t>
      </w:r>
    </w:p>
    <w:p w14:paraId="7699F638" w14:textId="77777777" w:rsidR="00757D49" w:rsidRPr="00757D49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t>电  话：（023）88758847、88758852</w:t>
      </w:r>
    </w:p>
    <w:p w14:paraId="0B87B849" w14:textId="77777777" w:rsidR="00757D49" w:rsidRPr="00757D49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t>传  真：（023）88505947</w:t>
      </w:r>
    </w:p>
    <w:p w14:paraId="2A1BBA5C" w14:textId="70B57865" w:rsidR="00F93158" w:rsidRDefault="00757D49" w:rsidP="00757D4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757D49">
        <w:rPr>
          <w:rFonts w:asciiTheme="majorEastAsia" w:eastAsiaTheme="majorEastAsia" w:hAnsiTheme="majorEastAsia" w:hint="eastAsia"/>
          <w:color w:val="333333"/>
          <w:szCs w:val="21"/>
        </w:rPr>
        <w:t>地  址：重庆市渝北区财富大道2号财富大厦A座9楼</w:t>
      </w:r>
    </w:p>
    <w:sectPr w:rsidR="00F9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216B84" w14:textId="77777777" w:rsidR="00640E69" w:rsidRDefault="00640E69" w:rsidP="00F32B03">
      <w:r>
        <w:separator/>
      </w:r>
    </w:p>
  </w:endnote>
  <w:endnote w:type="continuationSeparator" w:id="0">
    <w:p w14:paraId="277C1EBB" w14:textId="77777777" w:rsidR="00640E69" w:rsidRDefault="00640E69" w:rsidP="00F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E3EA" w14:textId="77777777" w:rsidR="00640E69" w:rsidRDefault="00640E69" w:rsidP="00F32B03">
      <w:r>
        <w:separator/>
      </w:r>
    </w:p>
  </w:footnote>
  <w:footnote w:type="continuationSeparator" w:id="0">
    <w:p w14:paraId="7CF712ED" w14:textId="77777777" w:rsidR="00640E69" w:rsidRDefault="00640E69" w:rsidP="00F3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k0YTgwN2QwNmU0MDI5MDg5NTZkN2MwMmU3MjJjNjAifQ=="/>
  </w:docVars>
  <w:rsids>
    <w:rsidRoot w:val="0074372C"/>
    <w:rsid w:val="00002A9C"/>
    <w:rsid w:val="00005A43"/>
    <w:rsid w:val="000119BC"/>
    <w:rsid w:val="00023089"/>
    <w:rsid w:val="000370B6"/>
    <w:rsid w:val="000551E5"/>
    <w:rsid w:val="00055EFD"/>
    <w:rsid w:val="00061AA6"/>
    <w:rsid w:val="0009216D"/>
    <w:rsid w:val="000E0F5D"/>
    <w:rsid w:val="000F532C"/>
    <w:rsid w:val="00106AE1"/>
    <w:rsid w:val="00141565"/>
    <w:rsid w:val="0014290D"/>
    <w:rsid w:val="001455CB"/>
    <w:rsid w:val="001523E9"/>
    <w:rsid w:val="00153732"/>
    <w:rsid w:val="00156097"/>
    <w:rsid w:val="00156AA3"/>
    <w:rsid w:val="001624AF"/>
    <w:rsid w:val="00166793"/>
    <w:rsid w:val="00185D29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469CE"/>
    <w:rsid w:val="002514A0"/>
    <w:rsid w:val="0025451E"/>
    <w:rsid w:val="00254D38"/>
    <w:rsid w:val="00287671"/>
    <w:rsid w:val="002919F7"/>
    <w:rsid w:val="002C25CC"/>
    <w:rsid w:val="002D0D6C"/>
    <w:rsid w:val="002D4CB9"/>
    <w:rsid w:val="002F45CE"/>
    <w:rsid w:val="00305CAE"/>
    <w:rsid w:val="00317D0E"/>
    <w:rsid w:val="00322E1B"/>
    <w:rsid w:val="003564ED"/>
    <w:rsid w:val="00362F6A"/>
    <w:rsid w:val="00371C15"/>
    <w:rsid w:val="003820E6"/>
    <w:rsid w:val="003958C6"/>
    <w:rsid w:val="003A1F4B"/>
    <w:rsid w:val="003B1E98"/>
    <w:rsid w:val="003D2B37"/>
    <w:rsid w:val="003E037A"/>
    <w:rsid w:val="0041419D"/>
    <w:rsid w:val="004157C9"/>
    <w:rsid w:val="00423EEA"/>
    <w:rsid w:val="00431107"/>
    <w:rsid w:val="00455E05"/>
    <w:rsid w:val="00456617"/>
    <w:rsid w:val="00471C80"/>
    <w:rsid w:val="0047506D"/>
    <w:rsid w:val="004A0E3D"/>
    <w:rsid w:val="004B06B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40E69"/>
    <w:rsid w:val="006B1C62"/>
    <w:rsid w:val="006B6DE1"/>
    <w:rsid w:val="006F26A0"/>
    <w:rsid w:val="00705C10"/>
    <w:rsid w:val="00737F3F"/>
    <w:rsid w:val="0074372C"/>
    <w:rsid w:val="00747633"/>
    <w:rsid w:val="00757D49"/>
    <w:rsid w:val="007701C5"/>
    <w:rsid w:val="0078122E"/>
    <w:rsid w:val="00781F47"/>
    <w:rsid w:val="007A25EA"/>
    <w:rsid w:val="007A7BCF"/>
    <w:rsid w:val="007B141D"/>
    <w:rsid w:val="007B2799"/>
    <w:rsid w:val="007C1F0B"/>
    <w:rsid w:val="007D7670"/>
    <w:rsid w:val="00806D44"/>
    <w:rsid w:val="00811BFC"/>
    <w:rsid w:val="00832AB4"/>
    <w:rsid w:val="0084120C"/>
    <w:rsid w:val="00844405"/>
    <w:rsid w:val="008474E6"/>
    <w:rsid w:val="008613A7"/>
    <w:rsid w:val="00867DA9"/>
    <w:rsid w:val="00880024"/>
    <w:rsid w:val="00887938"/>
    <w:rsid w:val="008A0D4F"/>
    <w:rsid w:val="008A6F10"/>
    <w:rsid w:val="008D23BB"/>
    <w:rsid w:val="008E2D1D"/>
    <w:rsid w:val="009120BE"/>
    <w:rsid w:val="00934119"/>
    <w:rsid w:val="00943FAA"/>
    <w:rsid w:val="00954D2F"/>
    <w:rsid w:val="00987064"/>
    <w:rsid w:val="0098714B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04B04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26270"/>
    <w:rsid w:val="00D32FF2"/>
    <w:rsid w:val="00D41A33"/>
    <w:rsid w:val="00D523FE"/>
    <w:rsid w:val="00D55A39"/>
    <w:rsid w:val="00D66B10"/>
    <w:rsid w:val="00D74111"/>
    <w:rsid w:val="00D90A0C"/>
    <w:rsid w:val="00D9122D"/>
    <w:rsid w:val="00DC0E98"/>
    <w:rsid w:val="00DC387C"/>
    <w:rsid w:val="00E013F7"/>
    <w:rsid w:val="00E05BDD"/>
    <w:rsid w:val="00E06779"/>
    <w:rsid w:val="00E31208"/>
    <w:rsid w:val="00E62D29"/>
    <w:rsid w:val="00EA4DDB"/>
    <w:rsid w:val="00EC3FF9"/>
    <w:rsid w:val="00ED0DA2"/>
    <w:rsid w:val="00EE4183"/>
    <w:rsid w:val="00EE570A"/>
    <w:rsid w:val="00F0123D"/>
    <w:rsid w:val="00F267B5"/>
    <w:rsid w:val="00F32B03"/>
    <w:rsid w:val="00F6068E"/>
    <w:rsid w:val="00F658C0"/>
    <w:rsid w:val="00F75558"/>
    <w:rsid w:val="00F843F7"/>
    <w:rsid w:val="00F92320"/>
    <w:rsid w:val="00F93158"/>
    <w:rsid w:val="00FB2EDE"/>
    <w:rsid w:val="00FC1C25"/>
    <w:rsid w:val="00FC5706"/>
    <w:rsid w:val="00FD26EB"/>
    <w:rsid w:val="00FE0C5A"/>
    <w:rsid w:val="00FE7148"/>
    <w:rsid w:val="00FF27F8"/>
    <w:rsid w:val="05C92FA2"/>
    <w:rsid w:val="08DA7C1F"/>
    <w:rsid w:val="08EF5C6F"/>
    <w:rsid w:val="12DB4E21"/>
    <w:rsid w:val="141D45F8"/>
    <w:rsid w:val="31906646"/>
    <w:rsid w:val="33F77F81"/>
    <w:rsid w:val="388001CF"/>
    <w:rsid w:val="40B80AD9"/>
    <w:rsid w:val="423E352B"/>
    <w:rsid w:val="43BC74DC"/>
    <w:rsid w:val="443D73A8"/>
    <w:rsid w:val="51B55C43"/>
    <w:rsid w:val="52C77543"/>
    <w:rsid w:val="53934AFB"/>
    <w:rsid w:val="5B2A2366"/>
    <w:rsid w:val="73D2382E"/>
    <w:rsid w:val="7B4E7EFF"/>
    <w:rsid w:val="7C4F72D9"/>
    <w:rsid w:val="7F6F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92B0D"/>
  <w15:docId w15:val="{3301C10C-D7B2-4BD9-A673-6F60A3C1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uiPriority="0" w:qFormat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autoRedefine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autoRedefine/>
    <w:qFormat/>
    <w:pPr>
      <w:spacing w:after="120"/>
    </w:pPr>
  </w:style>
  <w:style w:type="paragraph" w:styleId="a4">
    <w:name w:val="Quote"/>
    <w:basedOn w:val="a"/>
    <w:next w:val="a"/>
    <w:autoRedefine/>
    <w:qFormat/>
    <w:pPr>
      <w:wordWrap w:val="0"/>
      <w:spacing w:before="200" w:after="160"/>
      <w:ind w:left="864" w:right="864"/>
      <w:jc w:val="center"/>
    </w:pPr>
    <w:rPr>
      <w:i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 First Indent"/>
    <w:basedOn w:val="a3"/>
    <w:next w:val="a"/>
    <w:autoRedefine/>
    <w:qFormat/>
    <w:pPr>
      <w:ind w:firstLineChars="100" w:firstLine="420"/>
    </w:p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autoRedefine/>
    <w:qFormat/>
  </w:style>
  <w:style w:type="paragraph" w:customStyle="1" w:styleId="style1">
    <w:name w:val="style1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autoRedefine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autoRedefine/>
    <w:uiPriority w:val="9"/>
    <w:qFormat/>
    <w:rPr>
      <w:b/>
      <w:bCs/>
      <w:sz w:val="32"/>
      <w:szCs w:val="32"/>
    </w:rPr>
  </w:style>
  <w:style w:type="character" w:customStyle="1" w:styleId="titleemph1">
    <w:name w:val="title_emph1"/>
    <w:autoRedefine/>
    <w:qFormat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autoRedefine/>
    <w:qFormat/>
    <w:rPr>
      <w:rFonts w:ascii="Arial" w:hAnsi="Arial"/>
      <w:sz w:val="18"/>
    </w:rPr>
  </w:style>
  <w:style w:type="paragraph" w:customStyle="1" w:styleId="TableText">
    <w:name w:val="Table Text"/>
    <w:link w:val="TableTextChar"/>
    <w:autoRedefine/>
    <w:qFormat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 You</cp:lastModifiedBy>
  <cp:revision>90</cp:revision>
  <dcterms:created xsi:type="dcterms:W3CDTF">2017-03-14T01:58:00Z</dcterms:created>
  <dcterms:modified xsi:type="dcterms:W3CDTF">2024-04-16T09:24:00Z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17EB3221F8D2402AA776E8CD26735351_12</vt:lpwstr>
  </property>
</Properties>
</file>