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B4E1" w14:textId="77777777" w:rsidR="00C207ED" w:rsidRPr="00C207ED" w:rsidRDefault="00C207ED" w:rsidP="003B0055">
      <w:pPr>
        <w:spacing w:line="580" w:lineRule="exact"/>
        <w:jc w:val="center"/>
        <w:rPr>
          <w:rFonts w:asciiTheme="majorEastAsia" w:eastAsiaTheme="majorEastAsia" w:hAnsiTheme="majorEastAsia"/>
          <w:b/>
          <w:bCs/>
          <w:sz w:val="32"/>
          <w:szCs w:val="32"/>
        </w:rPr>
      </w:pPr>
      <w:bookmarkStart w:id="0" w:name="OLE_LINK1"/>
      <w:r w:rsidRPr="00C207ED">
        <w:rPr>
          <w:rFonts w:asciiTheme="majorEastAsia" w:eastAsiaTheme="majorEastAsia" w:hAnsiTheme="majorEastAsia" w:hint="eastAsia"/>
          <w:b/>
          <w:bCs/>
          <w:sz w:val="32"/>
          <w:szCs w:val="32"/>
        </w:rPr>
        <w:t>2022中国国际智能产业博览会</w:t>
      </w:r>
    </w:p>
    <w:p w14:paraId="1BEF88F5" w14:textId="75EEEE62" w:rsidR="00594DC9" w:rsidRDefault="00C207ED" w:rsidP="003B0055">
      <w:pPr>
        <w:spacing w:line="580" w:lineRule="exact"/>
        <w:jc w:val="center"/>
        <w:rPr>
          <w:rFonts w:asciiTheme="majorEastAsia" w:eastAsiaTheme="majorEastAsia" w:hAnsiTheme="majorEastAsia"/>
          <w:b/>
          <w:bCs/>
          <w:sz w:val="32"/>
          <w:szCs w:val="32"/>
        </w:rPr>
      </w:pPr>
      <w:r w:rsidRPr="00C207ED">
        <w:rPr>
          <w:rFonts w:asciiTheme="majorEastAsia" w:eastAsiaTheme="majorEastAsia" w:hAnsiTheme="majorEastAsia" w:hint="eastAsia"/>
          <w:b/>
          <w:bCs/>
          <w:sz w:val="32"/>
          <w:szCs w:val="32"/>
        </w:rPr>
        <w:t>展览现场疫情防控和管理服务政府采购项目</w:t>
      </w:r>
    </w:p>
    <w:p w14:paraId="4F65D999" w14:textId="77777777" w:rsidR="00594DC9" w:rsidRDefault="00CB7380" w:rsidP="003B0055">
      <w:pPr>
        <w:spacing w:line="580" w:lineRule="exact"/>
        <w:jc w:val="center"/>
        <w:rPr>
          <w:rFonts w:asciiTheme="majorEastAsia" w:eastAsiaTheme="majorEastAsia" w:hAnsiTheme="majorEastAsia"/>
          <w:b/>
          <w:bCs/>
          <w:sz w:val="32"/>
          <w:szCs w:val="32"/>
        </w:rPr>
      </w:pPr>
      <w:r>
        <w:rPr>
          <w:rFonts w:asciiTheme="majorEastAsia" w:eastAsiaTheme="majorEastAsia" w:hAnsiTheme="majorEastAsia"/>
          <w:b/>
          <w:bCs/>
          <w:sz w:val="32"/>
          <w:szCs w:val="32"/>
        </w:rPr>
        <w:t>补充通知一</w:t>
      </w:r>
    </w:p>
    <w:p w14:paraId="11599E13" w14:textId="30A39105" w:rsidR="00594DC9" w:rsidRDefault="00CB7380" w:rsidP="003B0055">
      <w:pPr>
        <w:spacing w:line="580" w:lineRule="exact"/>
        <w:rPr>
          <w:rFonts w:asciiTheme="majorEastAsia" w:eastAsiaTheme="majorEastAsia" w:hAnsiTheme="majorEastAsia"/>
          <w:sz w:val="28"/>
          <w:szCs w:val="28"/>
        </w:rPr>
      </w:pPr>
      <w:r>
        <w:rPr>
          <w:rFonts w:asciiTheme="majorEastAsia" w:eastAsiaTheme="majorEastAsia" w:hAnsiTheme="majorEastAsia"/>
          <w:sz w:val="28"/>
          <w:szCs w:val="28"/>
        </w:rPr>
        <w:t>各</w:t>
      </w:r>
      <w:r>
        <w:rPr>
          <w:rFonts w:asciiTheme="majorEastAsia" w:eastAsiaTheme="majorEastAsia" w:hAnsiTheme="majorEastAsia" w:hint="eastAsia"/>
          <w:sz w:val="28"/>
          <w:szCs w:val="28"/>
        </w:rPr>
        <w:t>潜在</w:t>
      </w:r>
      <w:r w:rsidR="00A356A1">
        <w:rPr>
          <w:rFonts w:asciiTheme="majorEastAsia" w:eastAsiaTheme="majorEastAsia" w:hAnsiTheme="majorEastAsia" w:hint="eastAsia"/>
          <w:sz w:val="28"/>
          <w:szCs w:val="28"/>
        </w:rPr>
        <w:t>供应商</w:t>
      </w:r>
      <w:r>
        <w:rPr>
          <w:rFonts w:asciiTheme="majorEastAsia" w:eastAsiaTheme="majorEastAsia" w:hAnsiTheme="majorEastAsia"/>
          <w:sz w:val="28"/>
          <w:szCs w:val="28"/>
        </w:rPr>
        <w:t>：</w:t>
      </w:r>
    </w:p>
    <w:p w14:paraId="3611EA10" w14:textId="4C6751B3" w:rsidR="00594DC9" w:rsidRDefault="00CB7380" w:rsidP="003B0055">
      <w:pPr>
        <w:spacing w:line="580" w:lineRule="exact"/>
        <w:ind w:firstLineChars="200" w:firstLine="560"/>
        <w:rPr>
          <w:rFonts w:asciiTheme="majorEastAsia" w:eastAsiaTheme="majorEastAsia" w:hAnsiTheme="majorEastAsia"/>
          <w:b/>
          <w:sz w:val="28"/>
          <w:szCs w:val="28"/>
        </w:rPr>
      </w:pPr>
      <w:r>
        <w:rPr>
          <w:rFonts w:asciiTheme="majorEastAsia" w:eastAsiaTheme="majorEastAsia" w:hAnsiTheme="majorEastAsia"/>
          <w:sz w:val="28"/>
          <w:szCs w:val="28"/>
        </w:rPr>
        <w:t>现就</w:t>
      </w:r>
      <w:r w:rsidR="00962D4C" w:rsidRPr="00962D4C">
        <w:rPr>
          <w:rFonts w:asciiTheme="majorEastAsia" w:eastAsiaTheme="majorEastAsia" w:hAnsiTheme="majorEastAsia" w:hint="eastAsia"/>
          <w:bCs/>
          <w:sz w:val="28"/>
          <w:szCs w:val="28"/>
        </w:rPr>
        <w:t>2022中国国际智能产业博览会展览现场疫情防控和管理服务政府采购项目</w:t>
      </w:r>
      <w:r w:rsidR="000F2281" w:rsidRPr="000F2281">
        <w:rPr>
          <w:rFonts w:asciiTheme="majorEastAsia" w:eastAsiaTheme="majorEastAsia" w:hAnsiTheme="majorEastAsia" w:hint="eastAsia"/>
          <w:bCs/>
          <w:sz w:val="28"/>
          <w:szCs w:val="28"/>
        </w:rPr>
        <w:t>（项目号：</w:t>
      </w:r>
      <w:r w:rsidR="00CE48A0" w:rsidRPr="00CE48A0">
        <w:rPr>
          <w:rFonts w:asciiTheme="majorEastAsia" w:eastAsiaTheme="majorEastAsia" w:hAnsiTheme="majorEastAsia"/>
          <w:bCs/>
          <w:sz w:val="28"/>
          <w:szCs w:val="28"/>
        </w:rPr>
        <w:t>CQCBJQ2207-202</w:t>
      </w:r>
      <w:r w:rsidR="000F2281" w:rsidRPr="000F2281">
        <w:rPr>
          <w:rFonts w:asciiTheme="majorEastAsia" w:eastAsiaTheme="majorEastAsia" w:hAnsiTheme="majorEastAsia" w:hint="eastAsia"/>
          <w:bCs/>
          <w:sz w:val="28"/>
          <w:szCs w:val="28"/>
        </w:rPr>
        <w:t>)</w:t>
      </w:r>
      <w:r w:rsidR="00597623">
        <w:rPr>
          <w:rFonts w:asciiTheme="majorEastAsia" w:eastAsiaTheme="majorEastAsia" w:hAnsiTheme="majorEastAsia" w:hint="eastAsia"/>
          <w:sz w:val="28"/>
          <w:szCs w:val="28"/>
        </w:rPr>
        <w:t>磋商</w:t>
      </w:r>
      <w:r>
        <w:rPr>
          <w:rFonts w:asciiTheme="majorEastAsia" w:eastAsiaTheme="majorEastAsia" w:hAnsiTheme="majorEastAsia"/>
          <w:sz w:val="28"/>
          <w:szCs w:val="28"/>
        </w:rPr>
        <w:t>文件内容作出如下修正、补充和说明：</w:t>
      </w:r>
    </w:p>
    <w:p w14:paraId="74B48E2B" w14:textId="62E4B5A4" w:rsidR="00594DC9" w:rsidRPr="00FF0C0D" w:rsidRDefault="00A257E0" w:rsidP="003B0055">
      <w:pPr>
        <w:spacing w:line="580" w:lineRule="exact"/>
        <w:ind w:firstLineChars="200" w:firstLine="562"/>
        <w:rPr>
          <w:rFonts w:asciiTheme="majorEastAsia" w:eastAsiaTheme="majorEastAsia" w:hAnsiTheme="majorEastAsia"/>
          <w:b/>
          <w:bCs/>
          <w:sz w:val="28"/>
          <w:szCs w:val="28"/>
        </w:rPr>
      </w:pPr>
      <w:r w:rsidRPr="00FF0C0D">
        <w:rPr>
          <w:rFonts w:asciiTheme="majorEastAsia" w:eastAsiaTheme="majorEastAsia" w:hAnsiTheme="majorEastAsia" w:hint="eastAsia"/>
          <w:b/>
          <w:bCs/>
          <w:sz w:val="28"/>
          <w:szCs w:val="28"/>
        </w:rPr>
        <w:t>一、</w:t>
      </w:r>
      <w:r w:rsidR="00CB7380" w:rsidRPr="00FF0C0D">
        <w:rPr>
          <w:rFonts w:asciiTheme="majorEastAsia" w:eastAsiaTheme="majorEastAsia" w:hAnsiTheme="majorEastAsia" w:hint="eastAsia"/>
          <w:b/>
          <w:bCs/>
          <w:sz w:val="28"/>
          <w:szCs w:val="28"/>
        </w:rPr>
        <w:t>招标文件</w:t>
      </w:r>
      <w:r w:rsidR="00CB7380" w:rsidRPr="00FF0C0D">
        <w:rPr>
          <w:rFonts w:asciiTheme="majorEastAsia" w:eastAsiaTheme="majorEastAsia" w:hAnsiTheme="majorEastAsia"/>
          <w:b/>
          <w:bCs/>
          <w:sz w:val="28"/>
          <w:szCs w:val="28"/>
        </w:rPr>
        <w:t>P</w:t>
      </w:r>
      <w:r w:rsidR="004D7690" w:rsidRPr="00FF0C0D">
        <w:rPr>
          <w:rFonts w:asciiTheme="majorEastAsia" w:eastAsiaTheme="majorEastAsia" w:hAnsiTheme="majorEastAsia"/>
          <w:b/>
          <w:bCs/>
          <w:sz w:val="28"/>
          <w:szCs w:val="28"/>
        </w:rPr>
        <w:t>1</w:t>
      </w:r>
      <w:r w:rsidRPr="00FF0C0D">
        <w:rPr>
          <w:rFonts w:asciiTheme="majorEastAsia" w:eastAsiaTheme="majorEastAsia" w:hAnsiTheme="majorEastAsia"/>
          <w:b/>
          <w:bCs/>
          <w:sz w:val="28"/>
          <w:szCs w:val="28"/>
        </w:rPr>
        <w:t>1</w:t>
      </w:r>
      <w:r w:rsidR="00CB7380" w:rsidRPr="00FF0C0D">
        <w:rPr>
          <w:rFonts w:asciiTheme="majorEastAsia" w:eastAsiaTheme="majorEastAsia" w:hAnsiTheme="majorEastAsia" w:hint="eastAsia"/>
          <w:b/>
          <w:bCs/>
          <w:sz w:val="28"/>
          <w:szCs w:val="28"/>
        </w:rPr>
        <w:t>“第</w:t>
      </w:r>
      <w:r w:rsidR="00026300" w:rsidRPr="00FF0C0D">
        <w:rPr>
          <w:rFonts w:asciiTheme="majorEastAsia" w:eastAsiaTheme="majorEastAsia" w:hAnsiTheme="majorEastAsia" w:hint="eastAsia"/>
          <w:b/>
          <w:bCs/>
          <w:sz w:val="28"/>
          <w:szCs w:val="28"/>
        </w:rPr>
        <w:t>三</w:t>
      </w:r>
      <w:r w:rsidR="00CB7380" w:rsidRPr="00FF0C0D">
        <w:rPr>
          <w:rFonts w:asciiTheme="majorEastAsia" w:eastAsiaTheme="majorEastAsia" w:hAnsiTheme="majorEastAsia" w:hint="eastAsia"/>
          <w:b/>
          <w:bCs/>
          <w:sz w:val="28"/>
          <w:szCs w:val="28"/>
        </w:rPr>
        <w:t>篇</w:t>
      </w:r>
      <w:r w:rsidR="001B469B" w:rsidRPr="00FF0C0D">
        <w:rPr>
          <w:rFonts w:asciiTheme="majorEastAsia" w:eastAsiaTheme="majorEastAsia" w:hAnsiTheme="majorEastAsia" w:hint="eastAsia"/>
          <w:b/>
          <w:bCs/>
          <w:sz w:val="28"/>
          <w:szCs w:val="28"/>
        </w:rPr>
        <w:t xml:space="preserve"> </w:t>
      </w:r>
      <w:r w:rsidR="00026300" w:rsidRPr="00FF0C0D">
        <w:rPr>
          <w:rFonts w:asciiTheme="majorEastAsia" w:eastAsiaTheme="majorEastAsia" w:hAnsiTheme="majorEastAsia" w:hint="eastAsia"/>
          <w:b/>
          <w:bCs/>
          <w:sz w:val="28"/>
          <w:szCs w:val="28"/>
        </w:rPr>
        <w:t>项目商务要求</w:t>
      </w:r>
      <w:r w:rsidR="00CB7380" w:rsidRPr="00FF0C0D">
        <w:rPr>
          <w:rFonts w:asciiTheme="majorEastAsia" w:eastAsiaTheme="majorEastAsia" w:hAnsiTheme="majorEastAsia" w:hint="eastAsia"/>
          <w:b/>
          <w:bCs/>
          <w:sz w:val="28"/>
          <w:szCs w:val="28"/>
        </w:rPr>
        <w:t xml:space="preserve"> </w:t>
      </w:r>
      <w:r w:rsidRPr="00FF0C0D">
        <w:rPr>
          <w:rFonts w:asciiTheme="majorEastAsia" w:eastAsiaTheme="majorEastAsia" w:hAnsiTheme="majorEastAsia" w:hint="eastAsia"/>
          <w:b/>
          <w:bCs/>
          <w:sz w:val="28"/>
          <w:szCs w:val="28"/>
        </w:rPr>
        <w:t>三、报价要求</w:t>
      </w:r>
      <w:r w:rsidR="007B7797" w:rsidRPr="00FF0C0D">
        <w:rPr>
          <w:rFonts w:asciiTheme="majorEastAsia" w:eastAsiaTheme="majorEastAsia" w:hAnsiTheme="majorEastAsia" w:hint="eastAsia"/>
          <w:b/>
          <w:bCs/>
          <w:sz w:val="28"/>
          <w:szCs w:val="28"/>
        </w:rPr>
        <w:t>（二）分项限价</w:t>
      </w:r>
      <w:r w:rsidR="00CB7380" w:rsidRPr="00FF0C0D">
        <w:rPr>
          <w:rFonts w:asciiTheme="majorEastAsia" w:eastAsiaTheme="majorEastAsia" w:hAnsiTheme="majorEastAsia" w:hint="eastAsia"/>
          <w:b/>
          <w:bCs/>
          <w:sz w:val="28"/>
          <w:szCs w:val="28"/>
        </w:rPr>
        <w:t>”内容</w:t>
      </w:r>
      <w:r w:rsidR="00026300" w:rsidRPr="00FF0C0D">
        <w:rPr>
          <w:rFonts w:asciiTheme="majorEastAsia" w:eastAsiaTheme="majorEastAsia" w:hAnsiTheme="majorEastAsia" w:hint="eastAsia"/>
          <w:b/>
          <w:bCs/>
          <w:sz w:val="28"/>
          <w:szCs w:val="28"/>
        </w:rPr>
        <w:t>更正</w:t>
      </w:r>
      <w:r w:rsidR="00CB7380" w:rsidRPr="00FF0C0D">
        <w:rPr>
          <w:rFonts w:asciiTheme="majorEastAsia" w:eastAsiaTheme="majorEastAsia" w:hAnsiTheme="majorEastAsia" w:hint="eastAsia"/>
          <w:b/>
          <w:bCs/>
          <w:sz w:val="28"/>
          <w:szCs w:val="28"/>
        </w:rPr>
        <w:t>为：</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1418"/>
        <w:gridCol w:w="2268"/>
        <w:gridCol w:w="1066"/>
        <w:gridCol w:w="1886"/>
        <w:gridCol w:w="1329"/>
      </w:tblGrid>
      <w:tr w:rsidR="00275F49" w:rsidRPr="00157B53" w14:paraId="420D2137" w14:textId="77777777" w:rsidTr="003A042C">
        <w:trPr>
          <w:trHeight w:hRule="exact" w:val="826"/>
          <w:jc w:val="center"/>
        </w:trPr>
        <w:tc>
          <w:tcPr>
            <w:tcW w:w="846" w:type="dxa"/>
            <w:vAlign w:val="center"/>
          </w:tcPr>
          <w:p w14:paraId="776911FD" w14:textId="77777777" w:rsidR="00275F49" w:rsidRPr="00157B53" w:rsidRDefault="00275F49" w:rsidP="00B02532">
            <w:pPr>
              <w:spacing w:line="200" w:lineRule="exact"/>
              <w:jc w:val="center"/>
              <w:rPr>
                <w:rFonts w:ascii="方正仿宋_GBK" w:eastAsia="方正仿宋_GBK" w:hAnsi="宋体"/>
                <w:b/>
                <w:sz w:val="18"/>
                <w:szCs w:val="18"/>
              </w:rPr>
            </w:pPr>
            <w:r w:rsidRPr="00157B53">
              <w:rPr>
                <w:rFonts w:ascii="方正仿宋_GBK" w:eastAsia="方正仿宋_GBK" w:hAnsi="宋体" w:hint="eastAsia"/>
                <w:b/>
                <w:sz w:val="18"/>
                <w:szCs w:val="18"/>
              </w:rPr>
              <w:t>序号</w:t>
            </w:r>
          </w:p>
        </w:tc>
        <w:tc>
          <w:tcPr>
            <w:tcW w:w="850" w:type="dxa"/>
            <w:vAlign w:val="center"/>
          </w:tcPr>
          <w:p w14:paraId="14E414B8" w14:textId="254E5A3F" w:rsidR="00275F49" w:rsidRPr="00157B53" w:rsidRDefault="00275F49" w:rsidP="00B02532">
            <w:pPr>
              <w:spacing w:line="200" w:lineRule="exact"/>
              <w:jc w:val="center"/>
              <w:rPr>
                <w:rFonts w:ascii="方正仿宋_GBK" w:eastAsia="方正仿宋_GBK" w:hAnsi="宋体"/>
                <w:b/>
                <w:sz w:val="18"/>
                <w:szCs w:val="18"/>
              </w:rPr>
            </w:pPr>
            <w:r w:rsidRPr="00157B53">
              <w:rPr>
                <w:rFonts w:ascii="方正仿宋_GBK" w:eastAsia="方正仿宋_GBK" w:hAnsi="宋体" w:hint="eastAsia"/>
                <w:b/>
                <w:sz w:val="18"/>
                <w:szCs w:val="18"/>
              </w:rPr>
              <w:t>类别</w:t>
            </w:r>
          </w:p>
        </w:tc>
        <w:tc>
          <w:tcPr>
            <w:tcW w:w="1418" w:type="dxa"/>
            <w:vAlign w:val="center"/>
          </w:tcPr>
          <w:p w14:paraId="0CFB896C" w14:textId="1EB71B96" w:rsidR="00275F49" w:rsidRPr="00157B53" w:rsidRDefault="00275F49" w:rsidP="00B02532">
            <w:pPr>
              <w:spacing w:line="200" w:lineRule="exact"/>
              <w:jc w:val="center"/>
              <w:rPr>
                <w:rFonts w:ascii="方正仿宋_GBK" w:eastAsia="方正仿宋_GBK" w:hAnsi="宋体"/>
                <w:b/>
                <w:sz w:val="18"/>
                <w:szCs w:val="18"/>
              </w:rPr>
            </w:pPr>
            <w:r w:rsidRPr="00157B53">
              <w:rPr>
                <w:rFonts w:ascii="方正仿宋_GBK" w:eastAsia="方正仿宋_GBK" w:hAnsi="宋体" w:hint="eastAsia"/>
                <w:b/>
                <w:sz w:val="18"/>
                <w:szCs w:val="18"/>
              </w:rPr>
              <w:t>分项名称</w:t>
            </w:r>
          </w:p>
        </w:tc>
        <w:tc>
          <w:tcPr>
            <w:tcW w:w="2268" w:type="dxa"/>
            <w:vAlign w:val="center"/>
          </w:tcPr>
          <w:p w14:paraId="46B42872" w14:textId="33AC174B" w:rsidR="00275F49" w:rsidRPr="00157B53" w:rsidRDefault="00275F49" w:rsidP="00B02532">
            <w:pPr>
              <w:spacing w:line="200" w:lineRule="exact"/>
              <w:jc w:val="center"/>
              <w:rPr>
                <w:rFonts w:ascii="方正仿宋_GBK" w:eastAsia="方正仿宋_GBK" w:hAnsi="宋体"/>
                <w:b/>
                <w:sz w:val="18"/>
                <w:szCs w:val="18"/>
              </w:rPr>
            </w:pPr>
            <w:r w:rsidRPr="00157B53">
              <w:rPr>
                <w:rFonts w:ascii="方正仿宋_GBK" w:eastAsia="方正仿宋_GBK" w:hAnsi="宋体" w:hint="eastAsia"/>
                <w:b/>
                <w:sz w:val="18"/>
                <w:szCs w:val="18"/>
              </w:rPr>
              <w:t>相关信息</w:t>
            </w:r>
          </w:p>
        </w:tc>
        <w:tc>
          <w:tcPr>
            <w:tcW w:w="1066" w:type="dxa"/>
            <w:vAlign w:val="center"/>
          </w:tcPr>
          <w:p w14:paraId="28D3BF04" w14:textId="4117BCD6" w:rsidR="00275F49" w:rsidRPr="00157B53" w:rsidRDefault="00275F49" w:rsidP="00B02532">
            <w:pPr>
              <w:spacing w:line="200" w:lineRule="exact"/>
              <w:jc w:val="center"/>
              <w:rPr>
                <w:rFonts w:ascii="方正仿宋_GBK" w:eastAsia="方正仿宋_GBK" w:hAnsi="宋体"/>
                <w:b/>
                <w:sz w:val="18"/>
                <w:szCs w:val="18"/>
              </w:rPr>
            </w:pPr>
            <w:r w:rsidRPr="00157B53">
              <w:rPr>
                <w:rFonts w:ascii="方正仿宋_GBK" w:eastAsia="方正仿宋_GBK" w:hAnsi="宋体" w:hint="eastAsia"/>
                <w:b/>
                <w:sz w:val="18"/>
                <w:szCs w:val="18"/>
              </w:rPr>
              <w:t>数量</w:t>
            </w:r>
          </w:p>
        </w:tc>
        <w:tc>
          <w:tcPr>
            <w:tcW w:w="1886" w:type="dxa"/>
            <w:vAlign w:val="center"/>
          </w:tcPr>
          <w:p w14:paraId="5E53BA91" w14:textId="77777777" w:rsidR="00275F49" w:rsidRPr="00157B53" w:rsidRDefault="00275F49" w:rsidP="00B02532">
            <w:pPr>
              <w:spacing w:line="200" w:lineRule="exact"/>
              <w:jc w:val="center"/>
              <w:rPr>
                <w:rFonts w:ascii="方正仿宋_GBK" w:eastAsia="方正仿宋_GBK" w:hAnsi="宋体"/>
                <w:b/>
                <w:sz w:val="18"/>
                <w:szCs w:val="18"/>
              </w:rPr>
            </w:pPr>
            <w:r w:rsidRPr="00157B53">
              <w:rPr>
                <w:rFonts w:ascii="方正仿宋_GBK" w:eastAsia="方正仿宋_GBK" w:hAnsi="宋体" w:hint="eastAsia"/>
                <w:b/>
                <w:sz w:val="18"/>
                <w:szCs w:val="18"/>
              </w:rPr>
              <w:t>单价限价</w:t>
            </w:r>
          </w:p>
        </w:tc>
        <w:tc>
          <w:tcPr>
            <w:tcW w:w="1329" w:type="dxa"/>
            <w:vAlign w:val="center"/>
          </w:tcPr>
          <w:p w14:paraId="4D293CC5" w14:textId="77777777" w:rsidR="00275F49" w:rsidRPr="00157B53" w:rsidRDefault="00275F49" w:rsidP="00B02532">
            <w:pPr>
              <w:spacing w:line="200" w:lineRule="exact"/>
              <w:jc w:val="center"/>
              <w:rPr>
                <w:rFonts w:ascii="方正仿宋_GBK" w:eastAsia="方正仿宋_GBK" w:hAnsi="宋体"/>
                <w:b/>
                <w:sz w:val="18"/>
                <w:szCs w:val="18"/>
              </w:rPr>
            </w:pPr>
            <w:r w:rsidRPr="00157B53">
              <w:rPr>
                <w:rFonts w:ascii="方正仿宋_GBK" w:eastAsia="方正仿宋_GBK" w:hAnsi="宋体" w:hint="eastAsia"/>
                <w:b/>
                <w:sz w:val="18"/>
                <w:szCs w:val="18"/>
              </w:rPr>
              <w:t>合计限价（元）</w:t>
            </w:r>
          </w:p>
        </w:tc>
      </w:tr>
      <w:tr w:rsidR="00DF7AAA" w:rsidRPr="00157B53" w14:paraId="5115F765" w14:textId="77777777" w:rsidTr="003A042C">
        <w:trPr>
          <w:jc w:val="center"/>
        </w:trPr>
        <w:tc>
          <w:tcPr>
            <w:tcW w:w="846" w:type="dxa"/>
            <w:vMerge w:val="restart"/>
            <w:vAlign w:val="center"/>
          </w:tcPr>
          <w:p w14:paraId="0CC0180B" w14:textId="7777777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w:t>
            </w:r>
          </w:p>
        </w:tc>
        <w:tc>
          <w:tcPr>
            <w:tcW w:w="850" w:type="dxa"/>
            <w:vMerge w:val="restart"/>
            <w:vAlign w:val="center"/>
          </w:tcPr>
          <w:p w14:paraId="40672866" w14:textId="7777777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防疫篷+隔离篷</w:t>
            </w:r>
          </w:p>
        </w:tc>
        <w:tc>
          <w:tcPr>
            <w:tcW w:w="1418" w:type="dxa"/>
            <w:vAlign w:val="center"/>
          </w:tcPr>
          <w:p w14:paraId="5085B90E" w14:textId="7777777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防疫篷+隔离篷</w:t>
            </w:r>
          </w:p>
        </w:tc>
        <w:tc>
          <w:tcPr>
            <w:tcW w:w="2268" w:type="dxa"/>
            <w:vAlign w:val="center"/>
          </w:tcPr>
          <w:p w14:paraId="3101452A" w14:textId="78E4B21A"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材质及工艺：德国大棚（防疫蓬入场前搭建）</w:t>
            </w:r>
          </w:p>
        </w:tc>
        <w:tc>
          <w:tcPr>
            <w:tcW w:w="1066" w:type="dxa"/>
            <w:vAlign w:val="center"/>
          </w:tcPr>
          <w:p w14:paraId="35192C6C" w14:textId="7E9EE698"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27㎡、6个、9天</w:t>
            </w:r>
          </w:p>
        </w:tc>
        <w:tc>
          <w:tcPr>
            <w:tcW w:w="1886" w:type="dxa"/>
            <w:vAlign w:val="center"/>
          </w:tcPr>
          <w:p w14:paraId="21C9F903" w14:textId="7777777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13.57元/m2/天</w:t>
            </w:r>
          </w:p>
        </w:tc>
        <w:tc>
          <w:tcPr>
            <w:tcW w:w="1329" w:type="dxa"/>
            <w:vAlign w:val="center"/>
          </w:tcPr>
          <w:p w14:paraId="5C62B065" w14:textId="3FF7B230" w:rsidR="00DF7AAA"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19785.06</w:t>
            </w:r>
          </w:p>
        </w:tc>
      </w:tr>
      <w:tr w:rsidR="00DF7AAA" w:rsidRPr="00157B53" w14:paraId="549E5E48" w14:textId="77777777" w:rsidTr="003A042C">
        <w:trPr>
          <w:jc w:val="center"/>
        </w:trPr>
        <w:tc>
          <w:tcPr>
            <w:tcW w:w="846" w:type="dxa"/>
            <w:vMerge/>
            <w:vAlign w:val="center"/>
          </w:tcPr>
          <w:p w14:paraId="52C0BC53" w14:textId="77777777" w:rsidR="00DF7AAA" w:rsidRPr="00157B53" w:rsidRDefault="00DF7AAA"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4705A5CD" w14:textId="77777777" w:rsidR="00DF7AAA" w:rsidRPr="00157B53" w:rsidRDefault="00DF7AAA"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3EB687A8" w14:textId="7777777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隔离篷画面</w:t>
            </w:r>
          </w:p>
        </w:tc>
        <w:tc>
          <w:tcPr>
            <w:tcW w:w="2268" w:type="dxa"/>
            <w:vAlign w:val="center"/>
          </w:tcPr>
          <w:p w14:paraId="37ADC417" w14:textId="41DFC55E"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PVC板写真画面（9mx0.45m*1块、3mx0.45m*2块、3mx2.55m*1块，共14.4平米*6个）。</w:t>
            </w:r>
          </w:p>
        </w:tc>
        <w:tc>
          <w:tcPr>
            <w:tcW w:w="1066" w:type="dxa"/>
            <w:vAlign w:val="center"/>
          </w:tcPr>
          <w:p w14:paraId="7B7F1E3B" w14:textId="604E520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14.4㎡、6个</w:t>
            </w:r>
          </w:p>
        </w:tc>
        <w:tc>
          <w:tcPr>
            <w:tcW w:w="1886" w:type="dxa"/>
            <w:vAlign w:val="center"/>
          </w:tcPr>
          <w:p w14:paraId="56B7B458" w14:textId="565D702C" w:rsidR="00DF7AAA" w:rsidRPr="00157B53" w:rsidRDefault="00120F4D" w:rsidP="00B02532">
            <w:pPr>
              <w:snapToGrid w:val="0"/>
              <w:spacing w:line="200" w:lineRule="exact"/>
              <w:jc w:val="center"/>
              <w:rPr>
                <w:rFonts w:ascii="方正仿宋_GBK" w:eastAsia="方正仿宋_GBK" w:hAnsi="宋体" w:cs="仿宋"/>
                <w:sz w:val="18"/>
                <w:szCs w:val="18"/>
              </w:rPr>
            </w:pPr>
            <w:r>
              <w:rPr>
                <w:rFonts w:ascii="方正仿宋_GBK" w:eastAsia="方正仿宋_GBK" w:hAnsi="宋体" w:cs="仿宋"/>
                <w:sz w:val="18"/>
                <w:szCs w:val="18"/>
              </w:rPr>
              <w:t>67.76</w:t>
            </w:r>
            <w:r w:rsidR="00DF7AAA" w:rsidRPr="00157B53">
              <w:rPr>
                <w:rFonts w:ascii="方正仿宋_GBK" w:eastAsia="方正仿宋_GBK" w:hAnsi="宋体" w:cs="仿宋" w:hint="eastAsia"/>
                <w:sz w:val="18"/>
                <w:szCs w:val="18"/>
              </w:rPr>
              <w:t>元/㎡个</w:t>
            </w:r>
          </w:p>
        </w:tc>
        <w:tc>
          <w:tcPr>
            <w:tcW w:w="1329" w:type="dxa"/>
            <w:vAlign w:val="center"/>
          </w:tcPr>
          <w:p w14:paraId="608E77FF" w14:textId="161ED462" w:rsidR="00DF7AAA" w:rsidRPr="00157B53" w:rsidRDefault="00E53B4B" w:rsidP="00B02532">
            <w:pPr>
              <w:snapToGrid w:val="0"/>
              <w:spacing w:line="200" w:lineRule="exact"/>
              <w:jc w:val="center"/>
              <w:rPr>
                <w:rFonts w:ascii="方正仿宋_GBK" w:eastAsia="方正仿宋_GBK" w:hAnsi="宋体" w:cs="仿宋"/>
                <w:sz w:val="18"/>
                <w:szCs w:val="18"/>
              </w:rPr>
            </w:pPr>
            <w:r>
              <w:rPr>
                <w:rFonts w:ascii="方正仿宋_GBK" w:eastAsia="方正仿宋_GBK" w:hAnsi="宋体" w:cs="仿宋"/>
                <w:sz w:val="18"/>
                <w:szCs w:val="18"/>
              </w:rPr>
              <w:t>5854.46</w:t>
            </w:r>
          </w:p>
        </w:tc>
      </w:tr>
      <w:tr w:rsidR="00DF7AAA" w:rsidRPr="00157B53" w14:paraId="06E1F752" w14:textId="77777777" w:rsidTr="003A042C">
        <w:trPr>
          <w:jc w:val="center"/>
        </w:trPr>
        <w:tc>
          <w:tcPr>
            <w:tcW w:w="846" w:type="dxa"/>
            <w:vMerge/>
            <w:vAlign w:val="center"/>
          </w:tcPr>
          <w:p w14:paraId="5A93D888" w14:textId="77777777" w:rsidR="00DF7AAA" w:rsidRPr="00157B53" w:rsidRDefault="00DF7AAA"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74E6B437" w14:textId="77777777" w:rsidR="00DF7AAA" w:rsidRPr="00157B53" w:rsidRDefault="00DF7AAA"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519CA7E0" w14:textId="7777777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服务处提示牌</w:t>
            </w:r>
          </w:p>
        </w:tc>
        <w:tc>
          <w:tcPr>
            <w:tcW w:w="2268" w:type="dxa"/>
            <w:vAlign w:val="center"/>
          </w:tcPr>
          <w:p w14:paraId="685A0A2D" w14:textId="40A38A94"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PVC三角形座牌（序厅入口桌上）</w:t>
            </w:r>
          </w:p>
        </w:tc>
        <w:tc>
          <w:tcPr>
            <w:tcW w:w="1066" w:type="dxa"/>
            <w:vAlign w:val="center"/>
          </w:tcPr>
          <w:p w14:paraId="01E12CFF" w14:textId="1C5AF44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4个</w:t>
            </w:r>
          </w:p>
        </w:tc>
        <w:tc>
          <w:tcPr>
            <w:tcW w:w="1886" w:type="dxa"/>
            <w:vAlign w:val="center"/>
          </w:tcPr>
          <w:p w14:paraId="3687E657" w14:textId="7777777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50元/个</w:t>
            </w:r>
          </w:p>
        </w:tc>
        <w:tc>
          <w:tcPr>
            <w:tcW w:w="1329" w:type="dxa"/>
            <w:vAlign w:val="center"/>
          </w:tcPr>
          <w:p w14:paraId="169C57D3" w14:textId="7777777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200.00</w:t>
            </w:r>
          </w:p>
        </w:tc>
      </w:tr>
      <w:tr w:rsidR="00DF7AAA" w:rsidRPr="00157B53" w14:paraId="5C7F6D65" w14:textId="77777777" w:rsidTr="003A042C">
        <w:trPr>
          <w:jc w:val="center"/>
        </w:trPr>
        <w:tc>
          <w:tcPr>
            <w:tcW w:w="846" w:type="dxa"/>
            <w:vMerge/>
            <w:vAlign w:val="center"/>
          </w:tcPr>
          <w:p w14:paraId="25D9CB13" w14:textId="77777777" w:rsidR="00DF7AAA" w:rsidRPr="00157B53" w:rsidRDefault="00DF7AAA"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2F5059EA" w14:textId="77777777" w:rsidR="00DF7AAA" w:rsidRPr="00157B53" w:rsidRDefault="00DF7AAA"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389640D2" w14:textId="7777777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登记处桌子</w:t>
            </w:r>
          </w:p>
        </w:tc>
        <w:tc>
          <w:tcPr>
            <w:tcW w:w="2268" w:type="dxa"/>
            <w:vAlign w:val="center"/>
          </w:tcPr>
          <w:p w14:paraId="2CBF00B9" w14:textId="533EFB6F"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展会专用桌子含桌布</w:t>
            </w:r>
            <w:r w:rsidR="0063264C" w:rsidRPr="00157B53">
              <w:rPr>
                <w:rFonts w:ascii="方正仿宋_GBK" w:eastAsia="方正仿宋_GBK" w:hAnsi="宋体" w:hint="eastAsia"/>
                <w:color w:val="000000"/>
                <w:sz w:val="18"/>
                <w:szCs w:val="18"/>
              </w:rPr>
              <w:t>（租赁）</w:t>
            </w:r>
          </w:p>
        </w:tc>
        <w:tc>
          <w:tcPr>
            <w:tcW w:w="1066" w:type="dxa"/>
            <w:vAlign w:val="center"/>
          </w:tcPr>
          <w:p w14:paraId="774197D2" w14:textId="22944244"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13张</w:t>
            </w:r>
          </w:p>
        </w:tc>
        <w:tc>
          <w:tcPr>
            <w:tcW w:w="1886" w:type="dxa"/>
            <w:vAlign w:val="center"/>
          </w:tcPr>
          <w:p w14:paraId="2A6A43D5" w14:textId="7777777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106元/张</w:t>
            </w:r>
          </w:p>
        </w:tc>
        <w:tc>
          <w:tcPr>
            <w:tcW w:w="1329" w:type="dxa"/>
            <w:vAlign w:val="center"/>
          </w:tcPr>
          <w:p w14:paraId="49B915A0" w14:textId="7777777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1378.00</w:t>
            </w:r>
          </w:p>
        </w:tc>
      </w:tr>
      <w:tr w:rsidR="00DF7AAA" w:rsidRPr="00157B53" w14:paraId="32CDC56F" w14:textId="77777777" w:rsidTr="003A042C">
        <w:trPr>
          <w:jc w:val="center"/>
        </w:trPr>
        <w:tc>
          <w:tcPr>
            <w:tcW w:w="846" w:type="dxa"/>
            <w:vMerge/>
            <w:vAlign w:val="center"/>
          </w:tcPr>
          <w:p w14:paraId="1F94A677" w14:textId="77777777" w:rsidR="00DF7AAA" w:rsidRPr="00157B53" w:rsidRDefault="00DF7AAA"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24C2F6DA" w14:textId="77777777" w:rsidR="00DF7AAA" w:rsidRPr="00157B53" w:rsidRDefault="00DF7AAA"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6684D7F1" w14:textId="7777777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登记处椅子</w:t>
            </w:r>
          </w:p>
        </w:tc>
        <w:tc>
          <w:tcPr>
            <w:tcW w:w="2268" w:type="dxa"/>
            <w:vAlign w:val="center"/>
          </w:tcPr>
          <w:p w14:paraId="594021F1" w14:textId="7909B85D"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展会专用椅子</w:t>
            </w:r>
            <w:r w:rsidR="0063264C" w:rsidRPr="00157B53">
              <w:rPr>
                <w:rFonts w:ascii="方正仿宋_GBK" w:eastAsia="方正仿宋_GBK" w:hAnsi="宋体" w:hint="eastAsia"/>
                <w:color w:val="000000"/>
                <w:sz w:val="18"/>
                <w:szCs w:val="18"/>
              </w:rPr>
              <w:t>（租赁）</w:t>
            </w:r>
          </w:p>
        </w:tc>
        <w:tc>
          <w:tcPr>
            <w:tcW w:w="1066" w:type="dxa"/>
            <w:vAlign w:val="center"/>
          </w:tcPr>
          <w:p w14:paraId="115D3516" w14:textId="06A3E97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26把</w:t>
            </w:r>
          </w:p>
        </w:tc>
        <w:tc>
          <w:tcPr>
            <w:tcW w:w="1886" w:type="dxa"/>
            <w:vAlign w:val="center"/>
          </w:tcPr>
          <w:p w14:paraId="3FCA3C1F" w14:textId="7777777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31.8元/把</w:t>
            </w:r>
          </w:p>
        </w:tc>
        <w:tc>
          <w:tcPr>
            <w:tcW w:w="1329" w:type="dxa"/>
            <w:vAlign w:val="center"/>
          </w:tcPr>
          <w:p w14:paraId="4C7154C4" w14:textId="7777777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826.80</w:t>
            </w:r>
          </w:p>
        </w:tc>
      </w:tr>
      <w:tr w:rsidR="00DF7AAA" w:rsidRPr="00157B53" w14:paraId="21887B84" w14:textId="77777777" w:rsidTr="003A042C">
        <w:trPr>
          <w:jc w:val="center"/>
        </w:trPr>
        <w:tc>
          <w:tcPr>
            <w:tcW w:w="846" w:type="dxa"/>
            <w:vMerge/>
            <w:vAlign w:val="center"/>
          </w:tcPr>
          <w:p w14:paraId="1B1C1230" w14:textId="77777777" w:rsidR="00DF7AAA" w:rsidRPr="00157B53" w:rsidRDefault="00DF7AAA"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1EF26D44" w14:textId="77777777" w:rsidR="00DF7AAA" w:rsidRPr="00157B53" w:rsidRDefault="00DF7AAA"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55569B86" w14:textId="7777777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防疫蓬消杀</w:t>
            </w:r>
          </w:p>
        </w:tc>
        <w:tc>
          <w:tcPr>
            <w:tcW w:w="2268" w:type="dxa"/>
            <w:vAlign w:val="center"/>
          </w:tcPr>
          <w:p w14:paraId="0789B6AD" w14:textId="28D3827F"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专业消杀人员</w:t>
            </w:r>
          </w:p>
        </w:tc>
        <w:tc>
          <w:tcPr>
            <w:tcW w:w="1066" w:type="dxa"/>
            <w:vAlign w:val="center"/>
          </w:tcPr>
          <w:p w14:paraId="76994B01" w14:textId="3EA62943"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1人、9天</w:t>
            </w:r>
          </w:p>
        </w:tc>
        <w:tc>
          <w:tcPr>
            <w:tcW w:w="1886" w:type="dxa"/>
            <w:vAlign w:val="center"/>
          </w:tcPr>
          <w:p w14:paraId="71DF51B5" w14:textId="7777777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280元/人天</w:t>
            </w:r>
          </w:p>
        </w:tc>
        <w:tc>
          <w:tcPr>
            <w:tcW w:w="1329" w:type="dxa"/>
            <w:vAlign w:val="center"/>
          </w:tcPr>
          <w:p w14:paraId="1F4E7FC5" w14:textId="7777777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2520.00</w:t>
            </w:r>
          </w:p>
        </w:tc>
      </w:tr>
      <w:tr w:rsidR="00DF7AAA" w:rsidRPr="00157B53" w14:paraId="1CBED304" w14:textId="77777777" w:rsidTr="003A042C">
        <w:trPr>
          <w:jc w:val="center"/>
        </w:trPr>
        <w:tc>
          <w:tcPr>
            <w:tcW w:w="846" w:type="dxa"/>
            <w:vMerge/>
            <w:vAlign w:val="center"/>
          </w:tcPr>
          <w:p w14:paraId="0BF72D5B" w14:textId="77777777" w:rsidR="00DF7AAA" w:rsidRPr="00157B53" w:rsidRDefault="00DF7AAA"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2493AA97" w14:textId="77777777" w:rsidR="00DF7AAA" w:rsidRPr="00157B53" w:rsidRDefault="00DF7AAA"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500434FA" w14:textId="7777777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疫情防控一米线</w:t>
            </w:r>
          </w:p>
        </w:tc>
        <w:tc>
          <w:tcPr>
            <w:tcW w:w="2268" w:type="dxa"/>
            <w:vAlign w:val="center"/>
          </w:tcPr>
          <w:p w14:paraId="479DA796" w14:textId="5542177B"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1M*20CM，车贴</w:t>
            </w:r>
          </w:p>
        </w:tc>
        <w:tc>
          <w:tcPr>
            <w:tcW w:w="1066" w:type="dxa"/>
            <w:vAlign w:val="center"/>
          </w:tcPr>
          <w:p w14:paraId="4C7137A8" w14:textId="18426EB4"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350张</w:t>
            </w:r>
          </w:p>
        </w:tc>
        <w:tc>
          <w:tcPr>
            <w:tcW w:w="1886" w:type="dxa"/>
            <w:vAlign w:val="center"/>
          </w:tcPr>
          <w:p w14:paraId="2E7103E5" w14:textId="7777777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20元/张</w:t>
            </w:r>
          </w:p>
        </w:tc>
        <w:tc>
          <w:tcPr>
            <w:tcW w:w="1329" w:type="dxa"/>
            <w:vAlign w:val="center"/>
          </w:tcPr>
          <w:p w14:paraId="40AF3631" w14:textId="7777777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7000.00</w:t>
            </w:r>
          </w:p>
        </w:tc>
      </w:tr>
      <w:tr w:rsidR="00DF7AAA" w:rsidRPr="00157B53" w14:paraId="5F6C3766" w14:textId="77777777" w:rsidTr="003A042C">
        <w:trPr>
          <w:jc w:val="center"/>
        </w:trPr>
        <w:tc>
          <w:tcPr>
            <w:tcW w:w="846" w:type="dxa"/>
            <w:vMerge/>
            <w:vAlign w:val="center"/>
          </w:tcPr>
          <w:p w14:paraId="5FB1F26E" w14:textId="77777777" w:rsidR="00DF7AAA" w:rsidRPr="00157B53" w:rsidRDefault="00DF7AAA"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48AE45B8" w14:textId="77777777" w:rsidR="00DF7AAA" w:rsidRPr="00157B53" w:rsidRDefault="00DF7AAA"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60B582ED" w14:textId="7777777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防疫蓬丽屏（扫码入场提示）</w:t>
            </w:r>
          </w:p>
        </w:tc>
        <w:tc>
          <w:tcPr>
            <w:tcW w:w="2268" w:type="dxa"/>
            <w:vAlign w:val="center"/>
          </w:tcPr>
          <w:p w14:paraId="7C44038B" w14:textId="638B9F40"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尺寸：0.8mx2m</w:t>
            </w:r>
            <w:r w:rsidRPr="00157B53">
              <w:rPr>
                <w:rFonts w:ascii="方正仿宋_GBK" w:eastAsia="方正仿宋_GBK" w:hAnsi="宋体" w:hint="eastAsia"/>
                <w:color w:val="000000"/>
                <w:sz w:val="18"/>
                <w:szCs w:val="18"/>
              </w:rPr>
              <w:br/>
              <w:t>材质及工艺：型材/KT板双面写真</w:t>
            </w:r>
          </w:p>
        </w:tc>
        <w:tc>
          <w:tcPr>
            <w:tcW w:w="1066" w:type="dxa"/>
            <w:vAlign w:val="center"/>
          </w:tcPr>
          <w:p w14:paraId="2E6CAB32" w14:textId="4FF81B81"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30个</w:t>
            </w:r>
          </w:p>
        </w:tc>
        <w:tc>
          <w:tcPr>
            <w:tcW w:w="1886" w:type="dxa"/>
            <w:vAlign w:val="center"/>
          </w:tcPr>
          <w:p w14:paraId="19F062A0" w14:textId="7777777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650元/个</w:t>
            </w:r>
          </w:p>
        </w:tc>
        <w:tc>
          <w:tcPr>
            <w:tcW w:w="1329" w:type="dxa"/>
            <w:vAlign w:val="center"/>
          </w:tcPr>
          <w:p w14:paraId="36045636" w14:textId="77777777" w:rsidR="00DF7AAA" w:rsidRPr="00157B53" w:rsidRDefault="00DF7AAA"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19500.00</w:t>
            </w:r>
          </w:p>
        </w:tc>
      </w:tr>
      <w:tr w:rsidR="0063264C" w:rsidRPr="00157B53" w14:paraId="23112700" w14:textId="77777777" w:rsidTr="003A042C">
        <w:trPr>
          <w:jc w:val="center"/>
        </w:trPr>
        <w:tc>
          <w:tcPr>
            <w:tcW w:w="846" w:type="dxa"/>
            <w:vMerge w:val="restart"/>
            <w:vAlign w:val="center"/>
          </w:tcPr>
          <w:p w14:paraId="55961F77"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w:t>
            </w:r>
          </w:p>
        </w:tc>
        <w:tc>
          <w:tcPr>
            <w:tcW w:w="850" w:type="dxa"/>
            <w:vMerge w:val="restart"/>
            <w:vAlign w:val="center"/>
          </w:tcPr>
          <w:p w14:paraId="7B420925"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隔离观察、防控观察</w:t>
            </w:r>
          </w:p>
        </w:tc>
        <w:tc>
          <w:tcPr>
            <w:tcW w:w="1418" w:type="dxa"/>
            <w:vAlign w:val="center"/>
          </w:tcPr>
          <w:p w14:paraId="2F65C661"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免洗手消毒液</w:t>
            </w:r>
          </w:p>
        </w:tc>
        <w:tc>
          <w:tcPr>
            <w:tcW w:w="2268" w:type="dxa"/>
            <w:vAlign w:val="center"/>
          </w:tcPr>
          <w:p w14:paraId="4D9A61E9" w14:textId="74A6519C"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6处</w:t>
            </w:r>
          </w:p>
        </w:tc>
        <w:tc>
          <w:tcPr>
            <w:tcW w:w="1066" w:type="dxa"/>
            <w:vAlign w:val="center"/>
          </w:tcPr>
          <w:p w14:paraId="6E784D7A" w14:textId="0A1E75D0"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12瓶</w:t>
            </w:r>
          </w:p>
        </w:tc>
        <w:tc>
          <w:tcPr>
            <w:tcW w:w="1886" w:type="dxa"/>
            <w:vAlign w:val="center"/>
          </w:tcPr>
          <w:p w14:paraId="18414426"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25元/瓶</w:t>
            </w:r>
          </w:p>
        </w:tc>
        <w:tc>
          <w:tcPr>
            <w:tcW w:w="1329" w:type="dxa"/>
            <w:vAlign w:val="center"/>
          </w:tcPr>
          <w:p w14:paraId="1AE01EFA"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300.00</w:t>
            </w:r>
          </w:p>
        </w:tc>
      </w:tr>
      <w:tr w:rsidR="0063264C" w:rsidRPr="00157B53" w14:paraId="27EBA358" w14:textId="77777777" w:rsidTr="003A042C">
        <w:trPr>
          <w:jc w:val="center"/>
        </w:trPr>
        <w:tc>
          <w:tcPr>
            <w:tcW w:w="846" w:type="dxa"/>
            <w:vMerge/>
            <w:vAlign w:val="center"/>
          </w:tcPr>
          <w:p w14:paraId="6411FE18" w14:textId="77777777" w:rsidR="0063264C" w:rsidRPr="00157B53" w:rsidRDefault="0063264C"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214DC96B" w14:textId="77777777" w:rsidR="0063264C" w:rsidRPr="00157B53" w:rsidRDefault="0063264C"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4034DA86"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防护服</w:t>
            </w:r>
          </w:p>
        </w:tc>
        <w:tc>
          <w:tcPr>
            <w:tcW w:w="2268" w:type="dxa"/>
            <w:vAlign w:val="center"/>
          </w:tcPr>
          <w:p w14:paraId="10274D16" w14:textId="2B95BFF0"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6处</w:t>
            </w:r>
          </w:p>
        </w:tc>
        <w:tc>
          <w:tcPr>
            <w:tcW w:w="1066" w:type="dxa"/>
            <w:vAlign w:val="center"/>
          </w:tcPr>
          <w:p w14:paraId="46B0198D" w14:textId="7696BEEC"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12套</w:t>
            </w:r>
          </w:p>
        </w:tc>
        <w:tc>
          <w:tcPr>
            <w:tcW w:w="1886" w:type="dxa"/>
            <w:vAlign w:val="center"/>
          </w:tcPr>
          <w:p w14:paraId="6CD10C03"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40元/套</w:t>
            </w:r>
          </w:p>
        </w:tc>
        <w:tc>
          <w:tcPr>
            <w:tcW w:w="1329" w:type="dxa"/>
            <w:vAlign w:val="center"/>
          </w:tcPr>
          <w:p w14:paraId="2AC6CE78"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480.00</w:t>
            </w:r>
          </w:p>
        </w:tc>
      </w:tr>
      <w:tr w:rsidR="0063264C" w:rsidRPr="00157B53" w14:paraId="2E0F8AD1" w14:textId="77777777" w:rsidTr="003A042C">
        <w:trPr>
          <w:jc w:val="center"/>
        </w:trPr>
        <w:tc>
          <w:tcPr>
            <w:tcW w:w="846" w:type="dxa"/>
            <w:vMerge/>
            <w:vAlign w:val="center"/>
          </w:tcPr>
          <w:p w14:paraId="15E620F7" w14:textId="77777777" w:rsidR="0063264C" w:rsidRPr="00157B53" w:rsidRDefault="0063264C"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388B6DD6" w14:textId="77777777" w:rsidR="0063264C" w:rsidRPr="00157B53" w:rsidRDefault="0063264C"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580176DE"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护目镜</w:t>
            </w:r>
          </w:p>
        </w:tc>
        <w:tc>
          <w:tcPr>
            <w:tcW w:w="2268" w:type="dxa"/>
            <w:vAlign w:val="center"/>
          </w:tcPr>
          <w:p w14:paraId="47EBAB26" w14:textId="2AF1342E"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6处</w:t>
            </w:r>
          </w:p>
        </w:tc>
        <w:tc>
          <w:tcPr>
            <w:tcW w:w="1066" w:type="dxa"/>
            <w:vAlign w:val="center"/>
          </w:tcPr>
          <w:p w14:paraId="4B3A1178" w14:textId="67C69269"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12个</w:t>
            </w:r>
          </w:p>
        </w:tc>
        <w:tc>
          <w:tcPr>
            <w:tcW w:w="1886" w:type="dxa"/>
            <w:vAlign w:val="center"/>
          </w:tcPr>
          <w:p w14:paraId="0DBCF4E0"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27元/个</w:t>
            </w:r>
          </w:p>
        </w:tc>
        <w:tc>
          <w:tcPr>
            <w:tcW w:w="1329" w:type="dxa"/>
            <w:vAlign w:val="center"/>
          </w:tcPr>
          <w:p w14:paraId="250AE568"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324.00</w:t>
            </w:r>
          </w:p>
        </w:tc>
      </w:tr>
      <w:tr w:rsidR="0063264C" w:rsidRPr="00157B53" w14:paraId="6777DAD3" w14:textId="77777777" w:rsidTr="003A042C">
        <w:trPr>
          <w:jc w:val="center"/>
        </w:trPr>
        <w:tc>
          <w:tcPr>
            <w:tcW w:w="846" w:type="dxa"/>
            <w:vMerge/>
            <w:vAlign w:val="center"/>
          </w:tcPr>
          <w:p w14:paraId="254D4B12" w14:textId="77777777" w:rsidR="0063264C" w:rsidRPr="00157B53" w:rsidRDefault="0063264C"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2145AE88" w14:textId="77777777" w:rsidR="0063264C" w:rsidRPr="00157B53" w:rsidRDefault="0063264C"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09456BB4"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一次性手套</w:t>
            </w:r>
          </w:p>
        </w:tc>
        <w:tc>
          <w:tcPr>
            <w:tcW w:w="2268" w:type="dxa"/>
            <w:vAlign w:val="center"/>
          </w:tcPr>
          <w:p w14:paraId="34D23EDF" w14:textId="026B81F6"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6处</w:t>
            </w:r>
          </w:p>
        </w:tc>
        <w:tc>
          <w:tcPr>
            <w:tcW w:w="1066" w:type="dxa"/>
            <w:vAlign w:val="center"/>
          </w:tcPr>
          <w:p w14:paraId="47419921" w14:textId="58C9125C"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100双</w:t>
            </w:r>
          </w:p>
        </w:tc>
        <w:tc>
          <w:tcPr>
            <w:tcW w:w="1886" w:type="dxa"/>
            <w:vAlign w:val="center"/>
          </w:tcPr>
          <w:p w14:paraId="3A9C5E6E"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2元/双</w:t>
            </w:r>
          </w:p>
        </w:tc>
        <w:tc>
          <w:tcPr>
            <w:tcW w:w="1329" w:type="dxa"/>
            <w:vAlign w:val="center"/>
          </w:tcPr>
          <w:p w14:paraId="1BDF7AD4"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200.00</w:t>
            </w:r>
          </w:p>
        </w:tc>
      </w:tr>
      <w:tr w:rsidR="0063264C" w:rsidRPr="00157B53" w14:paraId="3087148D" w14:textId="77777777" w:rsidTr="003A042C">
        <w:trPr>
          <w:jc w:val="center"/>
        </w:trPr>
        <w:tc>
          <w:tcPr>
            <w:tcW w:w="846" w:type="dxa"/>
            <w:vMerge/>
            <w:vAlign w:val="center"/>
          </w:tcPr>
          <w:p w14:paraId="7C12B940" w14:textId="77777777" w:rsidR="0063264C" w:rsidRPr="00157B53" w:rsidRDefault="0063264C"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7559BBF7" w14:textId="77777777" w:rsidR="0063264C" w:rsidRPr="00157B53" w:rsidRDefault="0063264C"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0E8CEC58"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水银体温计</w:t>
            </w:r>
          </w:p>
        </w:tc>
        <w:tc>
          <w:tcPr>
            <w:tcW w:w="2268" w:type="dxa"/>
            <w:vAlign w:val="center"/>
          </w:tcPr>
          <w:p w14:paraId="65109181" w14:textId="71656526"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6处</w:t>
            </w:r>
          </w:p>
        </w:tc>
        <w:tc>
          <w:tcPr>
            <w:tcW w:w="1066" w:type="dxa"/>
            <w:vAlign w:val="center"/>
          </w:tcPr>
          <w:p w14:paraId="4F5397F3" w14:textId="5B4E4742"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12支</w:t>
            </w:r>
          </w:p>
        </w:tc>
        <w:tc>
          <w:tcPr>
            <w:tcW w:w="1886" w:type="dxa"/>
            <w:vAlign w:val="center"/>
          </w:tcPr>
          <w:p w14:paraId="54F93704"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12元/支</w:t>
            </w:r>
          </w:p>
        </w:tc>
        <w:tc>
          <w:tcPr>
            <w:tcW w:w="1329" w:type="dxa"/>
            <w:vAlign w:val="center"/>
          </w:tcPr>
          <w:p w14:paraId="77C08A50"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144.00</w:t>
            </w:r>
          </w:p>
        </w:tc>
      </w:tr>
      <w:tr w:rsidR="0063264C" w:rsidRPr="00157B53" w14:paraId="1FEA21FC" w14:textId="77777777" w:rsidTr="003A042C">
        <w:trPr>
          <w:jc w:val="center"/>
        </w:trPr>
        <w:tc>
          <w:tcPr>
            <w:tcW w:w="846" w:type="dxa"/>
            <w:vMerge/>
            <w:vAlign w:val="center"/>
          </w:tcPr>
          <w:p w14:paraId="492C37DE" w14:textId="77777777" w:rsidR="0063264C" w:rsidRPr="00157B53" w:rsidRDefault="0063264C"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406826E6" w14:textId="77777777" w:rsidR="0063264C" w:rsidRPr="00157B53" w:rsidRDefault="0063264C"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76A92AEE"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一次性医用口罩</w:t>
            </w:r>
          </w:p>
        </w:tc>
        <w:tc>
          <w:tcPr>
            <w:tcW w:w="2268" w:type="dxa"/>
            <w:vAlign w:val="center"/>
          </w:tcPr>
          <w:p w14:paraId="5F964692" w14:textId="59E65825"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6处</w:t>
            </w:r>
          </w:p>
        </w:tc>
        <w:tc>
          <w:tcPr>
            <w:tcW w:w="1066" w:type="dxa"/>
            <w:vAlign w:val="center"/>
          </w:tcPr>
          <w:p w14:paraId="52E0E372" w14:textId="6F886BA3"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1000个</w:t>
            </w:r>
          </w:p>
        </w:tc>
        <w:tc>
          <w:tcPr>
            <w:tcW w:w="1886" w:type="dxa"/>
            <w:vAlign w:val="center"/>
          </w:tcPr>
          <w:p w14:paraId="18827757"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0.8元/个</w:t>
            </w:r>
          </w:p>
        </w:tc>
        <w:tc>
          <w:tcPr>
            <w:tcW w:w="1329" w:type="dxa"/>
            <w:vAlign w:val="center"/>
          </w:tcPr>
          <w:p w14:paraId="6028FFCC"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800.00</w:t>
            </w:r>
          </w:p>
        </w:tc>
      </w:tr>
      <w:tr w:rsidR="0063264C" w:rsidRPr="00157B53" w14:paraId="55DFCAAF" w14:textId="77777777" w:rsidTr="003A042C">
        <w:trPr>
          <w:jc w:val="center"/>
        </w:trPr>
        <w:tc>
          <w:tcPr>
            <w:tcW w:w="846" w:type="dxa"/>
            <w:vMerge/>
            <w:vAlign w:val="center"/>
          </w:tcPr>
          <w:p w14:paraId="74267119" w14:textId="77777777" w:rsidR="0063264C" w:rsidRPr="00157B53" w:rsidRDefault="0063264C"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01CDC0E6" w14:textId="77777777" w:rsidR="0063264C" w:rsidRPr="00157B53" w:rsidRDefault="0063264C"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4D6DF1EC"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75%酒精</w:t>
            </w:r>
          </w:p>
        </w:tc>
        <w:tc>
          <w:tcPr>
            <w:tcW w:w="2268" w:type="dxa"/>
            <w:vAlign w:val="center"/>
          </w:tcPr>
          <w:p w14:paraId="5F4225A0" w14:textId="74D05F3A"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6处</w:t>
            </w:r>
          </w:p>
        </w:tc>
        <w:tc>
          <w:tcPr>
            <w:tcW w:w="1066" w:type="dxa"/>
            <w:vAlign w:val="center"/>
          </w:tcPr>
          <w:p w14:paraId="0DE6D7B0" w14:textId="4ED1BCBB"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12瓶</w:t>
            </w:r>
          </w:p>
        </w:tc>
        <w:tc>
          <w:tcPr>
            <w:tcW w:w="1886" w:type="dxa"/>
            <w:vAlign w:val="center"/>
          </w:tcPr>
          <w:p w14:paraId="6BED2319"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22元/瓶</w:t>
            </w:r>
          </w:p>
        </w:tc>
        <w:tc>
          <w:tcPr>
            <w:tcW w:w="1329" w:type="dxa"/>
            <w:vAlign w:val="center"/>
          </w:tcPr>
          <w:p w14:paraId="03685DB6"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264.00</w:t>
            </w:r>
          </w:p>
        </w:tc>
      </w:tr>
      <w:tr w:rsidR="0063264C" w:rsidRPr="00157B53" w14:paraId="40FABF50" w14:textId="77777777" w:rsidTr="003A042C">
        <w:trPr>
          <w:jc w:val="center"/>
        </w:trPr>
        <w:tc>
          <w:tcPr>
            <w:tcW w:w="846" w:type="dxa"/>
            <w:vMerge w:val="restart"/>
            <w:vAlign w:val="center"/>
          </w:tcPr>
          <w:p w14:paraId="056F84ED"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3</w:t>
            </w:r>
          </w:p>
        </w:tc>
        <w:tc>
          <w:tcPr>
            <w:tcW w:w="850" w:type="dxa"/>
            <w:vMerge w:val="restart"/>
            <w:vAlign w:val="center"/>
          </w:tcPr>
          <w:p w14:paraId="224B3A69"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中央广场</w:t>
            </w:r>
          </w:p>
        </w:tc>
        <w:tc>
          <w:tcPr>
            <w:tcW w:w="1418" w:type="dxa"/>
            <w:vAlign w:val="center"/>
          </w:tcPr>
          <w:p w14:paraId="3B0C9E78"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免洗手消毒液</w:t>
            </w:r>
          </w:p>
        </w:tc>
        <w:tc>
          <w:tcPr>
            <w:tcW w:w="2268" w:type="dxa"/>
            <w:vAlign w:val="center"/>
          </w:tcPr>
          <w:p w14:paraId="5612A1EA" w14:textId="453A4411"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w:t>
            </w:r>
          </w:p>
        </w:tc>
        <w:tc>
          <w:tcPr>
            <w:tcW w:w="1066" w:type="dxa"/>
            <w:vAlign w:val="center"/>
          </w:tcPr>
          <w:p w14:paraId="6E2830A4" w14:textId="7B9674FA"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16瓶</w:t>
            </w:r>
          </w:p>
        </w:tc>
        <w:tc>
          <w:tcPr>
            <w:tcW w:w="1886" w:type="dxa"/>
            <w:vAlign w:val="center"/>
          </w:tcPr>
          <w:p w14:paraId="16DEF59F"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25元/瓶</w:t>
            </w:r>
          </w:p>
        </w:tc>
        <w:tc>
          <w:tcPr>
            <w:tcW w:w="1329" w:type="dxa"/>
            <w:vAlign w:val="center"/>
          </w:tcPr>
          <w:p w14:paraId="028199ED"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400.00</w:t>
            </w:r>
          </w:p>
        </w:tc>
      </w:tr>
      <w:tr w:rsidR="0063264C" w:rsidRPr="00157B53" w14:paraId="5B90D6B8" w14:textId="77777777" w:rsidTr="003A042C">
        <w:trPr>
          <w:jc w:val="center"/>
        </w:trPr>
        <w:tc>
          <w:tcPr>
            <w:tcW w:w="846" w:type="dxa"/>
            <w:vMerge/>
            <w:vAlign w:val="center"/>
          </w:tcPr>
          <w:p w14:paraId="6E8A2BF7" w14:textId="77777777" w:rsidR="0063264C" w:rsidRPr="00157B53" w:rsidRDefault="0063264C"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45C593A6" w14:textId="77777777" w:rsidR="0063264C" w:rsidRPr="00157B53" w:rsidRDefault="0063264C"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47BE16F4"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手持体温检测仪</w:t>
            </w:r>
          </w:p>
        </w:tc>
        <w:tc>
          <w:tcPr>
            <w:tcW w:w="2268" w:type="dxa"/>
            <w:vAlign w:val="center"/>
          </w:tcPr>
          <w:p w14:paraId="07925CF4" w14:textId="67520C00"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w:t>
            </w:r>
          </w:p>
        </w:tc>
        <w:tc>
          <w:tcPr>
            <w:tcW w:w="1066" w:type="dxa"/>
            <w:vAlign w:val="center"/>
          </w:tcPr>
          <w:p w14:paraId="62836BB3" w14:textId="25E2C453"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16把</w:t>
            </w:r>
          </w:p>
        </w:tc>
        <w:tc>
          <w:tcPr>
            <w:tcW w:w="1886" w:type="dxa"/>
            <w:vAlign w:val="center"/>
          </w:tcPr>
          <w:p w14:paraId="66C7A2CB"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60元/把</w:t>
            </w:r>
          </w:p>
        </w:tc>
        <w:tc>
          <w:tcPr>
            <w:tcW w:w="1329" w:type="dxa"/>
            <w:vAlign w:val="center"/>
          </w:tcPr>
          <w:p w14:paraId="13BD2DC0"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960.00</w:t>
            </w:r>
          </w:p>
        </w:tc>
      </w:tr>
      <w:tr w:rsidR="0063264C" w:rsidRPr="00157B53" w14:paraId="0C5DD98E" w14:textId="77777777" w:rsidTr="003A042C">
        <w:trPr>
          <w:jc w:val="center"/>
        </w:trPr>
        <w:tc>
          <w:tcPr>
            <w:tcW w:w="846" w:type="dxa"/>
            <w:vMerge/>
            <w:vAlign w:val="center"/>
          </w:tcPr>
          <w:p w14:paraId="5E8A44FB" w14:textId="77777777" w:rsidR="0063264C" w:rsidRPr="00157B53" w:rsidRDefault="0063264C"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79853FD9" w14:textId="77777777" w:rsidR="0063264C" w:rsidRPr="00157B53" w:rsidRDefault="0063264C"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07EF72E7"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一次性医用口罩</w:t>
            </w:r>
          </w:p>
        </w:tc>
        <w:tc>
          <w:tcPr>
            <w:tcW w:w="2268" w:type="dxa"/>
            <w:vAlign w:val="center"/>
          </w:tcPr>
          <w:p w14:paraId="33FD2A36" w14:textId="51A3554F"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w:t>
            </w:r>
          </w:p>
        </w:tc>
        <w:tc>
          <w:tcPr>
            <w:tcW w:w="1066" w:type="dxa"/>
            <w:vAlign w:val="center"/>
          </w:tcPr>
          <w:p w14:paraId="0817C031" w14:textId="37A847C3"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10000个</w:t>
            </w:r>
          </w:p>
        </w:tc>
        <w:tc>
          <w:tcPr>
            <w:tcW w:w="1886" w:type="dxa"/>
            <w:vAlign w:val="center"/>
          </w:tcPr>
          <w:p w14:paraId="1234DB17"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0.8元/个</w:t>
            </w:r>
          </w:p>
        </w:tc>
        <w:tc>
          <w:tcPr>
            <w:tcW w:w="1329" w:type="dxa"/>
            <w:vAlign w:val="center"/>
          </w:tcPr>
          <w:p w14:paraId="10C5B92E" w14:textId="4758EE0D"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8000.00</w:t>
            </w:r>
          </w:p>
        </w:tc>
      </w:tr>
      <w:tr w:rsidR="0063264C" w:rsidRPr="00157B53" w14:paraId="79112686" w14:textId="77777777" w:rsidTr="003A042C">
        <w:trPr>
          <w:jc w:val="center"/>
        </w:trPr>
        <w:tc>
          <w:tcPr>
            <w:tcW w:w="846" w:type="dxa"/>
            <w:vMerge/>
            <w:vAlign w:val="center"/>
          </w:tcPr>
          <w:p w14:paraId="076FC6C6" w14:textId="77777777" w:rsidR="0063264C" w:rsidRPr="00157B53" w:rsidRDefault="0063264C"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66295785" w14:textId="77777777" w:rsidR="0063264C" w:rsidRPr="00157B53" w:rsidRDefault="0063264C"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5B0F6EFE"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75%酒精</w:t>
            </w:r>
          </w:p>
        </w:tc>
        <w:tc>
          <w:tcPr>
            <w:tcW w:w="2268" w:type="dxa"/>
            <w:vAlign w:val="center"/>
          </w:tcPr>
          <w:p w14:paraId="23CBAFBF" w14:textId="020C94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w:t>
            </w:r>
          </w:p>
        </w:tc>
        <w:tc>
          <w:tcPr>
            <w:tcW w:w="1066" w:type="dxa"/>
            <w:vAlign w:val="center"/>
          </w:tcPr>
          <w:p w14:paraId="7A21F2C4" w14:textId="3BCF891B"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16瓶</w:t>
            </w:r>
          </w:p>
        </w:tc>
        <w:tc>
          <w:tcPr>
            <w:tcW w:w="1886" w:type="dxa"/>
            <w:vAlign w:val="center"/>
          </w:tcPr>
          <w:p w14:paraId="036B4A02"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22元/瓶</w:t>
            </w:r>
          </w:p>
        </w:tc>
        <w:tc>
          <w:tcPr>
            <w:tcW w:w="1329" w:type="dxa"/>
            <w:vAlign w:val="center"/>
          </w:tcPr>
          <w:p w14:paraId="4602EB7E" w14:textId="77777777" w:rsidR="0063264C" w:rsidRPr="00157B53" w:rsidRDefault="0063264C"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352.00</w:t>
            </w:r>
          </w:p>
        </w:tc>
      </w:tr>
      <w:tr w:rsidR="00A64BF4" w:rsidRPr="00157B53" w14:paraId="6A30790A" w14:textId="77777777" w:rsidTr="003A042C">
        <w:trPr>
          <w:jc w:val="center"/>
        </w:trPr>
        <w:tc>
          <w:tcPr>
            <w:tcW w:w="846" w:type="dxa"/>
            <w:vMerge w:val="restart"/>
            <w:vAlign w:val="center"/>
          </w:tcPr>
          <w:p w14:paraId="21FFD625"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4</w:t>
            </w:r>
          </w:p>
        </w:tc>
        <w:tc>
          <w:tcPr>
            <w:tcW w:w="850" w:type="dxa"/>
            <w:vMerge w:val="restart"/>
            <w:vAlign w:val="center"/>
          </w:tcPr>
          <w:p w14:paraId="6EC71FD5"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北登录厅</w:t>
            </w:r>
          </w:p>
        </w:tc>
        <w:tc>
          <w:tcPr>
            <w:tcW w:w="1418" w:type="dxa"/>
            <w:vAlign w:val="center"/>
          </w:tcPr>
          <w:p w14:paraId="681D18C6"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免洗手消毒液</w:t>
            </w:r>
          </w:p>
        </w:tc>
        <w:tc>
          <w:tcPr>
            <w:tcW w:w="2268" w:type="dxa"/>
            <w:vAlign w:val="center"/>
          </w:tcPr>
          <w:p w14:paraId="47217CD5" w14:textId="522699BD"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2处</w:t>
            </w:r>
          </w:p>
        </w:tc>
        <w:tc>
          <w:tcPr>
            <w:tcW w:w="1066" w:type="dxa"/>
            <w:vAlign w:val="center"/>
          </w:tcPr>
          <w:p w14:paraId="3F4C616F" w14:textId="70389E65"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16瓶</w:t>
            </w:r>
          </w:p>
        </w:tc>
        <w:tc>
          <w:tcPr>
            <w:tcW w:w="1886" w:type="dxa"/>
            <w:vAlign w:val="center"/>
          </w:tcPr>
          <w:p w14:paraId="7042C2AD"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25元/瓶</w:t>
            </w:r>
          </w:p>
        </w:tc>
        <w:tc>
          <w:tcPr>
            <w:tcW w:w="1329" w:type="dxa"/>
            <w:vAlign w:val="center"/>
          </w:tcPr>
          <w:p w14:paraId="4C336181"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400.00</w:t>
            </w:r>
          </w:p>
        </w:tc>
      </w:tr>
      <w:tr w:rsidR="00A64BF4" w:rsidRPr="00157B53" w14:paraId="482114C1" w14:textId="77777777" w:rsidTr="003A042C">
        <w:trPr>
          <w:jc w:val="center"/>
        </w:trPr>
        <w:tc>
          <w:tcPr>
            <w:tcW w:w="846" w:type="dxa"/>
            <w:vMerge/>
            <w:vAlign w:val="center"/>
          </w:tcPr>
          <w:p w14:paraId="60A0530A"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019EA1BE"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3DAFBA35"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手持体温检测仪</w:t>
            </w:r>
          </w:p>
        </w:tc>
        <w:tc>
          <w:tcPr>
            <w:tcW w:w="2268" w:type="dxa"/>
            <w:vAlign w:val="center"/>
          </w:tcPr>
          <w:p w14:paraId="210C238E" w14:textId="2DE4CA7E"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2处</w:t>
            </w:r>
          </w:p>
        </w:tc>
        <w:tc>
          <w:tcPr>
            <w:tcW w:w="1066" w:type="dxa"/>
            <w:vAlign w:val="center"/>
          </w:tcPr>
          <w:p w14:paraId="19876856" w14:textId="0D8777D0"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12把</w:t>
            </w:r>
          </w:p>
        </w:tc>
        <w:tc>
          <w:tcPr>
            <w:tcW w:w="1886" w:type="dxa"/>
            <w:vAlign w:val="center"/>
          </w:tcPr>
          <w:p w14:paraId="7ABA6B74"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60元/把</w:t>
            </w:r>
          </w:p>
        </w:tc>
        <w:tc>
          <w:tcPr>
            <w:tcW w:w="1329" w:type="dxa"/>
            <w:vAlign w:val="center"/>
          </w:tcPr>
          <w:p w14:paraId="5CB93487"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720.00</w:t>
            </w:r>
          </w:p>
        </w:tc>
      </w:tr>
      <w:tr w:rsidR="00A64BF4" w:rsidRPr="00157B53" w14:paraId="27399D57" w14:textId="77777777" w:rsidTr="003A042C">
        <w:trPr>
          <w:jc w:val="center"/>
        </w:trPr>
        <w:tc>
          <w:tcPr>
            <w:tcW w:w="846" w:type="dxa"/>
            <w:vMerge/>
            <w:vAlign w:val="center"/>
          </w:tcPr>
          <w:p w14:paraId="382617AA"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2866AFA6"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066D3372"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一次性医用口罩</w:t>
            </w:r>
          </w:p>
        </w:tc>
        <w:tc>
          <w:tcPr>
            <w:tcW w:w="2268" w:type="dxa"/>
            <w:vAlign w:val="center"/>
          </w:tcPr>
          <w:p w14:paraId="49A71274" w14:textId="3D390DA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2处</w:t>
            </w:r>
          </w:p>
        </w:tc>
        <w:tc>
          <w:tcPr>
            <w:tcW w:w="1066" w:type="dxa"/>
            <w:vAlign w:val="center"/>
          </w:tcPr>
          <w:p w14:paraId="265B6279" w14:textId="00369963"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6000个</w:t>
            </w:r>
          </w:p>
        </w:tc>
        <w:tc>
          <w:tcPr>
            <w:tcW w:w="1886" w:type="dxa"/>
            <w:vAlign w:val="center"/>
          </w:tcPr>
          <w:p w14:paraId="1ADD8F6E"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0.8元/个</w:t>
            </w:r>
          </w:p>
        </w:tc>
        <w:tc>
          <w:tcPr>
            <w:tcW w:w="1329" w:type="dxa"/>
            <w:vAlign w:val="center"/>
          </w:tcPr>
          <w:p w14:paraId="40D42FC6"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4800.00</w:t>
            </w:r>
          </w:p>
        </w:tc>
      </w:tr>
      <w:tr w:rsidR="00A64BF4" w:rsidRPr="00157B53" w14:paraId="2A0AB4E1" w14:textId="77777777" w:rsidTr="003A042C">
        <w:trPr>
          <w:jc w:val="center"/>
        </w:trPr>
        <w:tc>
          <w:tcPr>
            <w:tcW w:w="846" w:type="dxa"/>
            <w:vMerge/>
            <w:vAlign w:val="center"/>
          </w:tcPr>
          <w:p w14:paraId="6855E759"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42992BE1"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09353BD2"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75%酒精</w:t>
            </w:r>
          </w:p>
        </w:tc>
        <w:tc>
          <w:tcPr>
            <w:tcW w:w="2268" w:type="dxa"/>
            <w:vAlign w:val="center"/>
          </w:tcPr>
          <w:p w14:paraId="0E3F3F6B" w14:textId="50CD9D41"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2处</w:t>
            </w:r>
          </w:p>
        </w:tc>
        <w:tc>
          <w:tcPr>
            <w:tcW w:w="1066" w:type="dxa"/>
            <w:vAlign w:val="center"/>
          </w:tcPr>
          <w:p w14:paraId="5A449C0A" w14:textId="628E7584"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16瓶</w:t>
            </w:r>
          </w:p>
        </w:tc>
        <w:tc>
          <w:tcPr>
            <w:tcW w:w="1886" w:type="dxa"/>
            <w:vAlign w:val="center"/>
          </w:tcPr>
          <w:p w14:paraId="152300AE"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22元/瓶</w:t>
            </w:r>
          </w:p>
        </w:tc>
        <w:tc>
          <w:tcPr>
            <w:tcW w:w="1329" w:type="dxa"/>
            <w:vAlign w:val="center"/>
          </w:tcPr>
          <w:p w14:paraId="7ADDCCE7"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352.00</w:t>
            </w:r>
          </w:p>
        </w:tc>
      </w:tr>
      <w:tr w:rsidR="00A64BF4" w:rsidRPr="00157B53" w14:paraId="74194E44" w14:textId="77777777" w:rsidTr="003A042C">
        <w:trPr>
          <w:jc w:val="center"/>
        </w:trPr>
        <w:tc>
          <w:tcPr>
            <w:tcW w:w="846" w:type="dxa"/>
            <w:vMerge w:val="restart"/>
            <w:vAlign w:val="center"/>
          </w:tcPr>
          <w:p w14:paraId="77C9D20F"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lastRenderedPageBreak/>
              <w:t>5</w:t>
            </w:r>
          </w:p>
        </w:tc>
        <w:tc>
          <w:tcPr>
            <w:tcW w:w="850" w:type="dxa"/>
            <w:vMerge w:val="restart"/>
            <w:vAlign w:val="center"/>
          </w:tcPr>
          <w:p w14:paraId="148C7DBE"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临时登录处</w:t>
            </w:r>
          </w:p>
        </w:tc>
        <w:tc>
          <w:tcPr>
            <w:tcW w:w="1418" w:type="dxa"/>
            <w:vAlign w:val="center"/>
          </w:tcPr>
          <w:p w14:paraId="6CC091E6"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免洗手消毒液</w:t>
            </w:r>
          </w:p>
        </w:tc>
        <w:tc>
          <w:tcPr>
            <w:tcW w:w="2268" w:type="dxa"/>
            <w:vAlign w:val="center"/>
          </w:tcPr>
          <w:p w14:paraId="5CB01912" w14:textId="52B640A0"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w:t>
            </w:r>
          </w:p>
        </w:tc>
        <w:tc>
          <w:tcPr>
            <w:tcW w:w="1066" w:type="dxa"/>
            <w:vAlign w:val="center"/>
          </w:tcPr>
          <w:p w14:paraId="32AA2761" w14:textId="24EE1533"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4瓶</w:t>
            </w:r>
          </w:p>
        </w:tc>
        <w:tc>
          <w:tcPr>
            <w:tcW w:w="1886" w:type="dxa"/>
            <w:vAlign w:val="center"/>
          </w:tcPr>
          <w:p w14:paraId="44B593C6"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25元/瓶</w:t>
            </w:r>
          </w:p>
        </w:tc>
        <w:tc>
          <w:tcPr>
            <w:tcW w:w="1329" w:type="dxa"/>
            <w:vAlign w:val="center"/>
          </w:tcPr>
          <w:p w14:paraId="04F2DD1D"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100.00</w:t>
            </w:r>
          </w:p>
        </w:tc>
      </w:tr>
      <w:tr w:rsidR="00A64BF4" w:rsidRPr="00157B53" w14:paraId="3883B277" w14:textId="77777777" w:rsidTr="003A042C">
        <w:trPr>
          <w:jc w:val="center"/>
        </w:trPr>
        <w:tc>
          <w:tcPr>
            <w:tcW w:w="846" w:type="dxa"/>
            <w:vMerge/>
            <w:vAlign w:val="center"/>
          </w:tcPr>
          <w:p w14:paraId="09DC7168"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68F74911"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71BB0A68"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手持体温检测仪</w:t>
            </w:r>
          </w:p>
        </w:tc>
        <w:tc>
          <w:tcPr>
            <w:tcW w:w="2268" w:type="dxa"/>
            <w:vAlign w:val="center"/>
          </w:tcPr>
          <w:p w14:paraId="238C4B53" w14:textId="34DA20DA"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w:t>
            </w:r>
          </w:p>
        </w:tc>
        <w:tc>
          <w:tcPr>
            <w:tcW w:w="1066" w:type="dxa"/>
            <w:vAlign w:val="center"/>
          </w:tcPr>
          <w:p w14:paraId="2F8B33F0" w14:textId="71C812F6"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1把</w:t>
            </w:r>
          </w:p>
        </w:tc>
        <w:tc>
          <w:tcPr>
            <w:tcW w:w="1886" w:type="dxa"/>
            <w:vAlign w:val="center"/>
          </w:tcPr>
          <w:p w14:paraId="0A545748"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60元/把</w:t>
            </w:r>
          </w:p>
        </w:tc>
        <w:tc>
          <w:tcPr>
            <w:tcW w:w="1329" w:type="dxa"/>
            <w:vAlign w:val="center"/>
          </w:tcPr>
          <w:p w14:paraId="60A51782"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60.00</w:t>
            </w:r>
          </w:p>
        </w:tc>
      </w:tr>
      <w:tr w:rsidR="00A64BF4" w:rsidRPr="00157B53" w14:paraId="43887B6A" w14:textId="77777777" w:rsidTr="003A042C">
        <w:trPr>
          <w:jc w:val="center"/>
        </w:trPr>
        <w:tc>
          <w:tcPr>
            <w:tcW w:w="846" w:type="dxa"/>
            <w:vMerge/>
            <w:vAlign w:val="center"/>
          </w:tcPr>
          <w:p w14:paraId="2F6249B6"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68B293B8"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25D9FA6C"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一次性医用口罩</w:t>
            </w:r>
          </w:p>
        </w:tc>
        <w:tc>
          <w:tcPr>
            <w:tcW w:w="2268" w:type="dxa"/>
            <w:vAlign w:val="center"/>
          </w:tcPr>
          <w:p w14:paraId="2EC75116" w14:textId="2F2B2629"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w:t>
            </w:r>
          </w:p>
        </w:tc>
        <w:tc>
          <w:tcPr>
            <w:tcW w:w="1066" w:type="dxa"/>
            <w:vAlign w:val="center"/>
          </w:tcPr>
          <w:p w14:paraId="3668CF63" w14:textId="484C362E"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500个</w:t>
            </w:r>
          </w:p>
        </w:tc>
        <w:tc>
          <w:tcPr>
            <w:tcW w:w="1886" w:type="dxa"/>
            <w:vAlign w:val="center"/>
          </w:tcPr>
          <w:p w14:paraId="6DE8CDBF"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0.8元/个</w:t>
            </w:r>
          </w:p>
        </w:tc>
        <w:tc>
          <w:tcPr>
            <w:tcW w:w="1329" w:type="dxa"/>
            <w:vAlign w:val="center"/>
          </w:tcPr>
          <w:p w14:paraId="172A0EDA"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400.00</w:t>
            </w:r>
          </w:p>
        </w:tc>
      </w:tr>
      <w:tr w:rsidR="00A64BF4" w:rsidRPr="00157B53" w14:paraId="45A59E98" w14:textId="77777777" w:rsidTr="003A042C">
        <w:trPr>
          <w:jc w:val="center"/>
        </w:trPr>
        <w:tc>
          <w:tcPr>
            <w:tcW w:w="846" w:type="dxa"/>
            <w:vMerge/>
            <w:vAlign w:val="center"/>
          </w:tcPr>
          <w:p w14:paraId="65F37084"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47305E15"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25961536"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75%酒精</w:t>
            </w:r>
          </w:p>
        </w:tc>
        <w:tc>
          <w:tcPr>
            <w:tcW w:w="2268" w:type="dxa"/>
            <w:vAlign w:val="center"/>
          </w:tcPr>
          <w:p w14:paraId="1A5D8A21" w14:textId="2563BA01"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w:t>
            </w:r>
          </w:p>
        </w:tc>
        <w:tc>
          <w:tcPr>
            <w:tcW w:w="1066" w:type="dxa"/>
            <w:vAlign w:val="center"/>
          </w:tcPr>
          <w:p w14:paraId="09B87A55" w14:textId="039C3302"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4瓶</w:t>
            </w:r>
          </w:p>
        </w:tc>
        <w:tc>
          <w:tcPr>
            <w:tcW w:w="1886" w:type="dxa"/>
            <w:vAlign w:val="center"/>
          </w:tcPr>
          <w:p w14:paraId="0539CDD3"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22元/瓶</w:t>
            </w:r>
          </w:p>
        </w:tc>
        <w:tc>
          <w:tcPr>
            <w:tcW w:w="1329" w:type="dxa"/>
            <w:vAlign w:val="center"/>
          </w:tcPr>
          <w:p w14:paraId="1599BAF2"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88.00</w:t>
            </w:r>
          </w:p>
        </w:tc>
      </w:tr>
      <w:tr w:rsidR="00A64BF4" w:rsidRPr="00157B53" w14:paraId="563E77D9" w14:textId="77777777" w:rsidTr="003A042C">
        <w:trPr>
          <w:jc w:val="center"/>
        </w:trPr>
        <w:tc>
          <w:tcPr>
            <w:tcW w:w="846" w:type="dxa"/>
            <w:vMerge w:val="restart"/>
            <w:vAlign w:val="center"/>
          </w:tcPr>
          <w:p w14:paraId="7DC20E66"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6</w:t>
            </w:r>
          </w:p>
        </w:tc>
        <w:tc>
          <w:tcPr>
            <w:tcW w:w="850" w:type="dxa"/>
            <w:vMerge w:val="restart"/>
            <w:vAlign w:val="center"/>
          </w:tcPr>
          <w:p w14:paraId="18AF4F73"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防疫登记工作人员</w:t>
            </w:r>
          </w:p>
        </w:tc>
        <w:tc>
          <w:tcPr>
            <w:tcW w:w="1418" w:type="dxa"/>
            <w:vAlign w:val="center"/>
          </w:tcPr>
          <w:p w14:paraId="1887B3F0"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中央大厅外</w:t>
            </w:r>
          </w:p>
        </w:tc>
        <w:tc>
          <w:tcPr>
            <w:tcW w:w="2268" w:type="dxa"/>
            <w:vAlign w:val="center"/>
          </w:tcPr>
          <w:p w14:paraId="2AFCC259" w14:textId="75F1719A"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大厅正门两侧疫情防控</w:t>
            </w:r>
          </w:p>
        </w:tc>
        <w:tc>
          <w:tcPr>
            <w:tcW w:w="1066" w:type="dxa"/>
            <w:vAlign w:val="center"/>
          </w:tcPr>
          <w:p w14:paraId="290ECAC4" w14:textId="16288180"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8人、11天</w:t>
            </w:r>
          </w:p>
        </w:tc>
        <w:tc>
          <w:tcPr>
            <w:tcW w:w="1886" w:type="dxa"/>
            <w:vAlign w:val="center"/>
          </w:tcPr>
          <w:p w14:paraId="37858D1B"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286元/人/天</w:t>
            </w:r>
          </w:p>
        </w:tc>
        <w:tc>
          <w:tcPr>
            <w:tcW w:w="1329" w:type="dxa"/>
            <w:vAlign w:val="center"/>
          </w:tcPr>
          <w:p w14:paraId="19831EBA"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25168.00</w:t>
            </w:r>
          </w:p>
        </w:tc>
      </w:tr>
      <w:tr w:rsidR="00A64BF4" w:rsidRPr="00157B53" w14:paraId="63B66A82" w14:textId="77777777" w:rsidTr="003A042C">
        <w:trPr>
          <w:jc w:val="center"/>
        </w:trPr>
        <w:tc>
          <w:tcPr>
            <w:tcW w:w="846" w:type="dxa"/>
            <w:vMerge/>
            <w:vAlign w:val="center"/>
          </w:tcPr>
          <w:p w14:paraId="3588951A"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53CCD50B"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7415F596"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卸货区</w:t>
            </w:r>
          </w:p>
        </w:tc>
        <w:tc>
          <w:tcPr>
            <w:tcW w:w="2268" w:type="dxa"/>
            <w:vAlign w:val="center"/>
          </w:tcPr>
          <w:p w14:paraId="3A7AFF80" w14:textId="4AA02019"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中央大厅南侧卸货区，中央大厅北侧卸货区，北展馆五个卸货区</w:t>
            </w:r>
          </w:p>
        </w:tc>
        <w:tc>
          <w:tcPr>
            <w:tcW w:w="1066" w:type="dxa"/>
            <w:vAlign w:val="center"/>
          </w:tcPr>
          <w:p w14:paraId="097B7F98" w14:textId="4780FD1C"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50人、4天</w:t>
            </w:r>
          </w:p>
        </w:tc>
        <w:tc>
          <w:tcPr>
            <w:tcW w:w="1886" w:type="dxa"/>
            <w:vAlign w:val="center"/>
          </w:tcPr>
          <w:p w14:paraId="61DAA6AF"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286元/人/天</w:t>
            </w:r>
          </w:p>
        </w:tc>
        <w:tc>
          <w:tcPr>
            <w:tcW w:w="1329" w:type="dxa"/>
            <w:vAlign w:val="center"/>
          </w:tcPr>
          <w:p w14:paraId="1C3977D2"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57200.00</w:t>
            </w:r>
          </w:p>
        </w:tc>
      </w:tr>
      <w:tr w:rsidR="00A64BF4" w:rsidRPr="00157B53" w14:paraId="40ACDDA4" w14:textId="77777777" w:rsidTr="003A042C">
        <w:trPr>
          <w:jc w:val="center"/>
        </w:trPr>
        <w:tc>
          <w:tcPr>
            <w:tcW w:w="846" w:type="dxa"/>
            <w:vMerge w:val="restart"/>
            <w:vAlign w:val="center"/>
          </w:tcPr>
          <w:p w14:paraId="6820F868"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7</w:t>
            </w:r>
          </w:p>
        </w:tc>
        <w:tc>
          <w:tcPr>
            <w:tcW w:w="850" w:type="dxa"/>
            <w:vMerge w:val="restart"/>
            <w:vAlign w:val="center"/>
          </w:tcPr>
          <w:p w14:paraId="53E69F4C"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医疗服务</w:t>
            </w:r>
          </w:p>
        </w:tc>
        <w:tc>
          <w:tcPr>
            <w:tcW w:w="1418" w:type="dxa"/>
            <w:vAlign w:val="center"/>
          </w:tcPr>
          <w:p w14:paraId="517A0791"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门头</w:t>
            </w:r>
          </w:p>
        </w:tc>
        <w:tc>
          <w:tcPr>
            <w:tcW w:w="2268" w:type="dxa"/>
            <w:vAlign w:val="center"/>
          </w:tcPr>
          <w:p w14:paraId="46D25B08" w14:textId="7BFC425C"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8CM大方铝主体框架；5mm双面防火板，高清软膜喷印，L6000*W1000</w:t>
            </w:r>
          </w:p>
        </w:tc>
        <w:tc>
          <w:tcPr>
            <w:tcW w:w="1066" w:type="dxa"/>
            <w:vAlign w:val="center"/>
          </w:tcPr>
          <w:p w14:paraId="5181212A" w14:textId="301593C3"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6㎡</w:t>
            </w:r>
          </w:p>
        </w:tc>
        <w:tc>
          <w:tcPr>
            <w:tcW w:w="1886" w:type="dxa"/>
            <w:vAlign w:val="center"/>
          </w:tcPr>
          <w:p w14:paraId="61E219C7"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600元/㎡</w:t>
            </w:r>
          </w:p>
        </w:tc>
        <w:tc>
          <w:tcPr>
            <w:tcW w:w="1329" w:type="dxa"/>
            <w:vAlign w:val="center"/>
          </w:tcPr>
          <w:p w14:paraId="3A03D91C"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3600.00</w:t>
            </w:r>
          </w:p>
        </w:tc>
      </w:tr>
      <w:tr w:rsidR="00A64BF4" w:rsidRPr="00157B53" w14:paraId="4C4D2A1D" w14:textId="77777777" w:rsidTr="003A042C">
        <w:trPr>
          <w:jc w:val="center"/>
        </w:trPr>
        <w:tc>
          <w:tcPr>
            <w:tcW w:w="846" w:type="dxa"/>
            <w:vMerge/>
            <w:vAlign w:val="center"/>
          </w:tcPr>
          <w:p w14:paraId="42BFA795"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4D8CD226"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2E66DF89"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侧板</w:t>
            </w:r>
          </w:p>
        </w:tc>
        <w:tc>
          <w:tcPr>
            <w:tcW w:w="2268" w:type="dxa"/>
            <w:vAlign w:val="center"/>
          </w:tcPr>
          <w:p w14:paraId="547D4B10" w14:textId="178AB71D"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8CM大方铝主体框架；5mm双面防火板，高清软膜喷印，L1000*H3500*2</w:t>
            </w:r>
          </w:p>
        </w:tc>
        <w:tc>
          <w:tcPr>
            <w:tcW w:w="1066" w:type="dxa"/>
            <w:vAlign w:val="center"/>
          </w:tcPr>
          <w:p w14:paraId="3B9A5B8B" w14:textId="36757E5B"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7㎡</w:t>
            </w:r>
          </w:p>
        </w:tc>
        <w:tc>
          <w:tcPr>
            <w:tcW w:w="1886" w:type="dxa"/>
            <w:vAlign w:val="center"/>
          </w:tcPr>
          <w:p w14:paraId="2BB6B5FE"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600元/㎡</w:t>
            </w:r>
          </w:p>
        </w:tc>
        <w:tc>
          <w:tcPr>
            <w:tcW w:w="1329" w:type="dxa"/>
            <w:vAlign w:val="center"/>
          </w:tcPr>
          <w:p w14:paraId="1B70AA97"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4200.00</w:t>
            </w:r>
          </w:p>
        </w:tc>
      </w:tr>
      <w:tr w:rsidR="00A64BF4" w:rsidRPr="00157B53" w14:paraId="15D19115" w14:textId="77777777" w:rsidTr="003A042C">
        <w:trPr>
          <w:jc w:val="center"/>
        </w:trPr>
        <w:tc>
          <w:tcPr>
            <w:tcW w:w="846" w:type="dxa"/>
            <w:vMerge/>
            <w:vAlign w:val="center"/>
          </w:tcPr>
          <w:p w14:paraId="47556A69"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32E009C0"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57E2C8CA"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顶板</w:t>
            </w:r>
          </w:p>
        </w:tc>
        <w:tc>
          <w:tcPr>
            <w:tcW w:w="2268" w:type="dxa"/>
            <w:vAlign w:val="center"/>
          </w:tcPr>
          <w:p w14:paraId="272FB9D7" w14:textId="3F9F9865"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8CM大方铝主体框架；5mm双面防火板，高清软膜喷印，L6000*W1000</w:t>
            </w:r>
          </w:p>
        </w:tc>
        <w:tc>
          <w:tcPr>
            <w:tcW w:w="1066" w:type="dxa"/>
            <w:vAlign w:val="center"/>
          </w:tcPr>
          <w:p w14:paraId="323DD682" w14:textId="44525FBD"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6㎡</w:t>
            </w:r>
          </w:p>
        </w:tc>
        <w:tc>
          <w:tcPr>
            <w:tcW w:w="1886" w:type="dxa"/>
            <w:vAlign w:val="center"/>
          </w:tcPr>
          <w:p w14:paraId="095B0D00"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600元/㎡</w:t>
            </w:r>
          </w:p>
        </w:tc>
        <w:tc>
          <w:tcPr>
            <w:tcW w:w="1329" w:type="dxa"/>
            <w:vAlign w:val="center"/>
          </w:tcPr>
          <w:p w14:paraId="050E6F54"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3600.00</w:t>
            </w:r>
          </w:p>
        </w:tc>
      </w:tr>
      <w:tr w:rsidR="00A64BF4" w:rsidRPr="00157B53" w14:paraId="61D80977" w14:textId="77777777" w:rsidTr="003A042C">
        <w:trPr>
          <w:jc w:val="center"/>
        </w:trPr>
        <w:tc>
          <w:tcPr>
            <w:tcW w:w="846" w:type="dxa"/>
            <w:vMerge/>
            <w:vAlign w:val="center"/>
          </w:tcPr>
          <w:p w14:paraId="23B78283"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521691B0"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46DFEC52"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接待台</w:t>
            </w:r>
          </w:p>
        </w:tc>
        <w:tc>
          <w:tcPr>
            <w:tcW w:w="2268" w:type="dxa"/>
            <w:vAlign w:val="center"/>
          </w:tcPr>
          <w:p w14:paraId="480F1143" w14:textId="68A631C2"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木结构烤漆2mmPVC雕刻立体字,玻璃裱超透喷绘L3000*H1000*W1000</w:t>
            </w:r>
          </w:p>
        </w:tc>
        <w:tc>
          <w:tcPr>
            <w:tcW w:w="1066" w:type="dxa"/>
            <w:vAlign w:val="center"/>
          </w:tcPr>
          <w:p w14:paraId="1779E866" w14:textId="67C9E97B"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1项</w:t>
            </w:r>
          </w:p>
        </w:tc>
        <w:tc>
          <w:tcPr>
            <w:tcW w:w="1886" w:type="dxa"/>
            <w:vAlign w:val="center"/>
          </w:tcPr>
          <w:p w14:paraId="3AD54608" w14:textId="29B9474A" w:rsidR="00A64BF4" w:rsidRPr="00120F4D" w:rsidRDefault="00E53B4B" w:rsidP="00B02532">
            <w:pPr>
              <w:snapToGrid w:val="0"/>
              <w:spacing w:line="200" w:lineRule="exact"/>
              <w:jc w:val="center"/>
              <w:rPr>
                <w:rFonts w:ascii="方正仿宋_GBK" w:eastAsia="方正仿宋_GBK" w:hAnsi="宋体" w:cs="仿宋"/>
                <w:sz w:val="18"/>
                <w:szCs w:val="18"/>
              </w:rPr>
            </w:pPr>
            <w:r>
              <w:rPr>
                <w:rFonts w:ascii="方正仿宋_GBK" w:eastAsia="方正仿宋_GBK" w:hAnsi="宋体" w:cs="仿宋"/>
                <w:sz w:val="18"/>
                <w:szCs w:val="18"/>
              </w:rPr>
              <w:t>2999.68</w:t>
            </w:r>
            <w:r w:rsidR="00A64BF4" w:rsidRPr="00120F4D">
              <w:rPr>
                <w:rFonts w:ascii="方正仿宋_GBK" w:eastAsia="方正仿宋_GBK" w:hAnsi="宋体" w:cs="仿宋" w:hint="eastAsia"/>
                <w:sz w:val="18"/>
                <w:szCs w:val="18"/>
              </w:rPr>
              <w:t>元/项</w:t>
            </w:r>
          </w:p>
        </w:tc>
        <w:tc>
          <w:tcPr>
            <w:tcW w:w="1329" w:type="dxa"/>
            <w:vAlign w:val="center"/>
          </w:tcPr>
          <w:p w14:paraId="22EC647E" w14:textId="582AA7F8" w:rsidR="00A64BF4" w:rsidRPr="00120F4D" w:rsidRDefault="00E53B4B" w:rsidP="00B02532">
            <w:pPr>
              <w:snapToGrid w:val="0"/>
              <w:spacing w:line="200" w:lineRule="exact"/>
              <w:jc w:val="center"/>
              <w:rPr>
                <w:rFonts w:ascii="方正仿宋_GBK" w:eastAsia="方正仿宋_GBK" w:hAnsi="宋体" w:cs="仿宋"/>
                <w:sz w:val="18"/>
                <w:szCs w:val="18"/>
              </w:rPr>
            </w:pPr>
            <w:r>
              <w:rPr>
                <w:rFonts w:ascii="方正仿宋_GBK" w:eastAsia="方正仿宋_GBK" w:hAnsi="宋体" w:cs="仿宋"/>
                <w:sz w:val="18"/>
                <w:szCs w:val="18"/>
              </w:rPr>
              <w:t>2999.68</w:t>
            </w:r>
          </w:p>
        </w:tc>
      </w:tr>
      <w:tr w:rsidR="00A64BF4" w:rsidRPr="00157B53" w14:paraId="75F58496" w14:textId="77777777" w:rsidTr="003A042C">
        <w:trPr>
          <w:jc w:val="center"/>
        </w:trPr>
        <w:tc>
          <w:tcPr>
            <w:tcW w:w="846" w:type="dxa"/>
            <w:vMerge/>
            <w:vAlign w:val="center"/>
          </w:tcPr>
          <w:p w14:paraId="37F01650"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1094CD1D"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378D810A"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侧面储藏点</w:t>
            </w:r>
          </w:p>
        </w:tc>
        <w:tc>
          <w:tcPr>
            <w:tcW w:w="2268" w:type="dxa"/>
            <w:vAlign w:val="center"/>
          </w:tcPr>
          <w:p w14:paraId="5A8D2402" w14:textId="4ACFBBDD"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材质及工艺：8CM大方铝主体框架；5mm双面防火板，高清软膜喷印L2000*H3500*W1500</w:t>
            </w:r>
          </w:p>
        </w:tc>
        <w:tc>
          <w:tcPr>
            <w:tcW w:w="1066" w:type="dxa"/>
            <w:vAlign w:val="center"/>
          </w:tcPr>
          <w:p w14:paraId="4A9C3C9E" w14:textId="673AEC6E"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1项</w:t>
            </w:r>
          </w:p>
        </w:tc>
        <w:tc>
          <w:tcPr>
            <w:tcW w:w="1886" w:type="dxa"/>
            <w:vAlign w:val="center"/>
          </w:tcPr>
          <w:p w14:paraId="66CE4706"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12300元/项</w:t>
            </w:r>
          </w:p>
        </w:tc>
        <w:tc>
          <w:tcPr>
            <w:tcW w:w="1329" w:type="dxa"/>
            <w:vAlign w:val="center"/>
          </w:tcPr>
          <w:p w14:paraId="128791EA"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12300.00</w:t>
            </w:r>
          </w:p>
        </w:tc>
      </w:tr>
      <w:tr w:rsidR="00A64BF4" w:rsidRPr="00157B53" w14:paraId="6C1B42E0" w14:textId="77777777" w:rsidTr="003A042C">
        <w:trPr>
          <w:jc w:val="center"/>
        </w:trPr>
        <w:tc>
          <w:tcPr>
            <w:tcW w:w="846" w:type="dxa"/>
            <w:vMerge/>
            <w:vAlign w:val="center"/>
          </w:tcPr>
          <w:p w14:paraId="66EC72BD"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17FAAD6E"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06DC169A"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休息区</w:t>
            </w:r>
          </w:p>
        </w:tc>
        <w:tc>
          <w:tcPr>
            <w:tcW w:w="2268" w:type="dxa"/>
            <w:vAlign w:val="center"/>
          </w:tcPr>
          <w:p w14:paraId="1243BAE0" w14:textId="1E66E5B4"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材质及工艺：8CM大方铝主体框架；5mm双面防火板，高清软膜喷印L6000*H3000*W3500</w:t>
            </w:r>
          </w:p>
        </w:tc>
        <w:tc>
          <w:tcPr>
            <w:tcW w:w="1066" w:type="dxa"/>
            <w:vAlign w:val="center"/>
          </w:tcPr>
          <w:p w14:paraId="445BC9EB" w14:textId="2A6F7E0E"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63m</w:t>
            </w:r>
            <w:r w:rsidRPr="00157B53">
              <w:rPr>
                <w:rFonts w:ascii="Cambria" w:eastAsia="方正仿宋_GBK" w:hAnsi="Cambria" w:cs="Cambria"/>
                <w:sz w:val="18"/>
                <w:szCs w:val="18"/>
              </w:rPr>
              <w:t>³</w:t>
            </w:r>
          </w:p>
        </w:tc>
        <w:tc>
          <w:tcPr>
            <w:tcW w:w="1886" w:type="dxa"/>
            <w:vAlign w:val="center"/>
          </w:tcPr>
          <w:p w14:paraId="105E0A26"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600元/m</w:t>
            </w:r>
            <w:r w:rsidRPr="00157B53">
              <w:rPr>
                <w:rFonts w:ascii="Cambria" w:eastAsia="方正仿宋_GBK" w:hAnsi="Cambria" w:cs="Cambria"/>
                <w:sz w:val="18"/>
                <w:szCs w:val="18"/>
              </w:rPr>
              <w:t>³</w:t>
            </w:r>
          </w:p>
        </w:tc>
        <w:tc>
          <w:tcPr>
            <w:tcW w:w="1329" w:type="dxa"/>
            <w:vAlign w:val="center"/>
          </w:tcPr>
          <w:p w14:paraId="02B81C1D"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37800.00</w:t>
            </w:r>
          </w:p>
        </w:tc>
      </w:tr>
      <w:tr w:rsidR="00A64BF4" w:rsidRPr="00157B53" w14:paraId="7818B825" w14:textId="77777777" w:rsidTr="003A042C">
        <w:trPr>
          <w:jc w:val="center"/>
        </w:trPr>
        <w:tc>
          <w:tcPr>
            <w:tcW w:w="846" w:type="dxa"/>
            <w:vMerge/>
            <w:vAlign w:val="center"/>
          </w:tcPr>
          <w:p w14:paraId="6CE16A02"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1EACCF61"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669C916E"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吧椅</w:t>
            </w:r>
          </w:p>
        </w:tc>
        <w:tc>
          <w:tcPr>
            <w:tcW w:w="2268" w:type="dxa"/>
            <w:vAlign w:val="center"/>
          </w:tcPr>
          <w:p w14:paraId="467CDF0F" w14:textId="6C86EAC0"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租赁</w:t>
            </w:r>
          </w:p>
        </w:tc>
        <w:tc>
          <w:tcPr>
            <w:tcW w:w="1066" w:type="dxa"/>
            <w:vAlign w:val="center"/>
          </w:tcPr>
          <w:p w14:paraId="1F8416F5" w14:textId="3A5ABFCD"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20张、5天</w:t>
            </w:r>
          </w:p>
        </w:tc>
        <w:tc>
          <w:tcPr>
            <w:tcW w:w="1886" w:type="dxa"/>
            <w:vAlign w:val="center"/>
          </w:tcPr>
          <w:p w14:paraId="2971815C"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12元/天把</w:t>
            </w:r>
          </w:p>
        </w:tc>
        <w:tc>
          <w:tcPr>
            <w:tcW w:w="1329" w:type="dxa"/>
            <w:vAlign w:val="center"/>
          </w:tcPr>
          <w:p w14:paraId="027C5D6C"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1200.00</w:t>
            </w:r>
          </w:p>
        </w:tc>
      </w:tr>
      <w:tr w:rsidR="00A64BF4" w:rsidRPr="00157B53" w14:paraId="19260DC2" w14:textId="77777777" w:rsidTr="003A042C">
        <w:trPr>
          <w:jc w:val="center"/>
        </w:trPr>
        <w:tc>
          <w:tcPr>
            <w:tcW w:w="846" w:type="dxa"/>
            <w:vMerge/>
            <w:vAlign w:val="center"/>
          </w:tcPr>
          <w:p w14:paraId="675D6152"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046B7DB4"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2AC21FFC"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灯具</w:t>
            </w:r>
          </w:p>
        </w:tc>
        <w:tc>
          <w:tcPr>
            <w:tcW w:w="2268" w:type="dxa"/>
            <w:vAlign w:val="center"/>
          </w:tcPr>
          <w:p w14:paraId="7CDACEEC" w14:textId="0EE8C914"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筒灯（租）</w:t>
            </w:r>
          </w:p>
        </w:tc>
        <w:tc>
          <w:tcPr>
            <w:tcW w:w="1066" w:type="dxa"/>
            <w:vAlign w:val="center"/>
          </w:tcPr>
          <w:p w14:paraId="7451C5DC" w14:textId="70EE3100"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1项</w:t>
            </w:r>
          </w:p>
        </w:tc>
        <w:tc>
          <w:tcPr>
            <w:tcW w:w="1886" w:type="dxa"/>
            <w:vAlign w:val="center"/>
          </w:tcPr>
          <w:p w14:paraId="0020756C"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500元/项</w:t>
            </w:r>
          </w:p>
        </w:tc>
        <w:tc>
          <w:tcPr>
            <w:tcW w:w="1329" w:type="dxa"/>
            <w:vAlign w:val="center"/>
          </w:tcPr>
          <w:p w14:paraId="7845644E"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500.00</w:t>
            </w:r>
          </w:p>
        </w:tc>
      </w:tr>
      <w:tr w:rsidR="00A64BF4" w:rsidRPr="00157B53" w14:paraId="648D55EC" w14:textId="77777777" w:rsidTr="003A042C">
        <w:trPr>
          <w:jc w:val="center"/>
        </w:trPr>
        <w:tc>
          <w:tcPr>
            <w:tcW w:w="846" w:type="dxa"/>
            <w:vMerge/>
            <w:vAlign w:val="center"/>
          </w:tcPr>
          <w:p w14:paraId="63EA9248"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38FAC6F2" w14:textId="77777777" w:rsidR="00A64BF4" w:rsidRPr="00157B53" w:rsidRDefault="00A64BF4"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07AF163F"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用电材料</w:t>
            </w:r>
          </w:p>
        </w:tc>
        <w:tc>
          <w:tcPr>
            <w:tcW w:w="2268" w:type="dxa"/>
            <w:vAlign w:val="center"/>
          </w:tcPr>
          <w:p w14:paraId="47CF8D06" w14:textId="1376CB8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hint="eastAsia"/>
                <w:color w:val="000000"/>
                <w:sz w:val="18"/>
                <w:szCs w:val="18"/>
              </w:rPr>
              <w:t>电线电缆</w:t>
            </w:r>
          </w:p>
        </w:tc>
        <w:tc>
          <w:tcPr>
            <w:tcW w:w="1066" w:type="dxa"/>
            <w:vAlign w:val="center"/>
          </w:tcPr>
          <w:p w14:paraId="62F52AAD" w14:textId="4FFD69C5"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1项</w:t>
            </w:r>
          </w:p>
        </w:tc>
        <w:tc>
          <w:tcPr>
            <w:tcW w:w="1886" w:type="dxa"/>
            <w:vAlign w:val="center"/>
          </w:tcPr>
          <w:p w14:paraId="72732D19"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500元/项</w:t>
            </w:r>
          </w:p>
        </w:tc>
        <w:tc>
          <w:tcPr>
            <w:tcW w:w="1329" w:type="dxa"/>
            <w:vAlign w:val="center"/>
          </w:tcPr>
          <w:p w14:paraId="47961AC2" w14:textId="77777777" w:rsidR="00A64BF4" w:rsidRPr="00157B53" w:rsidRDefault="00A64BF4"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500.00</w:t>
            </w:r>
          </w:p>
        </w:tc>
      </w:tr>
      <w:tr w:rsidR="00275F49" w:rsidRPr="00157B53" w14:paraId="044841AB" w14:textId="77777777" w:rsidTr="003A042C">
        <w:trPr>
          <w:jc w:val="center"/>
        </w:trPr>
        <w:tc>
          <w:tcPr>
            <w:tcW w:w="846" w:type="dxa"/>
            <w:vMerge w:val="restart"/>
            <w:vAlign w:val="center"/>
          </w:tcPr>
          <w:p w14:paraId="1D262996" w14:textId="77777777" w:rsidR="00275F49" w:rsidRPr="00157B53" w:rsidRDefault="00275F49"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8</w:t>
            </w:r>
          </w:p>
        </w:tc>
        <w:tc>
          <w:tcPr>
            <w:tcW w:w="850" w:type="dxa"/>
            <w:vMerge w:val="restart"/>
            <w:vAlign w:val="center"/>
          </w:tcPr>
          <w:p w14:paraId="5C1613B7" w14:textId="77777777" w:rsidR="00275F49" w:rsidRPr="00157B53" w:rsidRDefault="00275F49"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其他</w:t>
            </w:r>
          </w:p>
        </w:tc>
        <w:tc>
          <w:tcPr>
            <w:tcW w:w="1418" w:type="dxa"/>
            <w:vAlign w:val="center"/>
          </w:tcPr>
          <w:p w14:paraId="55FF4479" w14:textId="77777777" w:rsidR="00275F49" w:rsidRPr="00157B53" w:rsidRDefault="00275F49" w:rsidP="00B02532">
            <w:pPr>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一次性医用口罩</w:t>
            </w:r>
          </w:p>
        </w:tc>
        <w:tc>
          <w:tcPr>
            <w:tcW w:w="2268" w:type="dxa"/>
            <w:vAlign w:val="center"/>
          </w:tcPr>
          <w:p w14:paraId="73D5332B" w14:textId="09C2B60D" w:rsidR="00275F49" w:rsidRPr="00157B53" w:rsidRDefault="00602F70" w:rsidP="00B02532">
            <w:pPr>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w:t>
            </w:r>
          </w:p>
        </w:tc>
        <w:tc>
          <w:tcPr>
            <w:tcW w:w="1066" w:type="dxa"/>
            <w:vAlign w:val="center"/>
          </w:tcPr>
          <w:p w14:paraId="3CF2AC80" w14:textId="2C7DDEB3" w:rsidR="00275F49" w:rsidRPr="00157B53" w:rsidRDefault="00275F49"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15000个</w:t>
            </w:r>
          </w:p>
        </w:tc>
        <w:tc>
          <w:tcPr>
            <w:tcW w:w="1886" w:type="dxa"/>
            <w:vAlign w:val="center"/>
          </w:tcPr>
          <w:p w14:paraId="44D07C79" w14:textId="77777777" w:rsidR="00275F49" w:rsidRPr="00157B53" w:rsidRDefault="00275F49"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0.8元/个</w:t>
            </w:r>
          </w:p>
        </w:tc>
        <w:tc>
          <w:tcPr>
            <w:tcW w:w="1329" w:type="dxa"/>
            <w:vAlign w:val="center"/>
          </w:tcPr>
          <w:p w14:paraId="0D43FCDC" w14:textId="77777777" w:rsidR="00275F49" w:rsidRPr="00157B53" w:rsidRDefault="00275F49"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12000.00</w:t>
            </w:r>
          </w:p>
        </w:tc>
      </w:tr>
      <w:tr w:rsidR="00602F70" w:rsidRPr="00157B53" w14:paraId="3158BD3D" w14:textId="77777777" w:rsidTr="003A042C">
        <w:trPr>
          <w:jc w:val="center"/>
        </w:trPr>
        <w:tc>
          <w:tcPr>
            <w:tcW w:w="846" w:type="dxa"/>
            <w:vMerge/>
            <w:vAlign w:val="center"/>
          </w:tcPr>
          <w:p w14:paraId="630BE402" w14:textId="77777777" w:rsidR="00602F70" w:rsidRPr="00157B53" w:rsidRDefault="00602F70"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5A3704FB" w14:textId="77777777" w:rsidR="00602F70" w:rsidRPr="00157B53" w:rsidRDefault="00602F70"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0BC6EC60" w14:textId="77777777" w:rsidR="00602F70" w:rsidRPr="00157B53" w:rsidRDefault="00602F70" w:rsidP="00B02532">
            <w:pPr>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酒精75%</w:t>
            </w:r>
          </w:p>
        </w:tc>
        <w:tc>
          <w:tcPr>
            <w:tcW w:w="2268" w:type="dxa"/>
          </w:tcPr>
          <w:p w14:paraId="6BA9D5F5" w14:textId="3B47246A" w:rsidR="00602F70" w:rsidRPr="00157B53" w:rsidRDefault="00602F70" w:rsidP="00B02532">
            <w:pPr>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w:t>
            </w:r>
          </w:p>
        </w:tc>
        <w:tc>
          <w:tcPr>
            <w:tcW w:w="1066" w:type="dxa"/>
            <w:vAlign w:val="center"/>
          </w:tcPr>
          <w:p w14:paraId="6966D485" w14:textId="55EC774E" w:rsidR="00602F70" w:rsidRPr="00157B53" w:rsidRDefault="00602F70"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150瓶</w:t>
            </w:r>
          </w:p>
        </w:tc>
        <w:tc>
          <w:tcPr>
            <w:tcW w:w="1886" w:type="dxa"/>
            <w:vAlign w:val="center"/>
          </w:tcPr>
          <w:p w14:paraId="28F3F49E" w14:textId="77777777" w:rsidR="00602F70" w:rsidRPr="00157B53" w:rsidRDefault="00602F70"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22元/瓶</w:t>
            </w:r>
          </w:p>
        </w:tc>
        <w:tc>
          <w:tcPr>
            <w:tcW w:w="1329" w:type="dxa"/>
            <w:vAlign w:val="center"/>
          </w:tcPr>
          <w:p w14:paraId="31FC265E" w14:textId="77777777" w:rsidR="00602F70" w:rsidRPr="00157B53" w:rsidRDefault="00602F70"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3300.00</w:t>
            </w:r>
          </w:p>
        </w:tc>
      </w:tr>
      <w:tr w:rsidR="00602F70" w:rsidRPr="00157B53" w14:paraId="529B1F39" w14:textId="77777777" w:rsidTr="003A042C">
        <w:trPr>
          <w:jc w:val="center"/>
        </w:trPr>
        <w:tc>
          <w:tcPr>
            <w:tcW w:w="846" w:type="dxa"/>
            <w:vMerge/>
            <w:vAlign w:val="center"/>
          </w:tcPr>
          <w:p w14:paraId="3460A5E0" w14:textId="77777777" w:rsidR="00602F70" w:rsidRPr="00157B53" w:rsidRDefault="00602F70"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7AC85E9C" w14:textId="77777777" w:rsidR="00602F70" w:rsidRPr="00157B53" w:rsidRDefault="00602F70"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73E27783" w14:textId="77777777" w:rsidR="00602F70" w:rsidRPr="00157B53" w:rsidRDefault="00602F70" w:rsidP="00B02532">
            <w:pPr>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手持体温检测仪</w:t>
            </w:r>
          </w:p>
        </w:tc>
        <w:tc>
          <w:tcPr>
            <w:tcW w:w="2268" w:type="dxa"/>
          </w:tcPr>
          <w:p w14:paraId="2EB2FB41" w14:textId="334CB73F" w:rsidR="00602F70" w:rsidRPr="00157B53" w:rsidRDefault="00602F70" w:rsidP="00B02532">
            <w:pPr>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w:t>
            </w:r>
          </w:p>
        </w:tc>
        <w:tc>
          <w:tcPr>
            <w:tcW w:w="1066" w:type="dxa"/>
            <w:vAlign w:val="center"/>
          </w:tcPr>
          <w:p w14:paraId="520FCBB5" w14:textId="76442100" w:rsidR="00602F70" w:rsidRPr="00157B53" w:rsidRDefault="00602F70"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20把</w:t>
            </w:r>
          </w:p>
        </w:tc>
        <w:tc>
          <w:tcPr>
            <w:tcW w:w="1886" w:type="dxa"/>
            <w:vAlign w:val="center"/>
          </w:tcPr>
          <w:p w14:paraId="4306C6FB" w14:textId="77777777" w:rsidR="00602F70" w:rsidRPr="00157B53" w:rsidRDefault="00602F70"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60元/把</w:t>
            </w:r>
          </w:p>
        </w:tc>
        <w:tc>
          <w:tcPr>
            <w:tcW w:w="1329" w:type="dxa"/>
            <w:vAlign w:val="center"/>
          </w:tcPr>
          <w:p w14:paraId="760C580F" w14:textId="77777777" w:rsidR="00602F70" w:rsidRPr="00157B53" w:rsidRDefault="00602F70"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1200.00</w:t>
            </w:r>
          </w:p>
        </w:tc>
      </w:tr>
      <w:tr w:rsidR="00602F70" w:rsidRPr="00157B53" w14:paraId="7E76D253" w14:textId="77777777" w:rsidTr="003A042C">
        <w:trPr>
          <w:jc w:val="center"/>
        </w:trPr>
        <w:tc>
          <w:tcPr>
            <w:tcW w:w="846" w:type="dxa"/>
            <w:vMerge/>
            <w:vAlign w:val="center"/>
          </w:tcPr>
          <w:p w14:paraId="2409BD94" w14:textId="77777777" w:rsidR="00602F70" w:rsidRPr="00157B53" w:rsidRDefault="00602F70"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24BA9183" w14:textId="77777777" w:rsidR="00602F70" w:rsidRPr="00157B53" w:rsidRDefault="00602F70"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246D11A7" w14:textId="77777777" w:rsidR="00602F70" w:rsidRPr="00157B53" w:rsidRDefault="00602F70" w:rsidP="00B02532">
            <w:pPr>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免洗手消毒液</w:t>
            </w:r>
          </w:p>
        </w:tc>
        <w:tc>
          <w:tcPr>
            <w:tcW w:w="2268" w:type="dxa"/>
          </w:tcPr>
          <w:p w14:paraId="6D56C136" w14:textId="211EC355" w:rsidR="00602F70" w:rsidRPr="00157B53" w:rsidRDefault="00602F70" w:rsidP="00B02532">
            <w:pPr>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w:t>
            </w:r>
          </w:p>
        </w:tc>
        <w:tc>
          <w:tcPr>
            <w:tcW w:w="1066" w:type="dxa"/>
            <w:vAlign w:val="center"/>
          </w:tcPr>
          <w:p w14:paraId="074AFCF4" w14:textId="049899F3" w:rsidR="00602F70" w:rsidRPr="00157B53" w:rsidRDefault="00602F70"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150瓶</w:t>
            </w:r>
          </w:p>
        </w:tc>
        <w:tc>
          <w:tcPr>
            <w:tcW w:w="1886" w:type="dxa"/>
            <w:vAlign w:val="center"/>
          </w:tcPr>
          <w:p w14:paraId="62D6C27A" w14:textId="77777777" w:rsidR="00602F70" w:rsidRPr="00157B53" w:rsidRDefault="00602F70"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25元/瓶</w:t>
            </w:r>
          </w:p>
        </w:tc>
        <w:tc>
          <w:tcPr>
            <w:tcW w:w="1329" w:type="dxa"/>
            <w:vAlign w:val="center"/>
          </w:tcPr>
          <w:p w14:paraId="63EFB81B" w14:textId="77777777" w:rsidR="00602F70" w:rsidRPr="00157B53" w:rsidRDefault="00602F70"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3750.00</w:t>
            </w:r>
          </w:p>
        </w:tc>
      </w:tr>
      <w:tr w:rsidR="00602F70" w:rsidRPr="00157B53" w14:paraId="4B7F8B05" w14:textId="77777777" w:rsidTr="003A042C">
        <w:trPr>
          <w:jc w:val="center"/>
        </w:trPr>
        <w:tc>
          <w:tcPr>
            <w:tcW w:w="846" w:type="dxa"/>
            <w:vMerge/>
            <w:vAlign w:val="center"/>
          </w:tcPr>
          <w:p w14:paraId="2F6FB749" w14:textId="77777777" w:rsidR="00602F70" w:rsidRPr="00157B53" w:rsidRDefault="00602F70"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6BD72C2E" w14:textId="77777777" w:rsidR="00602F70" w:rsidRPr="00157B53" w:rsidRDefault="00602F70"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38C6D78C" w14:textId="77777777" w:rsidR="00602F70" w:rsidRPr="00157B53" w:rsidRDefault="00602F70" w:rsidP="00B02532">
            <w:pPr>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防护服</w:t>
            </w:r>
          </w:p>
        </w:tc>
        <w:tc>
          <w:tcPr>
            <w:tcW w:w="2268" w:type="dxa"/>
          </w:tcPr>
          <w:p w14:paraId="229ED60E" w14:textId="34384662" w:rsidR="00602F70" w:rsidRPr="00157B53" w:rsidRDefault="00602F70" w:rsidP="00B02532">
            <w:pPr>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w:t>
            </w:r>
          </w:p>
        </w:tc>
        <w:tc>
          <w:tcPr>
            <w:tcW w:w="1066" w:type="dxa"/>
            <w:vAlign w:val="center"/>
          </w:tcPr>
          <w:p w14:paraId="3F47F2FF" w14:textId="5A7DAE91" w:rsidR="00602F70" w:rsidRPr="00157B53" w:rsidRDefault="00602F70"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22件</w:t>
            </w:r>
          </w:p>
        </w:tc>
        <w:tc>
          <w:tcPr>
            <w:tcW w:w="1886" w:type="dxa"/>
            <w:vAlign w:val="center"/>
          </w:tcPr>
          <w:p w14:paraId="4641F202" w14:textId="77777777" w:rsidR="00602F70" w:rsidRPr="00157B53" w:rsidRDefault="00602F70"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40元/件</w:t>
            </w:r>
          </w:p>
        </w:tc>
        <w:tc>
          <w:tcPr>
            <w:tcW w:w="1329" w:type="dxa"/>
            <w:vAlign w:val="center"/>
          </w:tcPr>
          <w:p w14:paraId="6AEE1A9B" w14:textId="77777777" w:rsidR="00602F70" w:rsidRPr="00157B53" w:rsidRDefault="00602F70"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880.00</w:t>
            </w:r>
          </w:p>
        </w:tc>
      </w:tr>
      <w:tr w:rsidR="00602F70" w:rsidRPr="00157B53" w14:paraId="2B087F44" w14:textId="77777777" w:rsidTr="003A042C">
        <w:trPr>
          <w:jc w:val="center"/>
        </w:trPr>
        <w:tc>
          <w:tcPr>
            <w:tcW w:w="846" w:type="dxa"/>
            <w:vMerge/>
            <w:vAlign w:val="center"/>
          </w:tcPr>
          <w:p w14:paraId="77050911" w14:textId="77777777" w:rsidR="00602F70" w:rsidRPr="00157B53" w:rsidRDefault="00602F70" w:rsidP="00B02532">
            <w:pPr>
              <w:snapToGrid w:val="0"/>
              <w:spacing w:line="200" w:lineRule="exact"/>
              <w:jc w:val="center"/>
              <w:rPr>
                <w:rFonts w:ascii="方正仿宋_GBK" w:eastAsia="方正仿宋_GBK" w:hAnsi="宋体" w:cs="仿宋"/>
                <w:sz w:val="18"/>
                <w:szCs w:val="18"/>
              </w:rPr>
            </w:pPr>
          </w:p>
        </w:tc>
        <w:tc>
          <w:tcPr>
            <w:tcW w:w="850" w:type="dxa"/>
            <w:vMerge/>
            <w:vAlign w:val="center"/>
          </w:tcPr>
          <w:p w14:paraId="1739D19B" w14:textId="77777777" w:rsidR="00602F70" w:rsidRPr="00157B53" w:rsidRDefault="00602F70" w:rsidP="00B02532">
            <w:pPr>
              <w:snapToGrid w:val="0"/>
              <w:spacing w:line="200" w:lineRule="exact"/>
              <w:jc w:val="center"/>
              <w:rPr>
                <w:rFonts w:ascii="方正仿宋_GBK" w:eastAsia="方正仿宋_GBK" w:hAnsi="宋体" w:cs="仿宋"/>
                <w:sz w:val="18"/>
                <w:szCs w:val="18"/>
              </w:rPr>
            </w:pPr>
          </w:p>
        </w:tc>
        <w:tc>
          <w:tcPr>
            <w:tcW w:w="1418" w:type="dxa"/>
            <w:vAlign w:val="center"/>
          </w:tcPr>
          <w:p w14:paraId="202AE7AD" w14:textId="77777777" w:rsidR="00602F70" w:rsidRPr="00157B53" w:rsidRDefault="00602F70" w:rsidP="00B02532">
            <w:pPr>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护目镜</w:t>
            </w:r>
          </w:p>
        </w:tc>
        <w:tc>
          <w:tcPr>
            <w:tcW w:w="2268" w:type="dxa"/>
          </w:tcPr>
          <w:p w14:paraId="02EFA6ED" w14:textId="6DF0E169" w:rsidR="00602F70" w:rsidRPr="00157B53" w:rsidRDefault="00602F70" w:rsidP="00B02532">
            <w:pPr>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w:t>
            </w:r>
          </w:p>
        </w:tc>
        <w:tc>
          <w:tcPr>
            <w:tcW w:w="1066" w:type="dxa"/>
            <w:vAlign w:val="center"/>
          </w:tcPr>
          <w:p w14:paraId="29068C73" w14:textId="3E52A0CD" w:rsidR="00602F70" w:rsidRPr="00157B53" w:rsidRDefault="00602F70"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22个</w:t>
            </w:r>
          </w:p>
        </w:tc>
        <w:tc>
          <w:tcPr>
            <w:tcW w:w="1886" w:type="dxa"/>
            <w:vAlign w:val="center"/>
          </w:tcPr>
          <w:p w14:paraId="7B46DEE2" w14:textId="77777777" w:rsidR="00602F70" w:rsidRPr="00157B53" w:rsidRDefault="00602F70"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27元/个</w:t>
            </w:r>
          </w:p>
        </w:tc>
        <w:tc>
          <w:tcPr>
            <w:tcW w:w="1329" w:type="dxa"/>
            <w:vAlign w:val="center"/>
          </w:tcPr>
          <w:p w14:paraId="68E16C66" w14:textId="77777777" w:rsidR="00602F70" w:rsidRPr="00157B53" w:rsidRDefault="00602F70" w:rsidP="00B02532">
            <w:pPr>
              <w:snapToGrid w:val="0"/>
              <w:spacing w:line="200" w:lineRule="exact"/>
              <w:jc w:val="center"/>
              <w:rPr>
                <w:rFonts w:ascii="方正仿宋_GBK" w:eastAsia="方正仿宋_GBK" w:hAnsi="宋体" w:cs="仿宋"/>
                <w:sz w:val="18"/>
                <w:szCs w:val="18"/>
              </w:rPr>
            </w:pPr>
            <w:r w:rsidRPr="00157B53">
              <w:rPr>
                <w:rFonts w:ascii="方正仿宋_GBK" w:eastAsia="方正仿宋_GBK" w:hAnsi="宋体" w:cs="仿宋" w:hint="eastAsia"/>
                <w:sz w:val="18"/>
                <w:szCs w:val="18"/>
              </w:rPr>
              <w:t>594.00</w:t>
            </w:r>
          </w:p>
        </w:tc>
      </w:tr>
    </w:tbl>
    <w:p w14:paraId="5DDBC0D8" w14:textId="3702E1B6" w:rsidR="00594DC9" w:rsidRPr="00F5259A" w:rsidRDefault="00717F79" w:rsidP="003B0055">
      <w:pPr>
        <w:spacing w:line="580" w:lineRule="exact"/>
        <w:ind w:firstLineChars="200" w:firstLine="562"/>
        <w:rPr>
          <w:rFonts w:ascii="宋体" w:hAnsi="宋体"/>
          <w:b/>
          <w:sz w:val="28"/>
          <w:szCs w:val="28"/>
        </w:rPr>
      </w:pPr>
      <w:r w:rsidRPr="00F5259A">
        <w:rPr>
          <w:rFonts w:ascii="宋体" w:hAnsi="宋体" w:hint="eastAsia"/>
          <w:b/>
          <w:sz w:val="28"/>
          <w:szCs w:val="28"/>
        </w:rPr>
        <w:t>二、磋商文件P</w:t>
      </w:r>
      <w:r w:rsidRPr="00F5259A">
        <w:rPr>
          <w:rFonts w:ascii="宋体" w:hAnsi="宋体"/>
          <w:b/>
          <w:sz w:val="28"/>
          <w:szCs w:val="28"/>
        </w:rPr>
        <w:t>28</w:t>
      </w:r>
      <w:r w:rsidRPr="00F5259A">
        <w:rPr>
          <w:rFonts w:ascii="宋体" w:hAnsi="宋体" w:hint="eastAsia"/>
          <w:b/>
          <w:sz w:val="28"/>
          <w:szCs w:val="28"/>
        </w:rPr>
        <w:t>“第七篇  响应文件编制要求 一、经济部分（二）分项报价明细表”整体内容更正如下：</w:t>
      </w:r>
    </w:p>
    <w:p w14:paraId="71FE6FF9" w14:textId="77777777" w:rsidR="00717F79" w:rsidRPr="00717F79" w:rsidRDefault="00717F79" w:rsidP="00717F79">
      <w:pPr>
        <w:tabs>
          <w:tab w:val="left" w:pos="6300"/>
        </w:tabs>
        <w:snapToGrid w:val="0"/>
        <w:spacing w:line="520" w:lineRule="exact"/>
        <w:jc w:val="center"/>
        <w:outlineLvl w:val="0"/>
        <w:rPr>
          <w:rFonts w:ascii="方正仿宋_GBK" w:eastAsia="方正仿宋_GBK" w:hAnsi="宋体"/>
          <w:b/>
          <w:sz w:val="28"/>
          <w:szCs w:val="28"/>
        </w:rPr>
      </w:pPr>
      <w:r w:rsidRPr="00717F79">
        <w:rPr>
          <w:rFonts w:ascii="方正仿宋_GBK" w:eastAsia="方正仿宋_GBK" w:hAnsi="宋体" w:hint="eastAsia"/>
          <w:b/>
          <w:sz w:val="28"/>
          <w:szCs w:val="28"/>
        </w:rPr>
        <w:t>明细报价表</w:t>
      </w:r>
    </w:p>
    <w:p w14:paraId="491AA802" w14:textId="77777777" w:rsidR="00717F79" w:rsidRPr="00717F79" w:rsidRDefault="00717F79" w:rsidP="00717F79">
      <w:pPr>
        <w:spacing w:line="400" w:lineRule="exact"/>
        <w:rPr>
          <w:rFonts w:ascii="方正仿宋_GBK" w:eastAsia="方正仿宋_GBK" w:hAnsi="宋体"/>
          <w:sz w:val="24"/>
          <w:szCs w:val="24"/>
        </w:rPr>
      </w:pPr>
      <w:r w:rsidRPr="00717F79">
        <w:rPr>
          <w:rFonts w:ascii="方正仿宋_GBK" w:eastAsia="方正仿宋_GBK" w:hAnsi="宋体" w:hint="eastAsia"/>
          <w:sz w:val="24"/>
          <w:szCs w:val="24"/>
        </w:rPr>
        <w:t xml:space="preserve">项目号：                 </w:t>
      </w:r>
    </w:p>
    <w:p w14:paraId="1EAC2B92" w14:textId="77777777" w:rsidR="00717F79" w:rsidRPr="00717F79" w:rsidRDefault="00717F79" w:rsidP="00717F79">
      <w:pPr>
        <w:spacing w:line="400" w:lineRule="exact"/>
        <w:rPr>
          <w:rFonts w:ascii="方正仿宋_GBK" w:eastAsia="方正仿宋_GBK" w:hAnsi="宋体"/>
          <w:sz w:val="24"/>
          <w:szCs w:val="24"/>
        </w:rPr>
      </w:pPr>
      <w:r w:rsidRPr="00717F79">
        <w:rPr>
          <w:rFonts w:ascii="方正仿宋_GBK" w:eastAsia="方正仿宋_GBK" w:hAnsi="宋体" w:hint="eastAsia"/>
          <w:sz w:val="24"/>
          <w:szCs w:val="24"/>
        </w:rPr>
        <w:t xml:space="preserve">磋商项目名称： </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2211"/>
        <w:gridCol w:w="2268"/>
        <w:gridCol w:w="851"/>
        <w:gridCol w:w="968"/>
        <w:gridCol w:w="1235"/>
        <w:gridCol w:w="1235"/>
      </w:tblGrid>
      <w:tr w:rsidR="00717F79" w:rsidRPr="00717F79" w14:paraId="70837DB3" w14:textId="77777777" w:rsidTr="00A43DB4">
        <w:trPr>
          <w:trHeight w:hRule="exact" w:val="564"/>
          <w:jc w:val="center"/>
        </w:trPr>
        <w:tc>
          <w:tcPr>
            <w:tcW w:w="775" w:type="dxa"/>
            <w:vAlign w:val="center"/>
          </w:tcPr>
          <w:p w14:paraId="4E104785" w14:textId="77777777" w:rsidR="00717F79" w:rsidRPr="00717F79" w:rsidRDefault="00717F79" w:rsidP="00717F79">
            <w:pPr>
              <w:jc w:val="center"/>
              <w:rPr>
                <w:rFonts w:ascii="方正仿宋_GBK" w:eastAsia="方正仿宋_GBK" w:hAnsi="宋体"/>
                <w:b/>
                <w:color w:val="000000"/>
                <w:szCs w:val="21"/>
              </w:rPr>
            </w:pPr>
            <w:r w:rsidRPr="00717F79">
              <w:rPr>
                <w:rFonts w:ascii="方正仿宋_GBK" w:eastAsia="方正仿宋_GBK" w:hAnsi="宋体" w:hint="eastAsia"/>
                <w:b/>
                <w:color w:val="000000"/>
                <w:szCs w:val="21"/>
              </w:rPr>
              <w:t>序号</w:t>
            </w:r>
          </w:p>
        </w:tc>
        <w:tc>
          <w:tcPr>
            <w:tcW w:w="2211" w:type="dxa"/>
            <w:vAlign w:val="center"/>
          </w:tcPr>
          <w:p w14:paraId="61949E18" w14:textId="77777777" w:rsidR="00717F79" w:rsidRPr="00717F79" w:rsidRDefault="00717F79" w:rsidP="00717F79">
            <w:pPr>
              <w:jc w:val="center"/>
              <w:rPr>
                <w:rFonts w:ascii="方正仿宋_GBK" w:eastAsia="方正仿宋_GBK" w:hAnsi="宋体"/>
                <w:b/>
                <w:color w:val="000000"/>
                <w:szCs w:val="21"/>
              </w:rPr>
            </w:pPr>
            <w:r w:rsidRPr="00717F79">
              <w:rPr>
                <w:rFonts w:ascii="方正仿宋_GBK" w:eastAsia="方正仿宋_GBK" w:hAnsi="宋体" w:hint="eastAsia"/>
                <w:b/>
                <w:color w:val="000000"/>
                <w:szCs w:val="21"/>
              </w:rPr>
              <w:t>名称</w:t>
            </w:r>
          </w:p>
        </w:tc>
        <w:tc>
          <w:tcPr>
            <w:tcW w:w="2268" w:type="dxa"/>
            <w:vAlign w:val="center"/>
          </w:tcPr>
          <w:p w14:paraId="1D81E453" w14:textId="77777777" w:rsidR="00717F79" w:rsidRPr="00717F79" w:rsidRDefault="00717F79" w:rsidP="00717F79">
            <w:pPr>
              <w:jc w:val="center"/>
              <w:rPr>
                <w:rFonts w:ascii="方正仿宋_GBK" w:eastAsia="方正仿宋_GBK" w:hAnsi="宋体"/>
                <w:b/>
                <w:color w:val="000000"/>
                <w:szCs w:val="21"/>
              </w:rPr>
            </w:pPr>
            <w:r w:rsidRPr="00717F79">
              <w:rPr>
                <w:rFonts w:ascii="方正仿宋_GBK" w:eastAsia="方正仿宋_GBK" w:hAnsi="宋体" w:hint="eastAsia"/>
                <w:b/>
                <w:color w:val="000000"/>
                <w:szCs w:val="21"/>
              </w:rPr>
              <w:t>相关信息</w:t>
            </w:r>
          </w:p>
        </w:tc>
        <w:tc>
          <w:tcPr>
            <w:tcW w:w="851" w:type="dxa"/>
            <w:vAlign w:val="center"/>
          </w:tcPr>
          <w:p w14:paraId="1B210352" w14:textId="77777777" w:rsidR="00717F79" w:rsidRPr="00717F79" w:rsidRDefault="00717F79" w:rsidP="00717F79">
            <w:pPr>
              <w:jc w:val="center"/>
              <w:rPr>
                <w:rFonts w:ascii="方正仿宋_GBK" w:eastAsia="方正仿宋_GBK" w:hAnsi="宋体"/>
                <w:b/>
                <w:color w:val="000000"/>
                <w:szCs w:val="21"/>
              </w:rPr>
            </w:pPr>
            <w:r w:rsidRPr="00717F79">
              <w:rPr>
                <w:rFonts w:ascii="方正仿宋_GBK" w:eastAsia="方正仿宋_GBK" w:hAnsi="宋体" w:hint="eastAsia"/>
                <w:b/>
                <w:color w:val="000000"/>
                <w:szCs w:val="21"/>
              </w:rPr>
              <w:t>数量</w:t>
            </w:r>
          </w:p>
        </w:tc>
        <w:tc>
          <w:tcPr>
            <w:tcW w:w="968" w:type="dxa"/>
            <w:vAlign w:val="center"/>
          </w:tcPr>
          <w:p w14:paraId="5C8918FC" w14:textId="77777777" w:rsidR="00717F79" w:rsidRPr="00717F79" w:rsidRDefault="00717F79" w:rsidP="00717F79">
            <w:pPr>
              <w:jc w:val="center"/>
              <w:rPr>
                <w:rFonts w:ascii="方正仿宋_GBK" w:eastAsia="方正仿宋_GBK" w:hAnsi="宋体"/>
                <w:b/>
                <w:color w:val="000000"/>
                <w:szCs w:val="21"/>
              </w:rPr>
            </w:pPr>
            <w:r w:rsidRPr="00717F79">
              <w:rPr>
                <w:rFonts w:ascii="方正仿宋_GBK" w:eastAsia="方正仿宋_GBK" w:hAnsi="宋体" w:hint="eastAsia"/>
                <w:b/>
                <w:color w:val="000000"/>
                <w:szCs w:val="21"/>
              </w:rPr>
              <w:t>单位</w:t>
            </w:r>
          </w:p>
        </w:tc>
        <w:tc>
          <w:tcPr>
            <w:tcW w:w="1235" w:type="dxa"/>
            <w:vAlign w:val="center"/>
          </w:tcPr>
          <w:p w14:paraId="12905E3B" w14:textId="77777777" w:rsidR="00717F79" w:rsidRPr="00717F79" w:rsidRDefault="00717F79" w:rsidP="00717F79">
            <w:pPr>
              <w:jc w:val="center"/>
              <w:rPr>
                <w:rFonts w:ascii="方正仿宋_GBK" w:eastAsia="方正仿宋_GBK" w:hAnsi="宋体"/>
                <w:b/>
                <w:color w:val="000000"/>
                <w:szCs w:val="21"/>
              </w:rPr>
            </w:pPr>
            <w:r w:rsidRPr="00717F79">
              <w:rPr>
                <w:rFonts w:ascii="方正仿宋_GBK" w:eastAsia="方正仿宋_GBK" w:hAnsi="宋体" w:hint="eastAsia"/>
                <w:b/>
                <w:color w:val="000000"/>
                <w:szCs w:val="21"/>
              </w:rPr>
              <w:t>单价</w:t>
            </w:r>
          </w:p>
        </w:tc>
        <w:tc>
          <w:tcPr>
            <w:tcW w:w="1235" w:type="dxa"/>
            <w:vAlign w:val="center"/>
          </w:tcPr>
          <w:p w14:paraId="477BB960" w14:textId="77777777" w:rsidR="00717F79" w:rsidRPr="00717F79" w:rsidRDefault="00717F79" w:rsidP="00717F79">
            <w:pPr>
              <w:jc w:val="center"/>
              <w:rPr>
                <w:rFonts w:ascii="方正仿宋_GBK" w:eastAsia="方正仿宋_GBK" w:hAnsi="宋体"/>
                <w:b/>
                <w:color w:val="000000"/>
                <w:szCs w:val="21"/>
              </w:rPr>
            </w:pPr>
            <w:r w:rsidRPr="00717F79">
              <w:rPr>
                <w:rFonts w:ascii="方正仿宋_GBK" w:eastAsia="方正仿宋_GBK" w:hAnsi="宋体" w:hint="eastAsia"/>
                <w:b/>
                <w:color w:val="000000"/>
                <w:szCs w:val="21"/>
              </w:rPr>
              <w:t>合计</w:t>
            </w:r>
          </w:p>
        </w:tc>
      </w:tr>
      <w:tr w:rsidR="00717F79" w:rsidRPr="00717F79" w14:paraId="42E61362" w14:textId="77777777" w:rsidTr="00A43DB4">
        <w:trPr>
          <w:trHeight w:hRule="exact" w:val="481"/>
          <w:jc w:val="center"/>
        </w:trPr>
        <w:tc>
          <w:tcPr>
            <w:tcW w:w="775" w:type="dxa"/>
            <w:vAlign w:val="center"/>
          </w:tcPr>
          <w:p w14:paraId="7F7A3675" w14:textId="77777777" w:rsidR="00717F79" w:rsidRPr="00717F79" w:rsidRDefault="00717F79" w:rsidP="00717F79">
            <w:pPr>
              <w:jc w:val="center"/>
              <w:rPr>
                <w:rFonts w:ascii="方正仿宋_GBK" w:eastAsia="方正仿宋_GBK" w:hAnsi="宋体"/>
                <w:bCs/>
                <w:color w:val="000000"/>
                <w:szCs w:val="21"/>
              </w:rPr>
            </w:pPr>
            <w:r w:rsidRPr="00717F79">
              <w:rPr>
                <w:rFonts w:ascii="方正仿宋_GBK" w:eastAsia="方正仿宋_GBK" w:hAnsi="宋体" w:hint="eastAsia"/>
                <w:bCs/>
                <w:color w:val="000000"/>
                <w:szCs w:val="21"/>
              </w:rPr>
              <w:t>1</w:t>
            </w:r>
          </w:p>
        </w:tc>
        <w:tc>
          <w:tcPr>
            <w:tcW w:w="2211" w:type="dxa"/>
            <w:vAlign w:val="center"/>
          </w:tcPr>
          <w:p w14:paraId="0E881F37" w14:textId="77777777" w:rsidR="00717F79" w:rsidRPr="00717F79" w:rsidRDefault="00717F79" w:rsidP="00717F79">
            <w:pPr>
              <w:snapToGrid w:val="0"/>
              <w:spacing w:line="360" w:lineRule="auto"/>
              <w:jc w:val="center"/>
              <w:rPr>
                <w:rFonts w:ascii="方正仿宋_GBK" w:eastAsia="方正仿宋_GBK" w:hAnsi="宋体"/>
                <w:bCs/>
                <w:color w:val="000000"/>
                <w:szCs w:val="21"/>
              </w:rPr>
            </w:pPr>
          </w:p>
        </w:tc>
        <w:tc>
          <w:tcPr>
            <w:tcW w:w="2268" w:type="dxa"/>
            <w:vAlign w:val="center"/>
          </w:tcPr>
          <w:p w14:paraId="17224C70" w14:textId="77777777" w:rsidR="00717F79" w:rsidRPr="00717F79" w:rsidRDefault="00717F79" w:rsidP="00717F79">
            <w:pPr>
              <w:jc w:val="center"/>
              <w:rPr>
                <w:rFonts w:ascii="方正仿宋_GBK" w:eastAsia="方正仿宋_GBK" w:hAnsi="宋体"/>
                <w:color w:val="000000"/>
                <w:szCs w:val="21"/>
              </w:rPr>
            </w:pPr>
          </w:p>
        </w:tc>
        <w:tc>
          <w:tcPr>
            <w:tcW w:w="851" w:type="dxa"/>
            <w:vAlign w:val="center"/>
          </w:tcPr>
          <w:p w14:paraId="19DB14CB" w14:textId="77777777" w:rsidR="00717F79" w:rsidRPr="00717F79" w:rsidRDefault="00717F79" w:rsidP="00717F79">
            <w:pPr>
              <w:jc w:val="center"/>
              <w:rPr>
                <w:rFonts w:ascii="方正仿宋_GBK" w:eastAsia="方正仿宋_GBK" w:hAnsi="宋体"/>
                <w:color w:val="000000"/>
                <w:szCs w:val="21"/>
              </w:rPr>
            </w:pPr>
          </w:p>
        </w:tc>
        <w:tc>
          <w:tcPr>
            <w:tcW w:w="968" w:type="dxa"/>
            <w:vAlign w:val="center"/>
          </w:tcPr>
          <w:p w14:paraId="04B97AC1" w14:textId="77777777" w:rsidR="00717F79" w:rsidRPr="00717F79" w:rsidRDefault="00717F79" w:rsidP="00717F79">
            <w:pPr>
              <w:jc w:val="center"/>
              <w:rPr>
                <w:rFonts w:ascii="方正仿宋_GBK" w:eastAsia="方正仿宋_GBK" w:hAnsi="宋体"/>
                <w:color w:val="000000"/>
                <w:szCs w:val="21"/>
              </w:rPr>
            </w:pPr>
          </w:p>
        </w:tc>
        <w:tc>
          <w:tcPr>
            <w:tcW w:w="1235" w:type="dxa"/>
            <w:vAlign w:val="center"/>
          </w:tcPr>
          <w:p w14:paraId="5AA6EAC5" w14:textId="77777777" w:rsidR="00717F79" w:rsidRPr="00717F79" w:rsidRDefault="00717F79" w:rsidP="00717F79">
            <w:pPr>
              <w:jc w:val="center"/>
              <w:rPr>
                <w:rFonts w:ascii="方正仿宋_GBK" w:eastAsia="方正仿宋_GBK" w:hAnsi="宋体"/>
                <w:color w:val="000000"/>
                <w:szCs w:val="21"/>
              </w:rPr>
            </w:pPr>
          </w:p>
        </w:tc>
        <w:tc>
          <w:tcPr>
            <w:tcW w:w="1235" w:type="dxa"/>
            <w:vAlign w:val="center"/>
          </w:tcPr>
          <w:p w14:paraId="50896B4C" w14:textId="77777777" w:rsidR="00717F79" w:rsidRPr="00717F79" w:rsidRDefault="00717F79" w:rsidP="00717F79">
            <w:pPr>
              <w:jc w:val="center"/>
              <w:rPr>
                <w:rFonts w:ascii="方正仿宋_GBK" w:eastAsia="方正仿宋_GBK" w:hAnsi="宋体"/>
                <w:color w:val="000000"/>
                <w:szCs w:val="21"/>
              </w:rPr>
            </w:pPr>
          </w:p>
        </w:tc>
      </w:tr>
      <w:tr w:rsidR="00717F79" w:rsidRPr="00717F79" w14:paraId="75D61335" w14:textId="77777777" w:rsidTr="00A43DB4">
        <w:trPr>
          <w:trHeight w:hRule="exact" w:val="433"/>
          <w:jc w:val="center"/>
        </w:trPr>
        <w:tc>
          <w:tcPr>
            <w:tcW w:w="775" w:type="dxa"/>
            <w:vAlign w:val="center"/>
          </w:tcPr>
          <w:p w14:paraId="0F82691A" w14:textId="77777777" w:rsidR="00717F79" w:rsidRPr="00717F79" w:rsidRDefault="00717F79" w:rsidP="00717F79">
            <w:pPr>
              <w:jc w:val="center"/>
              <w:rPr>
                <w:rFonts w:ascii="方正仿宋_GBK" w:eastAsia="方正仿宋_GBK" w:hAnsi="宋体"/>
                <w:bCs/>
                <w:color w:val="000000"/>
                <w:szCs w:val="21"/>
              </w:rPr>
            </w:pPr>
            <w:r w:rsidRPr="00717F79">
              <w:rPr>
                <w:rFonts w:ascii="方正仿宋_GBK" w:eastAsia="方正仿宋_GBK" w:hAnsi="宋体" w:hint="eastAsia"/>
                <w:bCs/>
                <w:color w:val="000000"/>
                <w:szCs w:val="21"/>
              </w:rPr>
              <w:t>2</w:t>
            </w:r>
          </w:p>
        </w:tc>
        <w:tc>
          <w:tcPr>
            <w:tcW w:w="2211" w:type="dxa"/>
            <w:vAlign w:val="center"/>
          </w:tcPr>
          <w:p w14:paraId="1906BD66" w14:textId="77777777" w:rsidR="00717F79" w:rsidRPr="00717F79" w:rsidRDefault="00717F79" w:rsidP="00717F79">
            <w:pPr>
              <w:snapToGrid w:val="0"/>
              <w:spacing w:line="360" w:lineRule="auto"/>
              <w:jc w:val="center"/>
              <w:rPr>
                <w:rFonts w:ascii="方正仿宋_GBK" w:eastAsia="方正仿宋_GBK" w:hAnsi="宋体"/>
                <w:bCs/>
                <w:color w:val="000000"/>
                <w:szCs w:val="21"/>
              </w:rPr>
            </w:pPr>
          </w:p>
        </w:tc>
        <w:tc>
          <w:tcPr>
            <w:tcW w:w="2268" w:type="dxa"/>
            <w:vAlign w:val="center"/>
          </w:tcPr>
          <w:p w14:paraId="329CB950" w14:textId="77777777" w:rsidR="00717F79" w:rsidRPr="00717F79" w:rsidRDefault="00717F79" w:rsidP="00717F79">
            <w:pPr>
              <w:jc w:val="center"/>
              <w:rPr>
                <w:rFonts w:ascii="方正仿宋_GBK" w:eastAsia="方正仿宋_GBK" w:hAnsi="宋体"/>
                <w:color w:val="000000"/>
                <w:szCs w:val="21"/>
              </w:rPr>
            </w:pPr>
          </w:p>
        </w:tc>
        <w:tc>
          <w:tcPr>
            <w:tcW w:w="851" w:type="dxa"/>
            <w:vAlign w:val="center"/>
          </w:tcPr>
          <w:p w14:paraId="417E01F0" w14:textId="77777777" w:rsidR="00717F79" w:rsidRPr="00717F79" w:rsidRDefault="00717F79" w:rsidP="00717F79">
            <w:pPr>
              <w:jc w:val="center"/>
              <w:rPr>
                <w:rFonts w:ascii="方正仿宋_GBK" w:eastAsia="方正仿宋_GBK" w:hAnsi="宋体"/>
                <w:color w:val="000000"/>
                <w:szCs w:val="21"/>
              </w:rPr>
            </w:pPr>
          </w:p>
        </w:tc>
        <w:tc>
          <w:tcPr>
            <w:tcW w:w="968" w:type="dxa"/>
            <w:vAlign w:val="center"/>
          </w:tcPr>
          <w:p w14:paraId="1A1D1FCB" w14:textId="77777777" w:rsidR="00717F79" w:rsidRPr="00717F79" w:rsidRDefault="00717F79" w:rsidP="00717F79">
            <w:pPr>
              <w:jc w:val="center"/>
              <w:rPr>
                <w:rFonts w:ascii="方正仿宋_GBK" w:eastAsia="方正仿宋_GBK" w:hAnsi="宋体"/>
                <w:color w:val="000000"/>
                <w:szCs w:val="21"/>
              </w:rPr>
            </w:pPr>
          </w:p>
        </w:tc>
        <w:tc>
          <w:tcPr>
            <w:tcW w:w="1235" w:type="dxa"/>
            <w:vAlign w:val="center"/>
          </w:tcPr>
          <w:p w14:paraId="6A596CC9" w14:textId="77777777" w:rsidR="00717F79" w:rsidRPr="00717F79" w:rsidRDefault="00717F79" w:rsidP="00717F79">
            <w:pPr>
              <w:jc w:val="center"/>
              <w:rPr>
                <w:rFonts w:ascii="方正仿宋_GBK" w:eastAsia="方正仿宋_GBK" w:hAnsi="宋体"/>
                <w:color w:val="000000"/>
                <w:szCs w:val="21"/>
              </w:rPr>
            </w:pPr>
          </w:p>
        </w:tc>
        <w:tc>
          <w:tcPr>
            <w:tcW w:w="1235" w:type="dxa"/>
            <w:vAlign w:val="center"/>
          </w:tcPr>
          <w:p w14:paraId="03AF4426" w14:textId="77777777" w:rsidR="00717F79" w:rsidRPr="00717F79" w:rsidRDefault="00717F79" w:rsidP="00717F79">
            <w:pPr>
              <w:jc w:val="center"/>
              <w:rPr>
                <w:rFonts w:ascii="方正仿宋_GBK" w:eastAsia="方正仿宋_GBK" w:hAnsi="宋体"/>
                <w:color w:val="000000"/>
                <w:szCs w:val="21"/>
              </w:rPr>
            </w:pPr>
          </w:p>
        </w:tc>
      </w:tr>
      <w:tr w:rsidR="00717F79" w:rsidRPr="00717F79" w14:paraId="76BD753C" w14:textId="77777777" w:rsidTr="00A43DB4">
        <w:trPr>
          <w:trHeight w:hRule="exact" w:val="417"/>
          <w:jc w:val="center"/>
        </w:trPr>
        <w:tc>
          <w:tcPr>
            <w:tcW w:w="775" w:type="dxa"/>
            <w:vAlign w:val="center"/>
          </w:tcPr>
          <w:p w14:paraId="30ABDB4E" w14:textId="77777777" w:rsidR="00717F79" w:rsidRPr="00717F79" w:rsidRDefault="00717F79" w:rsidP="00717F79">
            <w:pPr>
              <w:jc w:val="center"/>
              <w:rPr>
                <w:rFonts w:ascii="方正仿宋_GBK" w:eastAsia="方正仿宋_GBK" w:hAnsi="宋体"/>
                <w:bCs/>
                <w:color w:val="000000"/>
                <w:szCs w:val="21"/>
              </w:rPr>
            </w:pPr>
            <w:r w:rsidRPr="00717F79">
              <w:rPr>
                <w:rFonts w:ascii="方正仿宋_GBK" w:eastAsia="方正仿宋_GBK" w:hAnsi="宋体" w:hint="eastAsia"/>
                <w:bCs/>
                <w:color w:val="000000"/>
                <w:szCs w:val="21"/>
              </w:rPr>
              <w:t>3</w:t>
            </w:r>
          </w:p>
        </w:tc>
        <w:tc>
          <w:tcPr>
            <w:tcW w:w="2211" w:type="dxa"/>
            <w:vAlign w:val="center"/>
          </w:tcPr>
          <w:p w14:paraId="4C090D56" w14:textId="77777777" w:rsidR="00717F79" w:rsidRPr="00717F79" w:rsidRDefault="00717F79" w:rsidP="00717F79">
            <w:pPr>
              <w:snapToGrid w:val="0"/>
              <w:spacing w:line="360" w:lineRule="auto"/>
              <w:jc w:val="center"/>
              <w:rPr>
                <w:rFonts w:ascii="方正仿宋_GBK" w:eastAsia="方正仿宋_GBK" w:hAnsi="宋体"/>
                <w:bCs/>
                <w:color w:val="000000"/>
                <w:szCs w:val="21"/>
              </w:rPr>
            </w:pPr>
          </w:p>
        </w:tc>
        <w:tc>
          <w:tcPr>
            <w:tcW w:w="2268" w:type="dxa"/>
            <w:vAlign w:val="center"/>
          </w:tcPr>
          <w:p w14:paraId="12517975" w14:textId="77777777" w:rsidR="00717F79" w:rsidRPr="00717F79" w:rsidRDefault="00717F79" w:rsidP="00717F79">
            <w:pPr>
              <w:jc w:val="center"/>
              <w:rPr>
                <w:rFonts w:ascii="方正仿宋_GBK" w:eastAsia="方正仿宋_GBK" w:hAnsi="宋体"/>
                <w:color w:val="000000"/>
                <w:szCs w:val="21"/>
              </w:rPr>
            </w:pPr>
          </w:p>
        </w:tc>
        <w:tc>
          <w:tcPr>
            <w:tcW w:w="851" w:type="dxa"/>
            <w:vAlign w:val="center"/>
          </w:tcPr>
          <w:p w14:paraId="5AAD2F7B" w14:textId="77777777" w:rsidR="00717F79" w:rsidRPr="00717F79" w:rsidRDefault="00717F79" w:rsidP="00717F79">
            <w:pPr>
              <w:jc w:val="center"/>
              <w:rPr>
                <w:rFonts w:ascii="方正仿宋_GBK" w:eastAsia="方正仿宋_GBK" w:hAnsi="宋体"/>
                <w:color w:val="000000"/>
                <w:szCs w:val="21"/>
              </w:rPr>
            </w:pPr>
          </w:p>
        </w:tc>
        <w:tc>
          <w:tcPr>
            <w:tcW w:w="968" w:type="dxa"/>
            <w:vAlign w:val="center"/>
          </w:tcPr>
          <w:p w14:paraId="41036171" w14:textId="77777777" w:rsidR="00717F79" w:rsidRPr="00717F79" w:rsidRDefault="00717F79" w:rsidP="00717F79">
            <w:pPr>
              <w:jc w:val="center"/>
              <w:rPr>
                <w:rFonts w:ascii="方正仿宋_GBK" w:eastAsia="方正仿宋_GBK" w:hAnsi="宋体"/>
                <w:color w:val="000000"/>
                <w:szCs w:val="21"/>
              </w:rPr>
            </w:pPr>
          </w:p>
        </w:tc>
        <w:tc>
          <w:tcPr>
            <w:tcW w:w="1235" w:type="dxa"/>
            <w:vAlign w:val="center"/>
          </w:tcPr>
          <w:p w14:paraId="39BE0B23" w14:textId="77777777" w:rsidR="00717F79" w:rsidRPr="00717F79" w:rsidRDefault="00717F79" w:rsidP="00717F79">
            <w:pPr>
              <w:jc w:val="center"/>
              <w:rPr>
                <w:rFonts w:ascii="方正仿宋_GBK" w:eastAsia="方正仿宋_GBK" w:hAnsi="宋体"/>
                <w:color w:val="000000"/>
                <w:szCs w:val="21"/>
              </w:rPr>
            </w:pPr>
          </w:p>
        </w:tc>
        <w:tc>
          <w:tcPr>
            <w:tcW w:w="1235" w:type="dxa"/>
            <w:vAlign w:val="center"/>
          </w:tcPr>
          <w:p w14:paraId="4ABE0472" w14:textId="77777777" w:rsidR="00717F79" w:rsidRPr="00717F79" w:rsidRDefault="00717F79" w:rsidP="00717F79">
            <w:pPr>
              <w:jc w:val="center"/>
              <w:rPr>
                <w:rFonts w:ascii="方正仿宋_GBK" w:eastAsia="方正仿宋_GBK" w:hAnsi="宋体"/>
                <w:color w:val="000000"/>
                <w:szCs w:val="21"/>
              </w:rPr>
            </w:pPr>
          </w:p>
        </w:tc>
      </w:tr>
      <w:tr w:rsidR="00717F79" w:rsidRPr="00717F79" w14:paraId="14BEF83E" w14:textId="77777777" w:rsidTr="00A43DB4">
        <w:trPr>
          <w:trHeight w:hRule="exact" w:val="417"/>
          <w:jc w:val="center"/>
        </w:trPr>
        <w:tc>
          <w:tcPr>
            <w:tcW w:w="775" w:type="dxa"/>
            <w:vAlign w:val="center"/>
          </w:tcPr>
          <w:p w14:paraId="5D47673F" w14:textId="77777777" w:rsidR="00717F79" w:rsidRPr="00717F79" w:rsidRDefault="00717F79" w:rsidP="00717F79">
            <w:pPr>
              <w:jc w:val="center"/>
              <w:rPr>
                <w:rFonts w:ascii="方正仿宋_GBK" w:eastAsia="方正仿宋_GBK" w:hAnsi="宋体"/>
                <w:bCs/>
                <w:color w:val="000000"/>
                <w:szCs w:val="21"/>
              </w:rPr>
            </w:pPr>
            <w:r w:rsidRPr="00717F79">
              <w:rPr>
                <w:rFonts w:ascii="方正仿宋_GBK" w:eastAsia="方正仿宋_GBK" w:hAnsi="宋体" w:hint="eastAsia"/>
                <w:bCs/>
                <w:color w:val="000000"/>
                <w:szCs w:val="21"/>
              </w:rPr>
              <w:t>4</w:t>
            </w:r>
          </w:p>
        </w:tc>
        <w:tc>
          <w:tcPr>
            <w:tcW w:w="2211" w:type="dxa"/>
            <w:vAlign w:val="center"/>
          </w:tcPr>
          <w:p w14:paraId="1750BDD2" w14:textId="77777777" w:rsidR="00717F79" w:rsidRPr="00717F79" w:rsidRDefault="00717F79" w:rsidP="00717F79">
            <w:pPr>
              <w:snapToGrid w:val="0"/>
              <w:spacing w:line="360" w:lineRule="auto"/>
              <w:jc w:val="center"/>
              <w:rPr>
                <w:rFonts w:ascii="方正仿宋_GBK" w:eastAsia="方正仿宋_GBK" w:hAnsi="宋体"/>
                <w:bCs/>
                <w:color w:val="000000"/>
                <w:szCs w:val="21"/>
              </w:rPr>
            </w:pPr>
          </w:p>
        </w:tc>
        <w:tc>
          <w:tcPr>
            <w:tcW w:w="2268" w:type="dxa"/>
            <w:vAlign w:val="center"/>
          </w:tcPr>
          <w:p w14:paraId="0F8EE447" w14:textId="77777777" w:rsidR="00717F79" w:rsidRPr="00717F79" w:rsidRDefault="00717F79" w:rsidP="00717F79">
            <w:pPr>
              <w:jc w:val="center"/>
              <w:rPr>
                <w:rFonts w:ascii="方正仿宋_GBK" w:eastAsia="方正仿宋_GBK" w:hAnsi="宋体"/>
                <w:color w:val="000000"/>
                <w:szCs w:val="21"/>
              </w:rPr>
            </w:pPr>
          </w:p>
        </w:tc>
        <w:tc>
          <w:tcPr>
            <w:tcW w:w="851" w:type="dxa"/>
            <w:vAlign w:val="center"/>
          </w:tcPr>
          <w:p w14:paraId="77D83A1A" w14:textId="77777777" w:rsidR="00717F79" w:rsidRPr="00717F79" w:rsidRDefault="00717F79" w:rsidP="00717F79">
            <w:pPr>
              <w:jc w:val="center"/>
              <w:rPr>
                <w:rFonts w:ascii="方正仿宋_GBK" w:eastAsia="方正仿宋_GBK" w:hAnsi="宋体"/>
                <w:color w:val="000000"/>
                <w:szCs w:val="21"/>
              </w:rPr>
            </w:pPr>
          </w:p>
        </w:tc>
        <w:tc>
          <w:tcPr>
            <w:tcW w:w="968" w:type="dxa"/>
            <w:vAlign w:val="center"/>
          </w:tcPr>
          <w:p w14:paraId="3D39EE22" w14:textId="77777777" w:rsidR="00717F79" w:rsidRPr="00717F79" w:rsidRDefault="00717F79" w:rsidP="00717F79">
            <w:pPr>
              <w:jc w:val="center"/>
              <w:rPr>
                <w:rFonts w:ascii="方正仿宋_GBK" w:eastAsia="方正仿宋_GBK" w:hAnsi="宋体"/>
                <w:color w:val="000000"/>
                <w:szCs w:val="21"/>
              </w:rPr>
            </w:pPr>
          </w:p>
        </w:tc>
        <w:tc>
          <w:tcPr>
            <w:tcW w:w="1235" w:type="dxa"/>
            <w:vAlign w:val="center"/>
          </w:tcPr>
          <w:p w14:paraId="72715D66" w14:textId="77777777" w:rsidR="00717F79" w:rsidRPr="00717F79" w:rsidRDefault="00717F79" w:rsidP="00717F79">
            <w:pPr>
              <w:jc w:val="center"/>
              <w:rPr>
                <w:rFonts w:ascii="方正仿宋_GBK" w:eastAsia="方正仿宋_GBK" w:hAnsi="宋体"/>
                <w:color w:val="000000"/>
                <w:szCs w:val="21"/>
              </w:rPr>
            </w:pPr>
          </w:p>
        </w:tc>
        <w:tc>
          <w:tcPr>
            <w:tcW w:w="1235" w:type="dxa"/>
            <w:vAlign w:val="center"/>
          </w:tcPr>
          <w:p w14:paraId="0219041A" w14:textId="77777777" w:rsidR="00717F79" w:rsidRPr="00717F79" w:rsidRDefault="00717F79" w:rsidP="00717F79">
            <w:pPr>
              <w:jc w:val="center"/>
              <w:rPr>
                <w:rFonts w:ascii="方正仿宋_GBK" w:eastAsia="方正仿宋_GBK" w:hAnsi="宋体"/>
                <w:color w:val="000000"/>
                <w:szCs w:val="21"/>
              </w:rPr>
            </w:pPr>
          </w:p>
        </w:tc>
      </w:tr>
      <w:tr w:rsidR="00717F79" w:rsidRPr="00717F79" w14:paraId="14DFB424" w14:textId="77777777" w:rsidTr="00A43DB4">
        <w:trPr>
          <w:trHeight w:hRule="exact" w:val="417"/>
          <w:jc w:val="center"/>
        </w:trPr>
        <w:tc>
          <w:tcPr>
            <w:tcW w:w="775" w:type="dxa"/>
            <w:vAlign w:val="center"/>
          </w:tcPr>
          <w:p w14:paraId="7D462F19" w14:textId="77777777" w:rsidR="00717F79" w:rsidRPr="00717F79" w:rsidRDefault="00717F79" w:rsidP="00717F79">
            <w:pPr>
              <w:jc w:val="center"/>
              <w:rPr>
                <w:rFonts w:ascii="方正仿宋_GBK" w:eastAsia="方正仿宋_GBK" w:hAnsi="宋体"/>
                <w:bCs/>
                <w:color w:val="000000"/>
                <w:szCs w:val="21"/>
              </w:rPr>
            </w:pPr>
            <w:r w:rsidRPr="00717F79">
              <w:rPr>
                <w:rFonts w:ascii="方正仿宋_GBK" w:eastAsia="方正仿宋_GBK" w:hAnsi="宋体" w:hint="eastAsia"/>
                <w:bCs/>
                <w:color w:val="000000"/>
                <w:szCs w:val="21"/>
              </w:rPr>
              <w:lastRenderedPageBreak/>
              <w:t>5</w:t>
            </w:r>
          </w:p>
        </w:tc>
        <w:tc>
          <w:tcPr>
            <w:tcW w:w="2211" w:type="dxa"/>
            <w:vAlign w:val="center"/>
          </w:tcPr>
          <w:p w14:paraId="0889DB5B" w14:textId="77777777" w:rsidR="00717F79" w:rsidRPr="00717F79" w:rsidRDefault="00717F79" w:rsidP="00717F79">
            <w:pPr>
              <w:snapToGrid w:val="0"/>
              <w:spacing w:line="360" w:lineRule="auto"/>
              <w:jc w:val="center"/>
              <w:rPr>
                <w:rFonts w:ascii="方正仿宋_GBK" w:eastAsia="方正仿宋_GBK" w:hAnsi="宋体"/>
                <w:bCs/>
                <w:color w:val="000000"/>
                <w:szCs w:val="21"/>
              </w:rPr>
            </w:pPr>
          </w:p>
        </w:tc>
        <w:tc>
          <w:tcPr>
            <w:tcW w:w="2268" w:type="dxa"/>
            <w:vAlign w:val="center"/>
          </w:tcPr>
          <w:p w14:paraId="2BB0DC8B" w14:textId="77777777" w:rsidR="00717F79" w:rsidRPr="00717F79" w:rsidRDefault="00717F79" w:rsidP="00717F79">
            <w:pPr>
              <w:jc w:val="center"/>
              <w:rPr>
                <w:rFonts w:ascii="方正仿宋_GBK" w:eastAsia="方正仿宋_GBK" w:hAnsi="宋体"/>
                <w:color w:val="000000"/>
                <w:szCs w:val="21"/>
              </w:rPr>
            </w:pPr>
          </w:p>
        </w:tc>
        <w:tc>
          <w:tcPr>
            <w:tcW w:w="851" w:type="dxa"/>
            <w:vAlign w:val="center"/>
          </w:tcPr>
          <w:p w14:paraId="3B0999F6" w14:textId="77777777" w:rsidR="00717F79" w:rsidRPr="00717F79" w:rsidRDefault="00717F79" w:rsidP="00717F79">
            <w:pPr>
              <w:jc w:val="center"/>
              <w:rPr>
                <w:rFonts w:ascii="方正仿宋_GBK" w:eastAsia="方正仿宋_GBK" w:hAnsi="宋体"/>
                <w:color w:val="000000"/>
                <w:szCs w:val="21"/>
              </w:rPr>
            </w:pPr>
          </w:p>
        </w:tc>
        <w:tc>
          <w:tcPr>
            <w:tcW w:w="968" w:type="dxa"/>
            <w:vAlign w:val="center"/>
          </w:tcPr>
          <w:p w14:paraId="7A64478F" w14:textId="77777777" w:rsidR="00717F79" w:rsidRPr="00717F79" w:rsidRDefault="00717F79" w:rsidP="00717F79">
            <w:pPr>
              <w:jc w:val="center"/>
              <w:rPr>
                <w:rFonts w:ascii="方正仿宋_GBK" w:eastAsia="方正仿宋_GBK" w:hAnsi="宋体"/>
                <w:color w:val="000000"/>
                <w:szCs w:val="21"/>
              </w:rPr>
            </w:pPr>
          </w:p>
        </w:tc>
        <w:tc>
          <w:tcPr>
            <w:tcW w:w="1235" w:type="dxa"/>
            <w:vAlign w:val="center"/>
          </w:tcPr>
          <w:p w14:paraId="741A26F1" w14:textId="77777777" w:rsidR="00717F79" w:rsidRPr="00717F79" w:rsidRDefault="00717F79" w:rsidP="00717F79">
            <w:pPr>
              <w:jc w:val="center"/>
              <w:rPr>
                <w:rFonts w:ascii="方正仿宋_GBK" w:eastAsia="方正仿宋_GBK" w:hAnsi="宋体"/>
                <w:color w:val="000000"/>
                <w:szCs w:val="21"/>
              </w:rPr>
            </w:pPr>
          </w:p>
        </w:tc>
        <w:tc>
          <w:tcPr>
            <w:tcW w:w="1235" w:type="dxa"/>
            <w:vAlign w:val="center"/>
          </w:tcPr>
          <w:p w14:paraId="2A54DE45" w14:textId="77777777" w:rsidR="00717F79" w:rsidRPr="00717F79" w:rsidRDefault="00717F79" w:rsidP="00717F79">
            <w:pPr>
              <w:jc w:val="center"/>
              <w:rPr>
                <w:rFonts w:ascii="方正仿宋_GBK" w:eastAsia="方正仿宋_GBK" w:hAnsi="宋体"/>
                <w:color w:val="000000"/>
                <w:szCs w:val="21"/>
              </w:rPr>
            </w:pPr>
          </w:p>
        </w:tc>
      </w:tr>
      <w:tr w:rsidR="00717F79" w:rsidRPr="00717F79" w14:paraId="126C2A24" w14:textId="77777777" w:rsidTr="00A43DB4">
        <w:trPr>
          <w:trHeight w:hRule="exact" w:val="417"/>
          <w:jc w:val="center"/>
        </w:trPr>
        <w:tc>
          <w:tcPr>
            <w:tcW w:w="775" w:type="dxa"/>
            <w:vAlign w:val="center"/>
          </w:tcPr>
          <w:p w14:paraId="650E8FF5" w14:textId="77777777" w:rsidR="00717F79" w:rsidRPr="00717F79" w:rsidRDefault="00717F79" w:rsidP="00717F79">
            <w:pPr>
              <w:jc w:val="center"/>
              <w:rPr>
                <w:rFonts w:ascii="方正仿宋_GBK" w:eastAsia="方正仿宋_GBK" w:hAnsi="宋体"/>
                <w:bCs/>
                <w:color w:val="000000"/>
                <w:szCs w:val="21"/>
              </w:rPr>
            </w:pPr>
            <w:r w:rsidRPr="00717F79">
              <w:rPr>
                <w:rFonts w:ascii="方正仿宋_GBK" w:eastAsia="方正仿宋_GBK" w:hAnsi="宋体" w:hint="eastAsia"/>
                <w:bCs/>
                <w:color w:val="000000"/>
                <w:szCs w:val="21"/>
              </w:rPr>
              <w:t>6</w:t>
            </w:r>
          </w:p>
        </w:tc>
        <w:tc>
          <w:tcPr>
            <w:tcW w:w="2211" w:type="dxa"/>
            <w:vAlign w:val="center"/>
          </w:tcPr>
          <w:p w14:paraId="7AB5A3C2" w14:textId="77777777" w:rsidR="00717F79" w:rsidRPr="00717F79" w:rsidRDefault="00717F79" w:rsidP="00717F79">
            <w:pPr>
              <w:snapToGrid w:val="0"/>
              <w:spacing w:line="360" w:lineRule="auto"/>
              <w:jc w:val="center"/>
              <w:rPr>
                <w:rFonts w:ascii="方正仿宋_GBK" w:eastAsia="方正仿宋_GBK" w:hAnsi="宋体"/>
                <w:bCs/>
                <w:color w:val="000000"/>
                <w:szCs w:val="21"/>
              </w:rPr>
            </w:pPr>
          </w:p>
        </w:tc>
        <w:tc>
          <w:tcPr>
            <w:tcW w:w="2268" w:type="dxa"/>
            <w:vAlign w:val="center"/>
          </w:tcPr>
          <w:p w14:paraId="2558500D" w14:textId="77777777" w:rsidR="00717F79" w:rsidRPr="00717F79" w:rsidRDefault="00717F79" w:rsidP="00717F79">
            <w:pPr>
              <w:jc w:val="center"/>
              <w:rPr>
                <w:rFonts w:ascii="方正仿宋_GBK" w:eastAsia="方正仿宋_GBK" w:hAnsi="宋体"/>
                <w:color w:val="000000"/>
                <w:szCs w:val="21"/>
              </w:rPr>
            </w:pPr>
          </w:p>
        </w:tc>
        <w:tc>
          <w:tcPr>
            <w:tcW w:w="851" w:type="dxa"/>
            <w:vAlign w:val="center"/>
          </w:tcPr>
          <w:p w14:paraId="4803BEE4" w14:textId="77777777" w:rsidR="00717F79" w:rsidRPr="00717F79" w:rsidRDefault="00717F79" w:rsidP="00717F79">
            <w:pPr>
              <w:jc w:val="center"/>
              <w:rPr>
                <w:rFonts w:ascii="方正仿宋_GBK" w:eastAsia="方正仿宋_GBK" w:hAnsi="宋体"/>
                <w:color w:val="000000"/>
                <w:szCs w:val="21"/>
              </w:rPr>
            </w:pPr>
          </w:p>
        </w:tc>
        <w:tc>
          <w:tcPr>
            <w:tcW w:w="968" w:type="dxa"/>
            <w:vAlign w:val="center"/>
          </w:tcPr>
          <w:p w14:paraId="52BF0532" w14:textId="77777777" w:rsidR="00717F79" w:rsidRPr="00717F79" w:rsidRDefault="00717F79" w:rsidP="00717F79">
            <w:pPr>
              <w:jc w:val="center"/>
              <w:rPr>
                <w:rFonts w:ascii="方正仿宋_GBK" w:eastAsia="方正仿宋_GBK" w:hAnsi="宋体"/>
                <w:color w:val="000000"/>
                <w:szCs w:val="21"/>
              </w:rPr>
            </w:pPr>
          </w:p>
        </w:tc>
        <w:tc>
          <w:tcPr>
            <w:tcW w:w="1235" w:type="dxa"/>
            <w:vAlign w:val="center"/>
          </w:tcPr>
          <w:p w14:paraId="05373D3D" w14:textId="77777777" w:rsidR="00717F79" w:rsidRPr="00717F79" w:rsidRDefault="00717F79" w:rsidP="00717F79">
            <w:pPr>
              <w:jc w:val="center"/>
              <w:rPr>
                <w:rFonts w:ascii="方正仿宋_GBK" w:eastAsia="方正仿宋_GBK" w:hAnsi="宋体"/>
                <w:color w:val="000000"/>
                <w:szCs w:val="21"/>
              </w:rPr>
            </w:pPr>
          </w:p>
        </w:tc>
        <w:tc>
          <w:tcPr>
            <w:tcW w:w="1235" w:type="dxa"/>
            <w:vAlign w:val="center"/>
          </w:tcPr>
          <w:p w14:paraId="3334FA1E" w14:textId="77777777" w:rsidR="00717F79" w:rsidRPr="00717F79" w:rsidRDefault="00717F79" w:rsidP="00717F79">
            <w:pPr>
              <w:jc w:val="center"/>
              <w:rPr>
                <w:rFonts w:ascii="方正仿宋_GBK" w:eastAsia="方正仿宋_GBK" w:hAnsi="宋体"/>
                <w:color w:val="000000"/>
                <w:szCs w:val="21"/>
              </w:rPr>
            </w:pPr>
          </w:p>
        </w:tc>
      </w:tr>
      <w:tr w:rsidR="00717F79" w:rsidRPr="00717F79" w14:paraId="44E7FBEB" w14:textId="77777777" w:rsidTr="00A43DB4">
        <w:trPr>
          <w:trHeight w:hRule="exact" w:val="417"/>
          <w:jc w:val="center"/>
        </w:trPr>
        <w:tc>
          <w:tcPr>
            <w:tcW w:w="775" w:type="dxa"/>
            <w:vAlign w:val="center"/>
          </w:tcPr>
          <w:p w14:paraId="3427164D" w14:textId="77777777" w:rsidR="00717F79" w:rsidRPr="00717F79" w:rsidRDefault="00717F79" w:rsidP="00717F79">
            <w:pPr>
              <w:jc w:val="center"/>
              <w:rPr>
                <w:rFonts w:ascii="方正仿宋_GBK" w:eastAsia="方正仿宋_GBK" w:hAnsi="宋体"/>
                <w:color w:val="000000"/>
                <w:szCs w:val="21"/>
              </w:rPr>
            </w:pPr>
          </w:p>
        </w:tc>
        <w:tc>
          <w:tcPr>
            <w:tcW w:w="2211" w:type="dxa"/>
            <w:vAlign w:val="center"/>
          </w:tcPr>
          <w:p w14:paraId="5A8F555F" w14:textId="77777777" w:rsidR="00717F79" w:rsidRPr="00717F79" w:rsidRDefault="00717F79" w:rsidP="00717F79">
            <w:pPr>
              <w:jc w:val="center"/>
              <w:rPr>
                <w:rFonts w:ascii="方正仿宋_GBK" w:eastAsia="方正仿宋_GBK" w:hAnsi="Times New Roman"/>
                <w:color w:val="000000"/>
                <w:szCs w:val="21"/>
              </w:rPr>
            </w:pPr>
            <w:r w:rsidRPr="00717F79">
              <w:rPr>
                <w:rFonts w:ascii="方正仿宋_GBK" w:eastAsia="方正仿宋_GBK" w:hAnsi="Times New Roman" w:hint="eastAsia"/>
                <w:color w:val="000000"/>
                <w:szCs w:val="21"/>
              </w:rPr>
              <w:t>……</w:t>
            </w:r>
          </w:p>
        </w:tc>
        <w:tc>
          <w:tcPr>
            <w:tcW w:w="2268" w:type="dxa"/>
            <w:vAlign w:val="center"/>
          </w:tcPr>
          <w:p w14:paraId="47CB0FB4" w14:textId="77777777" w:rsidR="00717F79" w:rsidRPr="00717F79" w:rsidRDefault="00717F79" w:rsidP="00717F79">
            <w:pPr>
              <w:jc w:val="center"/>
              <w:rPr>
                <w:rFonts w:ascii="方正仿宋_GBK" w:eastAsia="方正仿宋_GBK" w:hAnsi="Times New Roman"/>
                <w:color w:val="000000"/>
                <w:szCs w:val="21"/>
              </w:rPr>
            </w:pPr>
          </w:p>
        </w:tc>
        <w:tc>
          <w:tcPr>
            <w:tcW w:w="851" w:type="dxa"/>
            <w:vAlign w:val="center"/>
          </w:tcPr>
          <w:p w14:paraId="54263F56" w14:textId="77777777" w:rsidR="00717F79" w:rsidRPr="00717F79" w:rsidRDefault="00717F79" w:rsidP="00717F79">
            <w:pPr>
              <w:jc w:val="center"/>
              <w:rPr>
                <w:rFonts w:ascii="方正仿宋_GBK" w:eastAsia="方正仿宋_GBK" w:hAnsi="Times New Roman"/>
                <w:color w:val="000000"/>
                <w:szCs w:val="21"/>
              </w:rPr>
            </w:pPr>
          </w:p>
        </w:tc>
        <w:tc>
          <w:tcPr>
            <w:tcW w:w="968" w:type="dxa"/>
            <w:vAlign w:val="center"/>
          </w:tcPr>
          <w:p w14:paraId="5A58A301" w14:textId="77777777" w:rsidR="00717F79" w:rsidRPr="00717F79" w:rsidRDefault="00717F79" w:rsidP="00717F79">
            <w:pPr>
              <w:jc w:val="center"/>
              <w:rPr>
                <w:rFonts w:ascii="方正仿宋_GBK" w:eastAsia="方正仿宋_GBK" w:hAnsi="Times New Roman"/>
                <w:color w:val="000000"/>
                <w:szCs w:val="21"/>
              </w:rPr>
            </w:pPr>
          </w:p>
        </w:tc>
        <w:tc>
          <w:tcPr>
            <w:tcW w:w="1235" w:type="dxa"/>
            <w:vAlign w:val="center"/>
          </w:tcPr>
          <w:p w14:paraId="15723243" w14:textId="77777777" w:rsidR="00717F79" w:rsidRPr="00717F79" w:rsidRDefault="00717F79" w:rsidP="00717F79">
            <w:pPr>
              <w:jc w:val="center"/>
              <w:rPr>
                <w:rFonts w:ascii="方正仿宋_GBK" w:eastAsia="方正仿宋_GBK" w:hAnsi="宋体"/>
                <w:color w:val="000000"/>
                <w:szCs w:val="21"/>
              </w:rPr>
            </w:pPr>
          </w:p>
        </w:tc>
        <w:tc>
          <w:tcPr>
            <w:tcW w:w="1235" w:type="dxa"/>
            <w:vAlign w:val="center"/>
          </w:tcPr>
          <w:p w14:paraId="58FEE019" w14:textId="77777777" w:rsidR="00717F79" w:rsidRPr="00717F79" w:rsidRDefault="00717F79" w:rsidP="00717F79">
            <w:pPr>
              <w:jc w:val="center"/>
              <w:rPr>
                <w:rFonts w:ascii="方正仿宋_GBK" w:eastAsia="方正仿宋_GBK" w:hAnsi="宋体"/>
                <w:color w:val="000000"/>
                <w:szCs w:val="21"/>
              </w:rPr>
            </w:pPr>
          </w:p>
        </w:tc>
      </w:tr>
      <w:tr w:rsidR="00717F79" w:rsidRPr="00717F79" w14:paraId="737F2220" w14:textId="77777777" w:rsidTr="00A43DB4">
        <w:trPr>
          <w:trHeight w:hRule="exact" w:val="417"/>
          <w:jc w:val="center"/>
        </w:trPr>
        <w:tc>
          <w:tcPr>
            <w:tcW w:w="775" w:type="dxa"/>
          </w:tcPr>
          <w:p w14:paraId="12B8423C" w14:textId="77777777" w:rsidR="00717F79" w:rsidRPr="00717F79" w:rsidRDefault="00717F79" w:rsidP="00717F79">
            <w:pPr>
              <w:jc w:val="center"/>
              <w:rPr>
                <w:rFonts w:ascii="方正仿宋_GBK" w:eastAsia="方正仿宋_GBK" w:hAnsi="宋体"/>
                <w:color w:val="000000"/>
                <w:szCs w:val="21"/>
              </w:rPr>
            </w:pPr>
          </w:p>
        </w:tc>
        <w:tc>
          <w:tcPr>
            <w:tcW w:w="2211" w:type="dxa"/>
            <w:vAlign w:val="center"/>
          </w:tcPr>
          <w:p w14:paraId="41D1C5CC" w14:textId="77777777" w:rsidR="00717F79" w:rsidRPr="00717F79" w:rsidRDefault="00717F79" w:rsidP="00717F79">
            <w:pPr>
              <w:jc w:val="center"/>
              <w:rPr>
                <w:rFonts w:ascii="方正仿宋_GBK" w:eastAsia="方正仿宋_GBK" w:hAnsi="宋体"/>
                <w:color w:val="000000"/>
                <w:szCs w:val="21"/>
              </w:rPr>
            </w:pPr>
            <w:r w:rsidRPr="00717F79">
              <w:rPr>
                <w:rFonts w:ascii="方正仿宋_GBK" w:eastAsia="方正仿宋_GBK" w:hAnsi="宋体" w:hint="eastAsia"/>
                <w:color w:val="000000"/>
                <w:szCs w:val="21"/>
              </w:rPr>
              <w:t>总计</w:t>
            </w:r>
          </w:p>
        </w:tc>
        <w:tc>
          <w:tcPr>
            <w:tcW w:w="6557" w:type="dxa"/>
            <w:gridSpan w:val="5"/>
          </w:tcPr>
          <w:p w14:paraId="279E0052" w14:textId="77777777" w:rsidR="00717F79" w:rsidRPr="00717F79" w:rsidRDefault="00717F79" w:rsidP="00717F79">
            <w:pPr>
              <w:rPr>
                <w:rFonts w:ascii="方正仿宋_GBK" w:eastAsia="方正仿宋_GBK" w:hAnsi="宋体"/>
                <w:color w:val="000000"/>
                <w:szCs w:val="21"/>
              </w:rPr>
            </w:pPr>
          </w:p>
        </w:tc>
      </w:tr>
    </w:tbl>
    <w:p w14:paraId="6F4D2BBE" w14:textId="77777777" w:rsidR="00717F79" w:rsidRPr="00717F79" w:rsidRDefault="00717F79" w:rsidP="00717F79">
      <w:pPr>
        <w:spacing w:line="500" w:lineRule="exact"/>
        <w:ind w:firstLineChars="200" w:firstLine="480"/>
        <w:rPr>
          <w:rFonts w:ascii="方正仿宋_GBK" w:eastAsia="方正仿宋_GBK" w:hAnsi="宋体"/>
          <w:color w:val="000000"/>
          <w:sz w:val="24"/>
          <w:szCs w:val="28"/>
        </w:rPr>
      </w:pPr>
    </w:p>
    <w:p w14:paraId="7E941D9E" w14:textId="77777777" w:rsidR="00717F79" w:rsidRPr="00717F79" w:rsidRDefault="00717F79" w:rsidP="00717F79">
      <w:pPr>
        <w:spacing w:line="400" w:lineRule="exact"/>
        <w:ind w:right="240"/>
        <w:jc w:val="right"/>
        <w:rPr>
          <w:rFonts w:ascii="方正仿宋_GBK" w:eastAsia="方正仿宋_GBK" w:hAnsi="宋体"/>
          <w:sz w:val="28"/>
          <w:szCs w:val="20"/>
        </w:rPr>
      </w:pPr>
      <w:r w:rsidRPr="00717F79">
        <w:rPr>
          <w:rFonts w:ascii="方正仿宋_GBK" w:eastAsia="方正仿宋_GBK" w:hAnsi="宋体" w:hint="eastAsia"/>
          <w:sz w:val="24"/>
          <w:szCs w:val="24"/>
        </w:rPr>
        <w:t xml:space="preserve">  供应商名称（公章）或自然人签署：</w:t>
      </w:r>
    </w:p>
    <w:p w14:paraId="13413182" w14:textId="77777777" w:rsidR="00717F79" w:rsidRPr="00717F79" w:rsidRDefault="00717F79" w:rsidP="00FB163D">
      <w:pPr>
        <w:spacing w:line="400" w:lineRule="exact"/>
        <w:ind w:right="480"/>
        <w:jc w:val="right"/>
        <w:rPr>
          <w:rFonts w:ascii="方正仿宋_GBK" w:eastAsia="方正仿宋_GBK" w:hAnsi="宋体"/>
          <w:sz w:val="24"/>
          <w:szCs w:val="24"/>
        </w:rPr>
      </w:pPr>
      <w:r w:rsidRPr="00717F79">
        <w:rPr>
          <w:rFonts w:ascii="方正仿宋_GBK" w:eastAsia="方正仿宋_GBK" w:hAnsi="宋体" w:hint="eastAsia"/>
          <w:sz w:val="24"/>
          <w:szCs w:val="24"/>
        </w:rPr>
        <w:t>年     月    日</w:t>
      </w:r>
    </w:p>
    <w:p w14:paraId="47150C7C" w14:textId="77777777" w:rsidR="00717F79" w:rsidRPr="00717F79" w:rsidRDefault="00717F79" w:rsidP="00717F79">
      <w:pPr>
        <w:snapToGrid w:val="0"/>
        <w:spacing w:line="320" w:lineRule="exact"/>
        <w:rPr>
          <w:rFonts w:ascii="方正仿宋_GBK" w:eastAsia="方正仿宋_GBK" w:hAnsi="宋体"/>
          <w:sz w:val="24"/>
          <w:szCs w:val="28"/>
        </w:rPr>
      </w:pPr>
      <w:r w:rsidRPr="00717F79">
        <w:rPr>
          <w:rFonts w:ascii="方正仿宋_GBK" w:eastAsia="方正仿宋_GBK" w:hAnsi="宋体" w:hint="eastAsia"/>
          <w:sz w:val="24"/>
          <w:szCs w:val="28"/>
        </w:rPr>
        <w:t>注：1.供应商应完整填写本表。</w:t>
      </w:r>
    </w:p>
    <w:p w14:paraId="0D8CDD19" w14:textId="77777777" w:rsidR="00717F79" w:rsidRPr="00717F79" w:rsidRDefault="00717F79" w:rsidP="00717F79">
      <w:pPr>
        <w:snapToGrid w:val="0"/>
        <w:spacing w:line="320" w:lineRule="exact"/>
        <w:rPr>
          <w:rFonts w:ascii="方正仿宋_GBK" w:eastAsia="方正仿宋_GBK" w:hAnsi="宋体"/>
          <w:sz w:val="24"/>
          <w:szCs w:val="28"/>
        </w:rPr>
      </w:pPr>
      <w:r w:rsidRPr="00717F79">
        <w:rPr>
          <w:rFonts w:ascii="方正仿宋_GBK" w:eastAsia="方正仿宋_GBK" w:hAnsi="宋体" w:hint="eastAsia"/>
          <w:sz w:val="24"/>
          <w:szCs w:val="28"/>
        </w:rPr>
        <w:t xml:space="preserve">    2.该表可扩展</w:t>
      </w:r>
      <w:bookmarkStart w:id="1" w:name="OLE_LINK2"/>
      <w:r w:rsidRPr="00717F79">
        <w:rPr>
          <w:rFonts w:ascii="方正仿宋_GBK" w:eastAsia="方正仿宋_GBK" w:hAnsi="宋体" w:hint="eastAsia"/>
          <w:sz w:val="24"/>
          <w:szCs w:val="28"/>
        </w:rPr>
        <w:t>，并逐页签字或盖章。</w:t>
      </w:r>
      <w:bookmarkEnd w:id="1"/>
    </w:p>
    <w:p w14:paraId="700AB8B5" w14:textId="264B4306" w:rsidR="00717F79" w:rsidRPr="00717F79" w:rsidRDefault="00717F79" w:rsidP="00717F79">
      <w:pPr>
        <w:snapToGrid w:val="0"/>
        <w:spacing w:line="320" w:lineRule="exact"/>
        <w:ind w:firstLineChars="200" w:firstLine="480"/>
        <w:rPr>
          <w:rFonts w:ascii="方正仿宋_GBK" w:eastAsia="方正仿宋_GBK" w:hAnsi="宋体"/>
          <w:sz w:val="24"/>
          <w:szCs w:val="24"/>
        </w:rPr>
      </w:pPr>
      <w:r w:rsidRPr="00717F79">
        <w:rPr>
          <w:rFonts w:ascii="方正仿宋_GBK" w:eastAsia="方正仿宋_GBK" w:hAnsi="宋体" w:hint="eastAsia"/>
          <w:sz w:val="24"/>
          <w:szCs w:val="28"/>
        </w:rPr>
        <w:t>3.</w:t>
      </w:r>
      <w:r w:rsidRPr="00717F79">
        <w:rPr>
          <w:rFonts w:ascii="方正仿宋_GBK" w:eastAsia="方正仿宋_GBK" w:hAnsi="宋体" w:hint="eastAsia"/>
          <w:sz w:val="24"/>
          <w:szCs w:val="24"/>
        </w:rPr>
        <w:t>供应商的分项报价应包含</w:t>
      </w:r>
      <w:r w:rsidRPr="00717F79">
        <w:rPr>
          <w:rFonts w:ascii="方正仿宋_GBK" w:eastAsia="方正仿宋_GBK" w:hAnsi="宋体" w:hint="eastAsia"/>
          <w:b/>
          <w:bCs/>
          <w:sz w:val="24"/>
          <w:szCs w:val="24"/>
        </w:rPr>
        <w:t xml:space="preserve">“第三篇  项目商务需求 </w:t>
      </w:r>
      <w:r w:rsidR="003A042C" w:rsidRPr="00157B53">
        <w:rPr>
          <w:rFonts w:ascii="方正仿宋_GBK" w:eastAsia="方正仿宋_GBK" w:hAnsi="宋体" w:hint="eastAsia"/>
          <w:b/>
          <w:bCs/>
          <w:sz w:val="24"/>
          <w:szCs w:val="24"/>
        </w:rPr>
        <w:t>三</w:t>
      </w:r>
      <w:r w:rsidRPr="00717F79">
        <w:rPr>
          <w:rFonts w:ascii="方正仿宋_GBK" w:eastAsia="方正仿宋_GBK" w:hAnsi="宋体" w:hint="eastAsia"/>
          <w:b/>
          <w:bCs/>
          <w:sz w:val="24"/>
          <w:szCs w:val="24"/>
        </w:rPr>
        <w:t>、报价要求（一）”所列的所有费用</w:t>
      </w:r>
      <w:r w:rsidRPr="00717F79">
        <w:rPr>
          <w:rFonts w:ascii="方正仿宋_GBK" w:eastAsia="方正仿宋_GBK" w:hAnsi="宋体" w:hint="eastAsia"/>
          <w:sz w:val="24"/>
          <w:szCs w:val="24"/>
        </w:rPr>
        <w:t>，响应文件中提供的分项报价表明细</w:t>
      </w:r>
      <w:r w:rsidRPr="00717F79">
        <w:rPr>
          <w:rFonts w:ascii="方正仿宋_GBK" w:eastAsia="方正仿宋_GBK" w:hAnsi="宋体" w:hint="eastAsia"/>
          <w:b/>
          <w:bCs/>
          <w:sz w:val="24"/>
          <w:szCs w:val="24"/>
        </w:rPr>
        <w:t>至少</w:t>
      </w:r>
      <w:r w:rsidRPr="00717F79">
        <w:rPr>
          <w:rFonts w:ascii="方正仿宋_GBK" w:eastAsia="方正仿宋_GBK" w:hAnsi="宋体" w:hint="eastAsia"/>
          <w:sz w:val="24"/>
          <w:szCs w:val="24"/>
        </w:rPr>
        <w:t>包括</w:t>
      </w:r>
      <w:r w:rsidRPr="00717F79">
        <w:rPr>
          <w:rFonts w:ascii="方正仿宋_GBK" w:eastAsia="方正仿宋_GBK" w:hAnsi="宋体" w:hint="eastAsia"/>
          <w:b/>
          <w:bCs/>
          <w:sz w:val="24"/>
          <w:szCs w:val="24"/>
        </w:rPr>
        <w:t xml:space="preserve">“第三篇  项目商务需求 </w:t>
      </w:r>
      <w:r w:rsidR="003A042C" w:rsidRPr="00157B53">
        <w:rPr>
          <w:rFonts w:ascii="方正仿宋_GBK" w:eastAsia="方正仿宋_GBK" w:hAnsi="宋体" w:hint="eastAsia"/>
          <w:b/>
          <w:bCs/>
          <w:sz w:val="24"/>
          <w:szCs w:val="24"/>
        </w:rPr>
        <w:t>三</w:t>
      </w:r>
      <w:r w:rsidRPr="00717F79">
        <w:rPr>
          <w:rFonts w:ascii="方正仿宋_GBK" w:eastAsia="方正仿宋_GBK" w:hAnsi="宋体" w:hint="eastAsia"/>
          <w:b/>
          <w:bCs/>
          <w:sz w:val="24"/>
          <w:szCs w:val="24"/>
        </w:rPr>
        <w:t>、报价要求（二）分项限价表”</w:t>
      </w:r>
      <w:r w:rsidRPr="00717F79">
        <w:rPr>
          <w:rFonts w:ascii="方正仿宋_GBK" w:eastAsia="方正仿宋_GBK" w:hAnsi="宋体" w:hint="eastAsia"/>
          <w:sz w:val="24"/>
          <w:szCs w:val="24"/>
        </w:rPr>
        <w:t>，且单项价格不得超过分项限价。</w:t>
      </w:r>
    </w:p>
    <w:p w14:paraId="665CF389" w14:textId="77777777" w:rsidR="00717F79" w:rsidRPr="00717F79" w:rsidRDefault="00717F79" w:rsidP="00717F79">
      <w:pPr>
        <w:snapToGrid w:val="0"/>
        <w:spacing w:line="320" w:lineRule="exact"/>
        <w:ind w:firstLineChars="200" w:firstLine="482"/>
        <w:rPr>
          <w:rFonts w:ascii="方正仿宋_GBK" w:eastAsia="方正仿宋_GBK" w:hAnsi="宋体"/>
          <w:b/>
          <w:bCs/>
          <w:sz w:val="24"/>
          <w:szCs w:val="24"/>
        </w:rPr>
      </w:pPr>
      <w:r w:rsidRPr="00717F79">
        <w:rPr>
          <w:rFonts w:ascii="方正仿宋_GBK" w:eastAsia="方正仿宋_GBK" w:hAnsi="宋体" w:hint="eastAsia"/>
          <w:b/>
          <w:bCs/>
          <w:sz w:val="24"/>
          <w:szCs w:val="24"/>
        </w:rPr>
        <w:t>4.供应商须在响应文件“明细报价表”的“相关信息”一栏中详细列出明细报价组成情况。若明细内容较多的，供应商可自行增加列表。</w:t>
      </w:r>
    </w:p>
    <w:p w14:paraId="16F7AB4F" w14:textId="77777777" w:rsidR="00717F79" w:rsidRPr="00717F79" w:rsidRDefault="00717F79" w:rsidP="00717F79">
      <w:pPr>
        <w:snapToGrid w:val="0"/>
        <w:spacing w:line="320" w:lineRule="exact"/>
        <w:rPr>
          <w:rFonts w:ascii="宋体" w:hAnsi="宋体"/>
          <w:sz w:val="24"/>
          <w:szCs w:val="28"/>
        </w:rPr>
      </w:pPr>
    </w:p>
    <w:p w14:paraId="0499E3EE" w14:textId="6D51579B" w:rsidR="00717F79" w:rsidRPr="003E7748" w:rsidRDefault="00AA5501" w:rsidP="00A43DB4">
      <w:pPr>
        <w:spacing w:line="580" w:lineRule="exact"/>
        <w:ind w:firstLineChars="200" w:firstLine="562"/>
        <w:rPr>
          <w:rFonts w:ascii="宋体" w:hAnsi="宋体"/>
          <w:b/>
          <w:sz w:val="28"/>
          <w:szCs w:val="28"/>
        </w:rPr>
      </w:pPr>
      <w:r w:rsidRPr="003E7748">
        <w:rPr>
          <w:rFonts w:ascii="宋体" w:hAnsi="宋体" w:hint="eastAsia"/>
          <w:b/>
          <w:sz w:val="28"/>
          <w:szCs w:val="28"/>
        </w:rPr>
        <w:t>三、本项目递交响应文件地点更正为：</w:t>
      </w:r>
      <w:r w:rsidR="008260F4" w:rsidRPr="003E7748">
        <w:rPr>
          <w:rFonts w:ascii="宋体" w:hAnsi="宋体" w:hint="eastAsia"/>
          <w:b/>
          <w:sz w:val="28"/>
          <w:szCs w:val="28"/>
        </w:rPr>
        <w:t>重庆市渝北区金开大道西段106号数字经济产业园1期12栋10楼</w:t>
      </w:r>
      <w:r w:rsidR="00157B53" w:rsidRPr="003E7748">
        <w:rPr>
          <w:rFonts w:ascii="宋体" w:hAnsi="宋体" w:hint="eastAsia"/>
          <w:b/>
          <w:sz w:val="28"/>
          <w:szCs w:val="28"/>
        </w:rPr>
        <w:t>会议室。</w:t>
      </w:r>
    </w:p>
    <w:p w14:paraId="48265310" w14:textId="7C3EA22C" w:rsidR="00E06E01" w:rsidRPr="003E7748" w:rsidRDefault="00E06E01" w:rsidP="00A43DB4">
      <w:pPr>
        <w:spacing w:line="580" w:lineRule="exact"/>
        <w:rPr>
          <w:rFonts w:ascii="宋体" w:hAnsi="宋体"/>
          <w:b/>
          <w:sz w:val="28"/>
          <w:szCs w:val="28"/>
        </w:rPr>
      </w:pPr>
      <w:r w:rsidRPr="003E7748">
        <w:rPr>
          <w:rFonts w:ascii="宋体" w:hAnsi="宋体" w:hint="eastAsia"/>
          <w:b/>
          <w:sz w:val="28"/>
          <w:szCs w:val="28"/>
        </w:rPr>
        <w:t xml:space="preserve"> </w:t>
      </w:r>
      <w:r w:rsidRPr="003E7748">
        <w:rPr>
          <w:rFonts w:ascii="宋体" w:hAnsi="宋体"/>
          <w:b/>
          <w:sz w:val="28"/>
          <w:szCs w:val="28"/>
        </w:rPr>
        <w:t xml:space="preserve">   </w:t>
      </w:r>
      <w:r w:rsidR="00933404" w:rsidRPr="003E7748">
        <w:rPr>
          <w:rFonts w:ascii="宋体" w:hAnsi="宋体" w:hint="eastAsia"/>
          <w:b/>
          <w:sz w:val="28"/>
          <w:szCs w:val="28"/>
        </w:rPr>
        <w:t>四、本项目响应文件递交开始和截止时间、响应文件开启时间更正为：</w:t>
      </w:r>
    </w:p>
    <w:p w14:paraId="09E07F74" w14:textId="7EF9C752" w:rsidR="00933404" w:rsidRDefault="00933404" w:rsidP="00A43DB4">
      <w:pPr>
        <w:spacing w:line="580" w:lineRule="exact"/>
        <w:ind w:firstLineChars="200" w:firstLine="560"/>
        <w:rPr>
          <w:rFonts w:ascii="宋体" w:hAnsi="宋体"/>
          <w:bCs/>
          <w:sz w:val="28"/>
          <w:szCs w:val="28"/>
        </w:rPr>
      </w:pPr>
      <w:r>
        <w:rPr>
          <w:rFonts w:ascii="宋体" w:hAnsi="宋体" w:hint="eastAsia"/>
          <w:bCs/>
          <w:sz w:val="28"/>
          <w:szCs w:val="28"/>
        </w:rPr>
        <w:t>（一）</w:t>
      </w:r>
      <w:r w:rsidRPr="00933404">
        <w:rPr>
          <w:rFonts w:ascii="宋体" w:hAnsi="宋体" w:hint="eastAsia"/>
          <w:bCs/>
          <w:sz w:val="28"/>
          <w:szCs w:val="28"/>
        </w:rPr>
        <w:t>响应文件递交开始和截止时间</w:t>
      </w:r>
      <w:r>
        <w:rPr>
          <w:rFonts w:ascii="宋体" w:hAnsi="宋体" w:hint="eastAsia"/>
          <w:bCs/>
          <w:sz w:val="28"/>
          <w:szCs w:val="28"/>
        </w:rPr>
        <w:t>：</w:t>
      </w:r>
      <w:r w:rsidRPr="00933404">
        <w:rPr>
          <w:rFonts w:ascii="宋体" w:hAnsi="宋体" w:hint="eastAsia"/>
          <w:bCs/>
          <w:sz w:val="28"/>
          <w:szCs w:val="28"/>
        </w:rPr>
        <w:t>2022年8月</w:t>
      </w:r>
      <w:r w:rsidR="00D126DF">
        <w:rPr>
          <w:rFonts w:ascii="宋体" w:hAnsi="宋体"/>
          <w:bCs/>
          <w:sz w:val="28"/>
          <w:szCs w:val="28"/>
        </w:rPr>
        <w:t>8</w:t>
      </w:r>
      <w:r w:rsidRPr="00933404">
        <w:rPr>
          <w:rFonts w:ascii="宋体" w:hAnsi="宋体" w:hint="eastAsia"/>
          <w:bCs/>
          <w:sz w:val="28"/>
          <w:szCs w:val="28"/>
        </w:rPr>
        <w:t>日北京时间9:30-10:00</w:t>
      </w:r>
      <w:r w:rsidR="00D126DF">
        <w:rPr>
          <w:rFonts w:ascii="宋体" w:hAnsi="宋体" w:hint="eastAsia"/>
          <w:bCs/>
          <w:sz w:val="28"/>
          <w:szCs w:val="28"/>
        </w:rPr>
        <w:t>；</w:t>
      </w:r>
    </w:p>
    <w:p w14:paraId="139B4CFF" w14:textId="046D69E5" w:rsidR="00E06E01" w:rsidRDefault="00E06E01" w:rsidP="00A43DB4">
      <w:pPr>
        <w:spacing w:line="580" w:lineRule="exact"/>
        <w:rPr>
          <w:rFonts w:ascii="宋体" w:hAnsi="宋体"/>
          <w:bCs/>
          <w:sz w:val="28"/>
          <w:szCs w:val="28"/>
        </w:rPr>
      </w:pPr>
      <w:r>
        <w:rPr>
          <w:rFonts w:ascii="宋体" w:hAnsi="宋体" w:hint="eastAsia"/>
          <w:bCs/>
          <w:sz w:val="28"/>
          <w:szCs w:val="28"/>
        </w:rPr>
        <w:t xml:space="preserve"> </w:t>
      </w:r>
      <w:r>
        <w:rPr>
          <w:rFonts w:ascii="宋体" w:hAnsi="宋体"/>
          <w:bCs/>
          <w:sz w:val="28"/>
          <w:szCs w:val="28"/>
        </w:rPr>
        <w:t xml:space="preserve">   </w:t>
      </w:r>
      <w:r w:rsidR="00D126DF">
        <w:rPr>
          <w:rFonts w:ascii="宋体" w:hAnsi="宋体" w:hint="eastAsia"/>
          <w:bCs/>
          <w:sz w:val="28"/>
          <w:szCs w:val="28"/>
        </w:rPr>
        <w:t>（二）</w:t>
      </w:r>
      <w:r w:rsidR="00D126DF" w:rsidRPr="00D126DF">
        <w:rPr>
          <w:rFonts w:ascii="宋体" w:hAnsi="宋体" w:hint="eastAsia"/>
          <w:bCs/>
          <w:sz w:val="28"/>
          <w:szCs w:val="28"/>
        </w:rPr>
        <w:t>响应文件开启时间</w:t>
      </w:r>
      <w:r w:rsidR="00D126DF">
        <w:rPr>
          <w:rFonts w:ascii="宋体" w:hAnsi="宋体" w:hint="eastAsia"/>
          <w:bCs/>
          <w:sz w:val="28"/>
          <w:szCs w:val="28"/>
        </w:rPr>
        <w:t>：</w:t>
      </w:r>
      <w:r w:rsidR="00D126DF" w:rsidRPr="00D126DF">
        <w:rPr>
          <w:rFonts w:ascii="宋体" w:hAnsi="宋体" w:hint="eastAsia"/>
          <w:bCs/>
          <w:sz w:val="28"/>
          <w:szCs w:val="28"/>
        </w:rPr>
        <w:t>2022年8月</w:t>
      </w:r>
      <w:r w:rsidR="00096D67">
        <w:rPr>
          <w:rFonts w:ascii="宋体" w:hAnsi="宋体"/>
          <w:bCs/>
          <w:sz w:val="28"/>
          <w:szCs w:val="28"/>
        </w:rPr>
        <w:t>8</w:t>
      </w:r>
      <w:r w:rsidR="00D126DF" w:rsidRPr="00D126DF">
        <w:rPr>
          <w:rFonts w:ascii="宋体" w:hAnsi="宋体" w:hint="eastAsia"/>
          <w:bCs/>
          <w:sz w:val="28"/>
          <w:szCs w:val="28"/>
        </w:rPr>
        <w:t>日北京时间10:00</w:t>
      </w:r>
      <w:r w:rsidR="004A56D5">
        <w:rPr>
          <w:rFonts w:ascii="宋体" w:hAnsi="宋体" w:hint="eastAsia"/>
          <w:bCs/>
          <w:sz w:val="28"/>
          <w:szCs w:val="28"/>
        </w:rPr>
        <w:t>。</w:t>
      </w:r>
    </w:p>
    <w:p w14:paraId="5281F9CE" w14:textId="014D7557" w:rsidR="00594DC9" w:rsidRDefault="00CB7380" w:rsidP="00A43DB4">
      <w:pPr>
        <w:spacing w:line="580" w:lineRule="exact"/>
        <w:ind w:firstLineChars="400" w:firstLine="1120"/>
        <w:rPr>
          <w:rFonts w:ascii="宋体" w:hAnsi="宋体"/>
          <w:bCs/>
          <w:sz w:val="28"/>
          <w:szCs w:val="28"/>
        </w:rPr>
      </w:pPr>
      <w:r>
        <w:rPr>
          <w:rFonts w:ascii="宋体" w:hAnsi="宋体" w:hint="eastAsia"/>
          <w:bCs/>
          <w:sz w:val="28"/>
          <w:szCs w:val="28"/>
        </w:rPr>
        <w:t>其余内容保持不变。</w:t>
      </w:r>
    </w:p>
    <w:p w14:paraId="5F593DC8" w14:textId="77777777" w:rsidR="00594DC9" w:rsidRDefault="00CB7380" w:rsidP="00A43DB4">
      <w:pPr>
        <w:spacing w:line="580" w:lineRule="exact"/>
        <w:ind w:firstLineChars="200" w:firstLine="560"/>
        <w:rPr>
          <w:rFonts w:ascii="宋体" w:hAnsi="宋体"/>
          <w:bCs/>
          <w:sz w:val="28"/>
          <w:szCs w:val="28"/>
        </w:rPr>
      </w:pPr>
      <w:r>
        <w:rPr>
          <w:rFonts w:ascii="宋体" w:hAnsi="宋体"/>
          <w:bCs/>
          <w:sz w:val="28"/>
          <w:szCs w:val="28"/>
        </w:rPr>
        <w:t>特此通知</w:t>
      </w:r>
    </w:p>
    <w:p w14:paraId="7DA41BB6" w14:textId="77777777" w:rsidR="00594DC9" w:rsidRDefault="00594DC9" w:rsidP="00A43DB4">
      <w:pPr>
        <w:spacing w:line="580" w:lineRule="exact"/>
        <w:ind w:firstLineChars="200" w:firstLine="560"/>
        <w:rPr>
          <w:rFonts w:ascii="宋体" w:hAnsi="宋体"/>
          <w:bCs/>
          <w:sz w:val="28"/>
          <w:szCs w:val="28"/>
        </w:rPr>
      </w:pPr>
    </w:p>
    <w:p w14:paraId="1BC81133" w14:textId="362B63BD" w:rsidR="00594DC9" w:rsidRDefault="00716A43" w:rsidP="00A43DB4">
      <w:pPr>
        <w:spacing w:line="580" w:lineRule="exact"/>
        <w:ind w:firstLineChars="200" w:firstLine="560"/>
        <w:jc w:val="right"/>
        <w:rPr>
          <w:rFonts w:ascii="宋体" w:hAnsi="宋体"/>
          <w:bCs/>
          <w:sz w:val="28"/>
          <w:szCs w:val="28"/>
        </w:rPr>
      </w:pPr>
      <w:r>
        <w:rPr>
          <w:rFonts w:ascii="宋体" w:hAnsi="宋体" w:hint="eastAsia"/>
          <w:bCs/>
          <w:sz w:val="28"/>
          <w:szCs w:val="28"/>
        </w:rPr>
        <w:t>重庆市经济和信息化委员会</w:t>
      </w:r>
    </w:p>
    <w:p w14:paraId="6548A392" w14:textId="536FBDDA" w:rsidR="00594DC9" w:rsidRDefault="00B95DCC" w:rsidP="00A43DB4">
      <w:pPr>
        <w:spacing w:line="580" w:lineRule="exact"/>
        <w:jc w:val="right"/>
        <w:rPr>
          <w:rFonts w:ascii="宋体" w:hAnsi="宋体"/>
          <w:bCs/>
          <w:sz w:val="28"/>
          <w:szCs w:val="28"/>
        </w:rPr>
      </w:pPr>
      <w:r>
        <w:rPr>
          <w:rFonts w:ascii="宋体" w:hAnsi="宋体" w:hint="eastAsia"/>
          <w:bCs/>
          <w:sz w:val="28"/>
          <w:szCs w:val="28"/>
        </w:rPr>
        <w:t xml:space="preserve"> </w:t>
      </w:r>
      <w:r>
        <w:rPr>
          <w:rFonts w:ascii="宋体" w:hAnsi="宋体"/>
          <w:bCs/>
          <w:sz w:val="28"/>
          <w:szCs w:val="28"/>
        </w:rPr>
        <w:t xml:space="preserve"> </w:t>
      </w:r>
      <w:r w:rsidR="00CB7380">
        <w:rPr>
          <w:rFonts w:ascii="宋体" w:hAnsi="宋体"/>
          <w:bCs/>
          <w:sz w:val="28"/>
          <w:szCs w:val="28"/>
        </w:rPr>
        <w:t xml:space="preserve">     重庆市中基致信招标代理有限公司</w:t>
      </w:r>
    </w:p>
    <w:p w14:paraId="2EB81446" w14:textId="4B188D82" w:rsidR="00594DC9" w:rsidRDefault="00CB7380" w:rsidP="00A43DB4">
      <w:pPr>
        <w:spacing w:line="580" w:lineRule="exact"/>
        <w:ind w:firstLineChars="200" w:firstLine="560"/>
        <w:rPr>
          <w:rFonts w:ascii="宋体" w:hAnsi="宋体"/>
          <w:bCs/>
          <w:sz w:val="28"/>
          <w:szCs w:val="28"/>
        </w:rPr>
      </w:pPr>
      <w:r>
        <w:rPr>
          <w:rFonts w:ascii="宋体" w:hAnsi="宋体"/>
          <w:bCs/>
          <w:sz w:val="28"/>
          <w:szCs w:val="28"/>
        </w:rPr>
        <w:t xml:space="preserve">                                      2022年</w:t>
      </w:r>
      <w:r w:rsidR="00716A43">
        <w:rPr>
          <w:rFonts w:ascii="宋体" w:hAnsi="宋体"/>
          <w:bCs/>
          <w:sz w:val="28"/>
          <w:szCs w:val="28"/>
        </w:rPr>
        <w:t>8</w:t>
      </w:r>
      <w:r>
        <w:rPr>
          <w:rFonts w:ascii="宋体" w:hAnsi="宋体"/>
          <w:bCs/>
          <w:sz w:val="28"/>
          <w:szCs w:val="28"/>
        </w:rPr>
        <w:t>月</w:t>
      </w:r>
      <w:r w:rsidR="00716A43">
        <w:rPr>
          <w:rFonts w:ascii="宋体" w:hAnsi="宋体"/>
          <w:bCs/>
          <w:sz w:val="28"/>
          <w:szCs w:val="28"/>
        </w:rPr>
        <w:t>1</w:t>
      </w:r>
      <w:r>
        <w:rPr>
          <w:rFonts w:ascii="宋体" w:hAnsi="宋体"/>
          <w:bCs/>
          <w:sz w:val="28"/>
          <w:szCs w:val="28"/>
        </w:rPr>
        <w:t>日</w:t>
      </w:r>
    </w:p>
    <w:p w14:paraId="66EE7B0C" w14:textId="77777777" w:rsidR="00594DC9" w:rsidRDefault="00594DC9">
      <w:pPr>
        <w:ind w:firstLineChars="200" w:firstLine="420"/>
        <w:rPr>
          <w:rFonts w:ascii="宋体" w:hAnsi="宋体"/>
          <w:bCs/>
          <w:szCs w:val="28"/>
        </w:rPr>
      </w:pPr>
    </w:p>
    <w:bookmarkEnd w:id="0"/>
    <w:p w14:paraId="65F36F59" w14:textId="77777777" w:rsidR="00594DC9" w:rsidRDefault="00594DC9">
      <w:pPr>
        <w:ind w:leftChars="-150" w:left="-315" w:rightChars="-150" w:right="-315"/>
        <w:jc w:val="left"/>
        <w:rPr>
          <w:rFonts w:asciiTheme="majorEastAsia" w:eastAsiaTheme="majorEastAsia" w:hAnsiTheme="majorEastAsia"/>
          <w:sz w:val="24"/>
          <w:szCs w:val="24"/>
        </w:rPr>
      </w:pPr>
    </w:p>
    <w:sectPr w:rsidR="00594D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C1A8" w14:textId="77777777" w:rsidR="0072410E" w:rsidRDefault="0072410E" w:rsidP="00B214D2">
      <w:r>
        <w:separator/>
      </w:r>
    </w:p>
  </w:endnote>
  <w:endnote w:type="continuationSeparator" w:id="0">
    <w:p w14:paraId="68B6063F" w14:textId="77777777" w:rsidR="0072410E" w:rsidRDefault="0072410E" w:rsidP="00B2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93F4A" w14:textId="77777777" w:rsidR="0072410E" w:rsidRDefault="0072410E" w:rsidP="00B214D2">
      <w:r>
        <w:separator/>
      </w:r>
    </w:p>
  </w:footnote>
  <w:footnote w:type="continuationSeparator" w:id="0">
    <w:p w14:paraId="43C9E988" w14:textId="77777777" w:rsidR="0072410E" w:rsidRDefault="0072410E" w:rsidP="00B21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885"/>
    <w:rsid w:val="00011050"/>
    <w:rsid w:val="00011C1B"/>
    <w:rsid w:val="00017C68"/>
    <w:rsid w:val="00026300"/>
    <w:rsid w:val="000842EF"/>
    <w:rsid w:val="000875C8"/>
    <w:rsid w:val="00096D67"/>
    <w:rsid w:val="000C09A6"/>
    <w:rsid w:val="000F2281"/>
    <w:rsid w:val="00114CFB"/>
    <w:rsid w:val="00120F4D"/>
    <w:rsid w:val="00157B53"/>
    <w:rsid w:val="001826D4"/>
    <w:rsid w:val="001B469B"/>
    <w:rsid w:val="001C7D2E"/>
    <w:rsid w:val="0020513E"/>
    <w:rsid w:val="00250386"/>
    <w:rsid w:val="00252FB7"/>
    <w:rsid w:val="00272DA9"/>
    <w:rsid w:val="00275F49"/>
    <w:rsid w:val="00287821"/>
    <w:rsid w:val="002965FB"/>
    <w:rsid w:val="002C00D6"/>
    <w:rsid w:val="002D1B80"/>
    <w:rsid w:val="002F0A3B"/>
    <w:rsid w:val="00307885"/>
    <w:rsid w:val="00316F63"/>
    <w:rsid w:val="00321A42"/>
    <w:rsid w:val="00357D8C"/>
    <w:rsid w:val="0038263D"/>
    <w:rsid w:val="00395F90"/>
    <w:rsid w:val="003A042C"/>
    <w:rsid w:val="003B0055"/>
    <w:rsid w:val="003B5C8E"/>
    <w:rsid w:val="003C33FB"/>
    <w:rsid w:val="003E3B0A"/>
    <w:rsid w:val="003E5EA0"/>
    <w:rsid w:val="003E5FD9"/>
    <w:rsid w:val="003E7748"/>
    <w:rsid w:val="004025A6"/>
    <w:rsid w:val="0040310C"/>
    <w:rsid w:val="0040610F"/>
    <w:rsid w:val="00412F2B"/>
    <w:rsid w:val="004229C5"/>
    <w:rsid w:val="0042614A"/>
    <w:rsid w:val="00457AAD"/>
    <w:rsid w:val="00460E45"/>
    <w:rsid w:val="00482961"/>
    <w:rsid w:val="004A37EB"/>
    <w:rsid w:val="004A3D6A"/>
    <w:rsid w:val="004A56D5"/>
    <w:rsid w:val="004A7D3E"/>
    <w:rsid w:val="004B0226"/>
    <w:rsid w:val="004C0533"/>
    <w:rsid w:val="004D5D85"/>
    <w:rsid w:val="004D7690"/>
    <w:rsid w:val="004E3FA3"/>
    <w:rsid w:val="0050389F"/>
    <w:rsid w:val="00520126"/>
    <w:rsid w:val="00530B1B"/>
    <w:rsid w:val="00546876"/>
    <w:rsid w:val="00547562"/>
    <w:rsid w:val="0055360C"/>
    <w:rsid w:val="00594DC9"/>
    <w:rsid w:val="00597623"/>
    <w:rsid w:val="005B64F6"/>
    <w:rsid w:val="005C2D4E"/>
    <w:rsid w:val="005C4CDD"/>
    <w:rsid w:val="00602F70"/>
    <w:rsid w:val="00612C06"/>
    <w:rsid w:val="006264D0"/>
    <w:rsid w:val="00631037"/>
    <w:rsid w:val="0063264C"/>
    <w:rsid w:val="00652A46"/>
    <w:rsid w:val="00654887"/>
    <w:rsid w:val="006558BB"/>
    <w:rsid w:val="0066510E"/>
    <w:rsid w:val="00690E7A"/>
    <w:rsid w:val="00694145"/>
    <w:rsid w:val="00694365"/>
    <w:rsid w:val="006A246F"/>
    <w:rsid w:val="006B26CC"/>
    <w:rsid w:val="006B70B6"/>
    <w:rsid w:val="006C0078"/>
    <w:rsid w:val="006D66D3"/>
    <w:rsid w:val="006E414F"/>
    <w:rsid w:val="007014A3"/>
    <w:rsid w:val="00716A43"/>
    <w:rsid w:val="00717F79"/>
    <w:rsid w:val="0072410E"/>
    <w:rsid w:val="0073103F"/>
    <w:rsid w:val="00750B3C"/>
    <w:rsid w:val="0077197B"/>
    <w:rsid w:val="007938E9"/>
    <w:rsid w:val="007A7606"/>
    <w:rsid w:val="007B1149"/>
    <w:rsid w:val="007B7797"/>
    <w:rsid w:val="007C0AEF"/>
    <w:rsid w:val="007E4695"/>
    <w:rsid w:val="007E6CA5"/>
    <w:rsid w:val="00811739"/>
    <w:rsid w:val="008260F4"/>
    <w:rsid w:val="00844D4F"/>
    <w:rsid w:val="00847310"/>
    <w:rsid w:val="00893C62"/>
    <w:rsid w:val="008B2502"/>
    <w:rsid w:val="008E0FB6"/>
    <w:rsid w:val="00915134"/>
    <w:rsid w:val="00933404"/>
    <w:rsid w:val="00962D4C"/>
    <w:rsid w:val="00981201"/>
    <w:rsid w:val="00986E0C"/>
    <w:rsid w:val="009D3F3F"/>
    <w:rsid w:val="00A21847"/>
    <w:rsid w:val="00A21D52"/>
    <w:rsid w:val="00A257E0"/>
    <w:rsid w:val="00A27055"/>
    <w:rsid w:val="00A31E61"/>
    <w:rsid w:val="00A356A1"/>
    <w:rsid w:val="00A43DB4"/>
    <w:rsid w:val="00A61C3E"/>
    <w:rsid w:val="00A64BF4"/>
    <w:rsid w:val="00A771B0"/>
    <w:rsid w:val="00A853E6"/>
    <w:rsid w:val="00A908C0"/>
    <w:rsid w:val="00AA074B"/>
    <w:rsid w:val="00AA5501"/>
    <w:rsid w:val="00AB7DEB"/>
    <w:rsid w:val="00AC2A8E"/>
    <w:rsid w:val="00AE172E"/>
    <w:rsid w:val="00AE4343"/>
    <w:rsid w:val="00B02532"/>
    <w:rsid w:val="00B214D2"/>
    <w:rsid w:val="00B27213"/>
    <w:rsid w:val="00B95DCC"/>
    <w:rsid w:val="00BE29CC"/>
    <w:rsid w:val="00BE71F5"/>
    <w:rsid w:val="00BF48DA"/>
    <w:rsid w:val="00C207ED"/>
    <w:rsid w:val="00C21F1B"/>
    <w:rsid w:val="00C468CB"/>
    <w:rsid w:val="00C701FA"/>
    <w:rsid w:val="00C724B3"/>
    <w:rsid w:val="00C81769"/>
    <w:rsid w:val="00C84AFF"/>
    <w:rsid w:val="00CA5DB0"/>
    <w:rsid w:val="00CB3DBC"/>
    <w:rsid w:val="00CB5EC7"/>
    <w:rsid w:val="00CB7380"/>
    <w:rsid w:val="00CE48A0"/>
    <w:rsid w:val="00CF1750"/>
    <w:rsid w:val="00D05766"/>
    <w:rsid w:val="00D126DF"/>
    <w:rsid w:val="00D12894"/>
    <w:rsid w:val="00D4164C"/>
    <w:rsid w:val="00D53BD8"/>
    <w:rsid w:val="00D56F47"/>
    <w:rsid w:val="00D67CCE"/>
    <w:rsid w:val="00D72CAF"/>
    <w:rsid w:val="00D73BB5"/>
    <w:rsid w:val="00D90036"/>
    <w:rsid w:val="00D958FA"/>
    <w:rsid w:val="00DA6DD3"/>
    <w:rsid w:val="00DB3D2E"/>
    <w:rsid w:val="00DB6DF7"/>
    <w:rsid w:val="00DC40A4"/>
    <w:rsid w:val="00DF2C50"/>
    <w:rsid w:val="00DF7AAA"/>
    <w:rsid w:val="00E00E7C"/>
    <w:rsid w:val="00E06E01"/>
    <w:rsid w:val="00E14010"/>
    <w:rsid w:val="00E14660"/>
    <w:rsid w:val="00E26E07"/>
    <w:rsid w:val="00E5199C"/>
    <w:rsid w:val="00E53B4B"/>
    <w:rsid w:val="00E638A3"/>
    <w:rsid w:val="00EA1CDF"/>
    <w:rsid w:val="00EA6B38"/>
    <w:rsid w:val="00EC32AB"/>
    <w:rsid w:val="00ED0411"/>
    <w:rsid w:val="00ED2E0B"/>
    <w:rsid w:val="00EE3DF3"/>
    <w:rsid w:val="00EE48D5"/>
    <w:rsid w:val="00F00399"/>
    <w:rsid w:val="00F309BC"/>
    <w:rsid w:val="00F5259A"/>
    <w:rsid w:val="00F9020A"/>
    <w:rsid w:val="00F952B3"/>
    <w:rsid w:val="00FA6520"/>
    <w:rsid w:val="00FB163D"/>
    <w:rsid w:val="00FF0C0D"/>
    <w:rsid w:val="08AE01C8"/>
    <w:rsid w:val="09E53F41"/>
    <w:rsid w:val="1521754E"/>
    <w:rsid w:val="1CF17D78"/>
    <w:rsid w:val="214E7850"/>
    <w:rsid w:val="22F06AD0"/>
    <w:rsid w:val="25870F3D"/>
    <w:rsid w:val="32451FF5"/>
    <w:rsid w:val="32CD7A8A"/>
    <w:rsid w:val="32D84DE7"/>
    <w:rsid w:val="36174BBB"/>
    <w:rsid w:val="3769648B"/>
    <w:rsid w:val="3E8A28B3"/>
    <w:rsid w:val="3F7DFF73"/>
    <w:rsid w:val="405F202F"/>
    <w:rsid w:val="42B96270"/>
    <w:rsid w:val="43317815"/>
    <w:rsid w:val="43BB429B"/>
    <w:rsid w:val="4483036C"/>
    <w:rsid w:val="4AF143CC"/>
    <w:rsid w:val="581E0B79"/>
    <w:rsid w:val="622D1A61"/>
    <w:rsid w:val="650D189D"/>
    <w:rsid w:val="6673170A"/>
    <w:rsid w:val="6F1805EC"/>
    <w:rsid w:val="74E21DB6"/>
    <w:rsid w:val="78680CE7"/>
    <w:rsid w:val="7B3F4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474C1"/>
  <w15:docId w15:val="{7164BCB5-9754-4490-B79E-591FFB72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annotation reference"/>
    <w:qFormat/>
    <w:rPr>
      <w:sz w:val="21"/>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customStyle="1" w:styleId="a8">
    <w:name w:val="图例"/>
    <w:basedOn w:val="a"/>
    <w:qFormat/>
    <w:pPr>
      <w:spacing w:before="120" w:after="120" w:line="360" w:lineRule="auto"/>
      <w:jc w:val="center"/>
    </w:pPr>
    <w:rPr>
      <w:rFonts w:ascii="Times New Roman" w:eastAsia="仿宋_GB2312" w:hAnsi="Times New Roman"/>
      <w:b/>
      <w:sz w:val="24"/>
      <w:szCs w:val="20"/>
    </w:rPr>
  </w:style>
  <w:style w:type="paragraph" w:styleId="a9">
    <w:name w:val="List Paragraph"/>
    <w:basedOn w:val="a"/>
    <w:uiPriority w:val="99"/>
    <w:qFormat/>
    <w:pPr>
      <w:ind w:firstLineChars="200" w:firstLine="420"/>
    </w:pPr>
  </w:style>
  <w:style w:type="character" w:customStyle="1" w:styleId="font71">
    <w:name w:val="font71"/>
    <w:basedOn w:val="a0"/>
    <w:rsid w:val="007B7797"/>
    <w:rPr>
      <w:rFonts w:ascii="方正仿宋_GBK" w:eastAsia="方正仿宋_GBK" w:hint="eastAsia"/>
      <w:b w:val="0"/>
      <w:bCs w:val="0"/>
      <w:i w:val="0"/>
      <w:iCs w:val="0"/>
      <w:strike w:val="0"/>
      <w:dstrike w:val="0"/>
      <w:color w:val="000000"/>
      <w:sz w:val="18"/>
      <w:szCs w:val="18"/>
      <w:u w:val="none"/>
      <w:effect w:val="none"/>
    </w:rPr>
  </w:style>
  <w:style w:type="character" w:customStyle="1" w:styleId="font141">
    <w:name w:val="font141"/>
    <w:basedOn w:val="a0"/>
    <w:rsid w:val="007B7797"/>
    <w:rPr>
      <w:rFonts w:ascii="方正仿宋_GBK" w:eastAsia="方正仿宋_GBK" w:hint="eastAsia"/>
      <w:b w:val="0"/>
      <w:bCs w:val="0"/>
      <w:i w:val="0"/>
      <w:iCs w:val="0"/>
      <w:strike w:val="0"/>
      <w:dstrike w:val="0"/>
      <w:color w:val="000000"/>
      <w:sz w:val="18"/>
      <w:szCs w:val="18"/>
      <w:u w:val="none"/>
      <w:effect w:val="none"/>
      <w:vertAlign w:val="superscript"/>
    </w:rPr>
  </w:style>
  <w:style w:type="character" w:customStyle="1" w:styleId="font81">
    <w:name w:val="font81"/>
    <w:basedOn w:val="a0"/>
    <w:rsid w:val="007B7797"/>
    <w:rPr>
      <w:rFonts w:ascii="方正仿宋_GBK" w:eastAsia="方正仿宋_GBK" w:hint="eastAsia"/>
      <w:b w:val="0"/>
      <w:bCs w:val="0"/>
      <w:i w:val="0"/>
      <w:iCs w:val="0"/>
      <w:strike w:val="0"/>
      <w:dstrike w:val="0"/>
      <w:color w:val="000000"/>
      <w:sz w:val="18"/>
      <w:szCs w:val="18"/>
      <w:u w:val="none"/>
      <w:effect w:val="none"/>
    </w:rPr>
  </w:style>
  <w:style w:type="character" w:customStyle="1" w:styleId="font151">
    <w:name w:val="font151"/>
    <w:basedOn w:val="a0"/>
    <w:rsid w:val="007B7797"/>
    <w:rPr>
      <w:rFonts w:ascii="方正仿宋_GBK" w:eastAsia="方正仿宋_GBK" w:hint="eastAsia"/>
      <w:b w:val="0"/>
      <w:bCs w:val="0"/>
      <w:i w:val="0"/>
      <w:iCs w:val="0"/>
      <w:strike w:val="0"/>
      <w:dstrike w:val="0"/>
      <w:color w:val="000000"/>
      <w:sz w:val="18"/>
      <w:szCs w:val="18"/>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645570">
      <w:bodyDiv w:val="1"/>
      <w:marLeft w:val="0"/>
      <w:marRight w:val="0"/>
      <w:marTop w:val="0"/>
      <w:marBottom w:val="0"/>
      <w:divBdr>
        <w:top w:val="none" w:sz="0" w:space="0" w:color="auto"/>
        <w:left w:val="none" w:sz="0" w:space="0" w:color="auto"/>
        <w:bottom w:val="none" w:sz="0" w:space="0" w:color="auto"/>
        <w:right w:val="none" w:sz="0" w:space="0" w:color="auto"/>
      </w:divBdr>
    </w:div>
    <w:div w:id="2032027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407</Words>
  <Characters>2325</Characters>
  <Application>Microsoft Office Word</Application>
  <DocSecurity>0</DocSecurity>
  <Lines>19</Lines>
  <Paragraphs>5</Paragraphs>
  <ScaleCrop>false</ScaleCrop>
  <Company>Microsoft</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游 建伟</cp:lastModifiedBy>
  <cp:revision>114</cp:revision>
  <cp:lastPrinted>2018-02-01T17:19:00Z</cp:lastPrinted>
  <dcterms:created xsi:type="dcterms:W3CDTF">2019-07-26T11:13:00Z</dcterms:created>
  <dcterms:modified xsi:type="dcterms:W3CDTF">2022-08-01T03:03:00Z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